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13E7" w14:textId="77777777" w:rsidR="0018470D" w:rsidRDefault="0018470D" w:rsidP="00891198">
      <w:pPr>
        <w:rPr>
          <w:rFonts w:ascii="Avenir Next" w:hAnsi="Avenir Next"/>
          <w:b/>
          <w:bCs/>
          <w:lang w:val="en-GB"/>
        </w:rPr>
      </w:pPr>
    </w:p>
    <w:p w14:paraId="09B98396" w14:textId="3426ADB7" w:rsidR="00EA5AAD" w:rsidRPr="006B29BD" w:rsidRDefault="003A4558" w:rsidP="006B29BD">
      <w:pPr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DESEMPENHO EXTREMO DENTRO E FORA DAS PISTAS: A ZENITH APRESENTA O PRIMEIRO MODELO DEFY EXTREME EM FIBRA DE CARBONO</w:t>
      </w:r>
    </w:p>
    <w:p w14:paraId="3D646DB2" w14:textId="77777777" w:rsidR="0018470D" w:rsidRPr="00FB1198" w:rsidRDefault="0018470D" w:rsidP="002D2709">
      <w:pPr>
        <w:jc w:val="both"/>
        <w:rPr>
          <w:rFonts w:ascii="Avenir Next" w:hAnsi="Avenir Next"/>
          <w:sz w:val="20"/>
          <w:szCs w:val="20"/>
        </w:rPr>
      </w:pPr>
      <w:bookmarkStart w:id="0" w:name="_Hlk91077377"/>
    </w:p>
    <w:bookmarkEnd w:id="0"/>
    <w:p w14:paraId="28AD4E14" w14:textId="77777777" w:rsidR="006B29BD" w:rsidRPr="006B29BD" w:rsidRDefault="006B29BD" w:rsidP="006B29BD">
      <w:r>
        <w:rPr>
          <w:rFonts w:ascii="Avenir Next" w:hAnsi="Avenir Next"/>
          <w:b/>
          <w:sz w:val="20"/>
        </w:rPr>
        <w:t xml:space="preserve">Depois de assumir terrenos selvagens e explorar o lado bruto e elementar da natureza, a </w:t>
      </w:r>
      <w:proofErr w:type="spellStart"/>
      <w:r>
        <w:rPr>
          <w:rFonts w:ascii="Avenir Next" w:hAnsi="Avenir Next"/>
          <w:b/>
          <w:sz w:val="20"/>
        </w:rPr>
        <w:t>Zenith</w:t>
      </w:r>
      <w:proofErr w:type="spellEnd"/>
      <w:r>
        <w:rPr>
          <w:rFonts w:ascii="Avenir Next" w:hAnsi="Avenir Next"/>
          <w:b/>
          <w:sz w:val="20"/>
        </w:rPr>
        <w:t xml:space="preserve"> concebeu um DEFY Extreme decididamente desportivo, com o primeiro relógio em fibra de carbono dedicado ao desporto motorizado do futuro.</w:t>
      </w:r>
    </w:p>
    <w:p w14:paraId="2124A336" w14:textId="77777777" w:rsidR="00F355FF" w:rsidRPr="0006712A" w:rsidRDefault="00F355FF" w:rsidP="002D2709">
      <w:pPr>
        <w:jc w:val="both"/>
        <w:rPr>
          <w:rFonts w:ascii="Avenir Next" w:hAnsi="Avenir Next"/>
          <w:sz w:val="20"/>
          <w:szCs w:val="20"/>
        </w:rPr>
      </w:pPr>
    </w:p>
    <w:p w14:paraId="51388450" w14:textId="1606FABC" w:rsidR="00EA5AAD" w:rsidRPr="00FB1198" w:rsidRDefault="00EA5AAD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Criado para ser resistente e equipado com o movimento de cronógrafo automático mais rápido e mais preciso do mundo, o </w:t>
      </w:r>
      <w:r>
        <w:rPr>
          <w:rFonts w:ascii="Avenir Next" w:hAnsi="Avenir Next"/>
          <w:color w:val="000000" w:themeColor="text1"/>
          <w:sz w:val="20"/>
        </w:rPr>
        <w:t xml:space="preserve">DEFY Extreme é a personificação do espírito de inovação da Manufatura e realça os atributos principais da linha DEFY: robustez e desempenho excecional. </w:t>
      </w:r>
      <w:r>
        <w:rPr>
          <w:rFonts w:ascii="Avenir Next" w:hAnsi="Avenir Next"/>
          <w:sz w:val="20"/>
        </w:rPr>
        <w:t xml:space="preserve">Lançado em 2021 como a mais arrojada e robusta versão até à data do inovador cronógrafo de alta frequência com precisão de 1/100 de segundo, o DEFY Extreme já provou ser altamente capaz de resistir aos mais severos elementos durante a primeira temporada do EXTREME E. Agora, o DEFY Extreme chega numa versão claramente desportiva em fibra de carbono, inspirada no primeiro campeonato de corridas todo-o-terreno com veículos elétricos, do qual 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é, com muito orgulho, Cronometrista Oficial e Parceiro Fundador.</w:t>
      </w:r>
    </w:p>
    <w:p w14:paraId="760876E4" w14:textId="3DC5EE95" w:rsidR="00E46CAC" w:rsidRPr="0006712A" w:rsidRDefault="00E46CAC" w:rsidP="002D2709">
      <w:pPr>
        <w:jc w:val="both"/>
        <w:rPr>
          <w:rFonts w:ascii="Avenir Next" w:hAnsi="Avenir Next"/>
          <w:sz w:val="20"/>
          <w:szCs w:val="20"/>
        </w:rPr>
      </w:pPr>
    </w:p>
    <w:p w14:paraId="6D5E9761" w14:textId="41B4EA03" w:rsidR="00E46CAC" w:rsidRPr="00FB1198" w:rsidRDefault="000F5112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caixa, com um design apelativo e surpreendentemente leve, bem como a coroa e os botões são feitos em fibra de carbono estratificada e de grande durabilidade. Frequentemente utilizada nas indústrias automóvel e aeronáutica, entre muitas outras, a fibra de carbono oferece um conjunto único de propriedades de desempenho inalcançável por outros metais. Oferece também uma estética inconfundível que é sinónimo de vanguarda. Os protetores do empurrador e a luneta de doze lados são feitos em titânio </w:t>
      </w:r>
      <w:proofErr w:type="spellStart"/>
      <w:r>
        <w:rPr>
          <w:rFonts w:ascii="Avenir Next" w:hAnsi="Avenir Next"/>
          <w:sz w:val="20"/>
        </w:rPr>
        <w:t>microjateado</w:t>
      </w:r>
      <w:proofErr w:type="spellEnd"/>
      <w:r>
        <w:rPr>
          <w:rFonts w:ascii="Avenir Next" w:hAnsi="Avenir Next"/>
          <w:sz w:val="20"/>
        </w:rPr>
        <w:t>, realçando a ousada geometria angular da caixa.</w:t>
      </w:r>
    </w:p>
    <w:p w14:paraId="2FAA6348" w14:textId="4CED3582" w:rsidR="00664776" w:rsidRPr="0006712A" w:rsidRDefault="00664776" w:rsidP="002D2709">
      <w:pPr>
        <w:jc w:val="both"/>
        <w:rPr>
          <w:rFonts w:ascii="Avenir Next" w:hAnsi="Avenir Next"/>
          <w:sz w:val="20"/>
          <w:szCs w:val="20"/>
        </w:rPr>
      </w:pPr>
    </w:p>
    <w:p w14:paraId="345CB1AA" w14:textId="7F99B651" w:rsidR="00E46CAC" w:rsidRPr="00FB1198" w:rsidRDefault="006A0C67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Dentro da caixa monolítica, o mostrador aberto em multicamadas apresenta uma mistura de cores vivas inspirada nos esquemas de cores da "X </w:t>
      </w:r>
      <w:proofErr w:type="spellStart"/>
      <w:r>
        <w:rPr>
          <w:rFonts w:ascii="Avenir Next" w:hAnsi="Avenir Next"/>
          <w:sz w:val="20"/>
        </w:rPr>
        <w:t>Prix</w:t>
      </w:r>
      <w:proofErr w:type="spellEnd"/>
      <w:r>
        <w:rPr>
          <w:rFonts w:ascii="Avenir Next" w:hAnsi="Avenir Next"/>
          <w:sz w:val="20"/>
        </w:rPr>
        <w:t xml:space="preserve">" do EXTREME E, adaptadas para cada corrida. A escala de cronógrafo com precisão de 1/100 de segundo conta com índices num tom amarelo vivo, enquanto os contadores de cronógrafo do mostrador em vidro de safira colorido apresentam uma tonalidade brilhante de azul, verde e amarelo, com o ponteiro dos segundos a condizer. Visível parcialmente através do mostrador e do fundo da caixa está o mais rápido calibre de cronógrafo automático de alta frequência, que oferece medições de tempo de 1/100 de segundo, com dois escapes com uma frequência de 5Hz (36 000 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 xml:space="preserve">) para a função de cronómetro e 50Hz (360 000 </w:t>
      </w:r>
      <w:proofErr w:type="spellStart"/>
      <w:r>
        <w:rPr>
          <w:rFonts w:ascii="Avenir Next" w:hAnsi="Avenir Next"/>
          <w:sz w:val="20"/>
        </w:rPr>
        <w:t>VpH</w:t>
      </w:r>
      <w:proofErr w:type="spellEnd"/>
      <w:r>
        <w:rPr>
          <w:rFonts w:ascii="Avenir Next" w:hAnsi="Avenir Next"/>
          <w:sz w:val="20"/>
        </w:rPr>
        <w:t>) para a função de cronógrafo.</w:t>
      </w:r>
    </w:p>
    <w:p w14:paraId="57FEB12C" w14:textId="77777777" w:rsidR="007705A0" w:rsidRPr="0006712A" w:rsidRDefault="007705A0" w:rsidP="002D2709">
      <w:pPr>
        <w:jc w:val="both"/>
        <w:rPr>
          <w:rFonts w:ascii="Avenir Next" w:hAnsi="Avenir Next"/>
          <w:sz w:val="20"/>
          <w:szCs w:val="20"/>
        </w:rPr>
      </w:pPr>
    </w:p>
    <w:p w14:paraId="42E15EBD" w14:textId="28A6B031" w:rsidR="00E46CAC" w:rsidRPr="00FB1198" w:rsidRDefault="00C03BF8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DEFY Extreme é entregue com três braceletes que são facilmente intercambiáveis sem qualquer ferramenta, através do engenhoso e intuitivo mecanismo de troca rápida de braceletes no fundo da caixa. Estão incluídas uma bracelete em borracha preta texturizada com fecho desdobrável em titânio </w:t>
      </w:r>
      <w:proofErr w:type="spellStart"/>
      <w:r>
        <w:rPr>
          <w:rFonts w:ascii="Avenir Next" w:hAnsi="Avenir Next"/>
          <w:sz w:val="20"/>
        </w:rPr>
        <w:t>microjateado</w:t>
      </w:r>
      <w:proofErr w:type="spellEnd"/>
      <w:r>
        <w:rPr>
          <w:rFonts w:ascii="Avenir Next" w:hAnsi="Avenir Next"/>
          <w:sz w:val="20"/>
        </w:rPr>
        <w:t>, uma borracha vermelha texturizada e uma borracha preta em Velcro com fivela em fibra de carbono.</w:t>
      </w:r>
    </w:p>
    <w:p w14:paraId="62BC41BB" w14:textId="6B329233" w:rsidR="00D1474D" w:rsidRPr="0006712A" w:rsidRDefault="00D1474D" w:rsidP="002D2709">
      <w:pPr>
        <w:jc w:val="both"/>
        <w:rPr>
          <w:rFonts w:ascii="Avenir Next" w:hAnsi="Avenir Next"/>
          <w:sz w:val="20"/>
          <w:szCs w:val="20"/>
        </w:rPr>
      </w:pPr>
    </w:p>
    <w:p w14:paraId="59ADA489" w14:textId="5353A5B5" w:rsidR="00EA5AAD" w:rsidRPr="00F441C9" w:rsidRDefault="00D1474D" w:rsidP="002D2709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A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espera embarcar na emocionante segunda temporada do EXTREME E, que promete ser ainda mais espetacular, a começar pelo DESERT X </w:t>
      </w:r>
      <w:proofErr w:type="spellStart"/>
      <w:r>
        <w:rPr>
          <w:rFonts w:ascii="Avenir Next" w:hAnsi="Avenir Next"/>
          <w:sz w:val="20"/>
        </w:rPr>
        <w:t>Prix</w:t>
      </w:r>
      <w:proofErr w:type="spellEnd"/>
      <w:r>
        <w:rPr>
          <w:rFonts w:ascii="Avenir Next" w:hAnsi="Avenir Next"/>
          <w:sz w:val="20"/>
        </w:rPr>
        <w:t>, na Arábia Saudita em fevereiro de 2022. Para a ocasião, serão desenvolvidas edições especiais deste relógio para cada uma das próximas corridas EXTREME E.</w:t>
      </w:r>
    </w:p>
    <w:p w14:paraId="659ACABC" w14:textId="5FEED3E1" w:rsidR="00E278C5" w:rsidRDefault="00E278C5">
      <w:pPr>
        <w:rPr>
          <w:rFonts w:ascii="Avenir Next" w:hAnsi="Avenir Next"/>
        </w:rPr>
      </w:pPr>
      <w:r>
        <w:br w:type="page"/>
      </w:r>
    </w:p>
    <w:p w14:paraId="278A322A" w14:textId="1F4973DE" w:rsidR="00E278C5" w:rsidRPr="0095794B" w:rsidRDefault="00246EDA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7BB33864" w14:textId="77777777" w:rsidR="00E278C5" w:rsidRPr="0006712A" w:rsidRDefault="00E278C5" w:rsidP="00E278C5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25874AF1" w14:textId="77777777" w:rsidR="00E278C5" w:rsidRPr="0095794B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existe para inspirar todas as pessoas a perseguirem os seus sonhos e a tornarem-nos realidade, contra todas as probabilidades. Após a sua fundação em 1865,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também dá destaque a mulheres visionárias e pioneiras – do passado e do presente – celebrando as suas conquistas e criando em 2020 a primeira coleção da marca que lhes é totalmente dedicada: a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5252C7B5" w14:textId="77777777" w:rsidR="00E278C5" w:rsidRPr="0006712A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CC44185" w14:textId="77777777" w:rsidR="00E278C5" w:rsidRPr="00C174B9" w:rsidRDefault="00E278C5" w:rsidP="00E278C5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Tendo na inovação a sua estrela-guia, a 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 usa movimentos excecionais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desenvolveu a mestria nas frações de segundo com 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e a sua precisão de 1/10 de segundo e o DEFY 21 com uma precisão de 1/100 de segundo. A </w:t>
      </w:r>
      <w:proofErr w:type="spellStart"/>
      <w:r>
        <w:rPr>
          <w:rFonts w:ascii="Avenir Next" w:hAnsi="Avenir Next"/>
          <w:sz w:val="18"/>
        </w:rPr>
        <w:t>Zenith</w:t>
      </w:r>
      <w:proofErr w:type="spellEnd"/>
      <w:r>
        <w:rPr>
          <w:rFonts w:ascii="Avenir Next" w:hAnsi="Avenir Next"/>
          <w:sz w:val="18"/>
        </w:rPr>
        <w:t xml:space="preserve"> tem vindo a moldar o futuro da relojoaria suíça desde 1865, acompanhando aqueles que ousam desafiar-se a si próprios e a quebrar barreiras. Agora, é a sua vez de atingir o céu.</w:t>
      </w:r>
    </w:p>
    <w:p w14:paraId="0D5F9956" w14:textId="4DA87A41" w:rsidR="00E278C5" w:rsidRDefault="00E278C5">
      <w:pPr>
        <w:rPr>
          <w:rFonts w:ascii="Avenir Next" w:hAnsi="Avenir Next"/>
        </w:rPr>
      </w:pPr>
      <w:r>
        <w:br w:type="page"/>
      </w:r>
    </w:p>
    <w:p w14:paraId="5366F8BD" w14:textId="77777777" w:rsidR="00E278C5" w:rsidRPr="0006712A" w:rsidRDefault="00E278C5">
      <w:pPr>
        <w:rPr>
          <w:rFonts w:ascii="Avenir Next" w:hAnsi="Avenir Next"/>
        </w:rPr>
      </w:pPr>
    </w:p>
    <w:p w14:paraId="5B2B9F9D" w14:textId="30A3033C" w:rsidR="00E278C5" w:rsidRPr="000F6411" w:rsidRDefault="00E278C5" w:rsidP="00E278C5">
      <w:pPr>
        <w:jc w:val="both"/>
        <w:rPr>
          <w:rFonts w:ascii="Avenir Next" w:hAnsi="Avenir Next" w:cstheme="majorHAnsi"/>
          <w:b/>
          <w:szCs w:val="20"/>
        </w:rPr>
      </w:pPr>
      <w:r>
        <w:rPr>
          <w:rFonts w:ascii="Avenir Next" w:hAnsi="Avenir Next"/>
          <w:b/>
        </w:rPr>
        <w:t>DEFY EXTREME</w:t>
      </w:r>
    </w:p>
    <w:p w14:paraId="339740F3" w14:textId="2A216976" w:rsidR="00E278C5" w:rsidRPr="000F6411" w:rsidRDefault="00E278C5" w:rsidP="00E278C5">
      <w:pPr>
        <w:jc w:val="both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Referência: 10.9100.9004/</w:t>
      </w:r>
      <w:proofErr w:type="gramStart"/>
      <w:r>
        <w:rPr>
          <w:rFonts w:ascii="Avenir Next" w:hAnsi="Avenir Next"/>
          <w:sz w:val="18"/>
        </w:rPr>
        <w:t>22.I</w:t>
      </w:r>
      <w:proofErr w:type="gramEnd"/>
      <w:r>
        <w:rPr>
          <w:rFonts w:ascii="Avenir Next" w:hAnsi="Avenir Next"/>
          <w:sz w:val="18"/>
        </w:rPr>
        <w:t>200</w:t>
      </w:r>
    </w:p>
    <w:p w14:paraId="4CA367DE" w14:textId="18D52B6E" w:rsidR="00E278C5" w:rsidRPr="0006712A" w:rsidRDefault="00E278C5" w:rsidP="00E278C5">
      <w:pPr>
        <w:jc w:val="both"/>
        <w:rPr>
          <w:rFonts w:ascii="Avenir Next" w:hAnsi="Avenir Next" w:cs="Arial"/>
          <w:sz w:val="16"/>
          <w:szCs w:val="36"/>
        </w:rPr>
      </w:pPr>
    </w:p>
    <w:p w14:paraId="2459B637" w14:textId="28325751" w:rsidR="00246EDA" w:rsidRPr="00246EDA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1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39E409A5" wp14:editId="4EAA0455">
            <wp:simplePos x="0" y="0"/>
            <wp:positionH relativeFrom="page">
              <wp:posOffset>5558155</wp:posOffset>
            </wp:positionH>
            <wp:positionV relativeFrom="paragraph">
              <wp:posOffset>246380</wp:posOffset>
            </wp:positionV>
            <wp:extent cx="1842770" cy="2997200"/>
            <wp:effectExtent l="0" t="0" r="5080" b="0"/>
            <wp:wrapTight wrapText="bothSides">
              <wp:wrapPolygon edited="0">
                <wp:start x="5582" y="0"/>
                <wp:lineTo x="5136" y="137"/>
                <wp:lineTo x="3796" y="1785"/>
                <wp:lineTo x="3796" y="2334"/>
                <wp:lineTo x="670" y="6590"/>
                <wp:lineTo x="0" y="7963"/>
                <wp:lineTo x="0" y="11944"/>
                <wp:lineTo x="447" y="13180"/>
                <wp:lineTo x="3796" y="17573"/>
                <wp:lineTo x="4912" y="21417"/>
                <wp:lineTo x="14291" y="21417"/>
                <wp:lineTo x="14737" y="19769"/>
                <wp:lineTo x="15854" y="17573"/>
                <wp:lineTo x="17864" y="15376"/>
                <wp:lineTo x="20766" y="13180"/>
                <wp:lineTo x="21436" y="11395"/>
                <wp:lineTo x="21436" y="8237"/>
                <wp:lineTo x="20543" y="6590"/>
                <wp:lineTo x="16970" y="4393"/>
                <wp:lineTo x="15631" y="2334"/>
                <wp:lineTo x="15407" y="1785"/>
                <wp:lineTo x="13844" y="0"/>
                <wp:lineTo x="13398" y="0"/>
                <wp:lineTo x="558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sz w:val="18"/>
        </w:rPr>
        <w:t>Pontos principais:</w:t>
      </w:r>
      <w:r>
        <w:rPr>
          <w:rFonts w:ascii="Avenir Next" w:hAnsi="Avenir Next"/>
          <w:sz w:val="18"/>
        </w:rPr>
        <w:t xml:space="preserve"> </w:t>
      </w:r>
      <w:r w:rsidR="0006712A">
        <w:rPr>
          <w:rFonts w:ascii="Avenir Next" w:hAnsi="Avenir Next"/>
          <w:sz w:val="18"/>
        </w:rPr>
        <w:t>d</w:t>
      </w:r>
      <w:r>
        <w:rPr>
          <w:rFonts w:ascii="Avenir Next" w:hAnsi="Avenir Next"/>
          <w:sz w:val="18"/>
        </w:rPr>
        <w:t>esign mais forte, ousado e poderoso. Movimento de cronógrafo com precisão de 1/100 de segundo</w:t>
      </w:r>
    </w:p>
    <w:p w14:paraId="2AFF9E58" w14:textId="39B00EC1" w:rsidR="00246EDA" w:rsidRPr="00246EDA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Assinatura dinâmica exclusiva de uma rotação por segundo para o ponteiro de cronógrafo. 1 escape para o relógio (36 000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– 5 Hz); 1 escape para o cronógrafo (360 000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– 50 Hz)</w:t>
      </w:r>
    </w:p>
    <w:p w14:paraId="0D92F9D8" w14:textId="5EA5E44A" w:rsidR="002C0F3F" w:rsidRDefault="00246EDA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 xml:space="preserve">Cronómetro Certificado. Coroa de rosca. Sistema de braceletes totalmente intercambiáveis. 2 braceletes incluídas: </w:t>
      </w:r>
      <w:bookmarkStart w:id="2" w:name="_Hlk90999473"/>
      <w:r>
        <w:rPr>
          <w:rFonts w:ascii="Avenir Next" w:hAnsi="Avenir Next"/>
          <w:sz w:val="18"/>
        </w:rPr>
        <w:t xml:space="preserve">1 bracelete em borracha com fecho extensível em titânio preto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  <w:r>
        <w:rPr>
          <w:rFonts w:ascii="Avenir Next" w:hAnsi="Avenir Next"/>
          <w:sz w:val="18"/>
        </w:rPr>
        <w:t xml:space="preserve"> e 1 bracelete em Velcro com fivela em carbono. </w:t>
      </w:r>
      <w:bookmarkEnd w:id="2"/>
      <w:r>
        <w:rPr>
          <w:rFonts w:ascii="Avenir Next" w:hAnsi="Avenir Next"/>
          <w:sz w:val="18"/>
        </w:rPr>
        <w:t>Mostrador em vidro de safira.</w:t>
      </w:r>
    </w:p>
    <w:p w14:paraId="7D717DA5" w14:textId="05579F9D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9004, automático </w:t>
      </w:r>
    </w:p>
    <w:p w14:paraId="05EE23BF" w14:textId="361EA9E7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  <w:r>
        <w:t xml:space="preserve"> </w:t>
      </w:r>
    </w:p>
    <w:p w14:paraId="1BDE1328" w14:textId="35959D2D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b/>
          <w:sz w:val="18"/>
        </w:rPr>
        <w:t>de marcha:</w:t>
      </w:r>
      <w:r>
        <w:rPr>
          <w:rFonts w:ascii="Avenir Next" w:hAnsi="Avenir Next"/>
          <w:sz w:val="18"/>
        </w:rPr>
        <w:t xml:space="preserve"> mínimo de 50 horas</w:t>
      </w:r>
    </w:p>
    <w:p w14:paraId="3191A4EC" w14:textId="77161DD4" w:rsidR="00E278C5" w:rsidRPr="00E278C5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Funções:</w:t>
      </w:r>
      <w:r>
        <w:rPr>
          <w:rFonts w:ascii="Avenir Next" w:hAnsi="Avenir Next"/>
          <w:sz w:val="18"/>
        </w:rPr>
        <w:t xml:space="preserve"> funções de cronógrafo com precisão de 1/100 de segundo. Indicação de reserva de marcha do cronógrafo às 12 horas. horas e minutos no centro. Pequenos segundos às 9 horas, ponteiro de cronógrafo central que dá uma volta a cada segundo, contador de 30 minutos às 3 horas, contador de 60 segundos às 6 horas</w:t>
      </w:r>
    </w:p>
    <w:p w14:paraId="1C82D2F0" w14:textId="1DC203D2" w:rsidR="00246EDA" w:rsidRPr="00246EDA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Acabamentos:</w:t>
      </w:r>
      <w:r>
        <w:rPr>
          <w:rFonts w:ascii="Avenir Next" w:hAnsi="Avenir Next"/>
          <w:sz w:val="18"/>
        </w:rPr>
        <w:t xml:space="preserve"> placa principal em preto no movimento + massa oscilante especial em preto</w:t>
      </w:r>
    </w:p>
    <w:p w14:paraId="6F55EE0F" w14:textId="7BD2AACF" w:rsidR="00E278C5" w:rsidRPr="000F6411" w:rsidRDefault="00246EDA" w:rsidP="00246ED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sz w:val="18"/>
        </w:rPr>
        <w:t>peso oscilante com acabamentos acetinados</w:t>
      </w:r>
      <w:r>
        <w:rPr>
          <w:rFonts w:ascii="Avenir Next" w:hAnsi="Avenir Next"/>
          <w:sz w:val="18"/>
        </w:rPr>
        <w:cr/>
      </w: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24 900 CHF</w:t>
      </w:r>
    </w:p>
    <w:p w14:paraId="4E9A98E1" w14:textId="15D0C83E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</w:t>
      </w:r>
      <w:r w:rsidR="0006712A">
        <w:rPr>
          <w:rFonts w:ascii="Avenir Next" w:hAnsi="Avenir Next"/>
          <w:sz w:val="18"/>
        </w:rPr>
        <w:t>c</w:t>
      </w:r>
      <w:r>
        <w:rPr>
          <w:rFonts w:ascii="Avenir Next" w:hAnsi="Avenir Next"/>
          <w:sz w:val="18"/>
        </w:rPr>
        <w:t xml:space="preserve">arbono e titânio </w:t>
      </w:r>
      <w:proofErr w:type="spellStart"/>
      <w:r>
        <w:rPr>
          <w:rFonts w:ascii="Avenir Next" w:hAnsi="Avenir Next"/>
          <w:sz w:val="18"/>
        </w:rPr>
        <w:t>microjateado</w:t>
      </w:r>
      <w:proofErr w:type="spellEnd"/>
    </w:p>
    <w:p w14:paraId="1BE7CB14" w14:textId="4281A078" w:rsidR="00E278C5" w:rsidRPr="000F6411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20 ATM</w:t>
      </w:r>
    </w:p>
    <w:p w14:paraId="45905BE4" w14:textId="296570B3" w:rsidR="00E278C5" w:rsidRPr="00246EDA" w:rsidRDefault="00E278C5" w:rsidP="00E278C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</w:t>
      </w:r>
      <w:r>
        <w:rPr>
          <w:rFonts w:ascii="Avenir Next" w:hAnsi="Avenir Next"/>
          <w:sz w:val="18"/>
        </w:rPr>
        <w:t xml:space="preserve">: </w:t>
      </w:r>
      <w:r w:rsidR="0006712A">
        <w:rPr>
          <w:rFonts w:ascii="Avenir Next" w:hAnsi="Avenir Next"/>
          <w:sz w:val="18"/>
        </w:rPr>
        <w:t>v</w:t>
      </w:r>
      <w:r>
        <w:rPr>
          <w:rFonts w:ascii="Avenir Next" w:hAnsi="Avenir Next"/>
          <w:sz w:val="18"/>
        </w:rPr>
        <w:t xml:space="preserve">idro de safira colorido com três contadores em preto </w:t>
      </w:r>
      <w:r>
        <w:rPr>
          <w:rFonts w:ascii="Avenir Next" w:hAnsi="Avenir Next"/>
          <w:b/>
          <w:sz w:val="18"/>
        </w:rPr>
        <w:br/>
        <w:t>Índices das horas:</w:t>
      </w:r>
      <w:r>
        <w:rPr>
          <w:rFonts w:ascii="Avenir Next" w:hAnsi="Avenir Next"/>
          <w:sz w:val="18"/>
        </w:rPr>
        <w:t xml:space="preserve"> </w:t>
      </w:r>
      <w:r w:rsidR="0006712A">
        <w:rPr>
          <w:rFonts w:ascii="Avenir Next" w:hAnsi="Avenir Next"/>
          <w:sz w:val="18"/>
        </w:rPr>
        <w:t>r</w:t>
      </w:r>
      <w:r>
        <w:rPr>
          <w:rFonts w:ascii="Avenir Next" w:hAnsi="Avenir Next"/>
          <w:sz w:val="18"/>
        </w:rPr>
        <w:t xml:space="preserve">evestidos a ródio, facetados e revestidos com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52F5644D" w14:textId="4D1EC8BB" w:rsidR="00246EDA" w:rsidRPr="00246EDA" w:rsidRDefault="00E278C5" w:rsidP="00246EDA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</w:t>
      </w:r>
      <w:r w:rsidR="0006712A">
        <w:rPr>
          <w:rFonts w:ascii="Avenir Next" w:hAnsi="Avenir Next"/>
          <w:sz w:val="18"/>
        </w:rPr>
        <w:t>r</w:t>
      </w:r>
      <w:r>
        <w:rPr>
          <w:rFonts w:ascii="Avenir Next" w:hAnsi="Avenir Next"/>
          <w:sz w:val="18"/>
        </w:rPr>
        <w:t xml:space="preserve">evestidos a ródio, facetados e revestidos com </w:t>
      </w:r>
      <w:proofErr w:type="spellStart"/>
      <w:r>
        <w:rPr>
          <w:rFonts w:ascii="Avenir Next" w:hAnsi="Avenir Next"/>
          <w:sz w:val="18"/>
        </w:rPr>
        <w:t>SuperLumiNova</w:t>
      </w:r>
      <w:proofErr w:type="spellEnd"/>
      <w:r>
        <w:rPr>
          <w:rFonts w:ascii="Avenir Next" w:hAnsi="Avenir Next"/>
          <w:sz w:val="18"/>
        </w:rPr>
        <w:t xml:space="preserve"> SLN C1</w:t>
      </w:r>
    </w:p>
    <w:p w14:paraId="37A1F473" w14:textId="08526FB8" w:rsidR="00EA5AAD" w:rsidRPr="002C0F3F" w:rsidRDefault="00E278C5" w:rsidP="00246EDA">
      <w:pPr>
        <w:autoSpaceDE w:val="0"/>
        <w:autoSpaceDN w:val="0"/>
        <w:adjustRightInd w:val="0"/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</w:t>
      </w:r>
      <w:r w:rsidR="0006712A">
        <w:rPr>
          <w:rFonts w:ascii="Avenir Next" w:hAnsi="Avenir Next"/>
          <w:sz w:val="18"/>
        </w:rPr>
        <w:t>b</w:t>
      </w:r>
      <w:r>
        <w:rPr>
          <w:rFonts w:ascii="Avenir Next" w:hAnsi="Avenir Next"/>
          <w:sz w:val="18"/>
        </w:rPr>
        <w:t>orracha preta</w:t>
      </w:r>
      <w:bookmarkEnd w:id="1"/>
      <w:r>
        <w:rPr>
          <w:rFonts w:ascii="Avenir Next" w:hAnsi="Avenir Next"/>
          <w:sz w:val="18"/>
        </w:rPr>
        <w:t>. Fecho triplo extensível em titânio com revestimento em DLC preto. Também inclui uma bracelete em borracha vermelha e uma brace</w:t>
      </w:r>
      <w:bookmarkStart w:id="3" w:name="_GoBack"/>
      <w:bookmarkEnd w:id="3"/>
      <w:r>
        <w:rPr>
          <w:rFonts w:ascii="Avenir Next" w:hAnsi="Avenir Next"/>
          <w:sz w:val="18"/>
        </w:rPr>
        <w:t xml:space="preserve">lete em Velcro preta com fivela em carbono. </w:t>
      </w:r>
    </w:p>
    <w:sectPr w:rsidR="00EA5AAD" w:rsidRPr="002C0F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6EE16" w14:textId="77777777" w:rsidR="006C5828" w:rsidRDefault="006C5828" w:rsidP="00E278C5">
      <w:r>
        <w:separator/>
      </w:r>
    </w:p>
  </w:endnote>
  <w:endnote w:type="continuationSeparator" w:id="0">
    <w:p w14:paraId="5BE857E0" w14:textId="77777777" w:rsidR="006C5828" w:rsidRDefault="006C5828" w:rsidP="00E2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BB8F0" w14:textId="77777777" w:rsidR="00E278C5" w:rsidRPr="0006712A" w:rsidRDefault="00E278C5" w:rsidP="00E278C5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06712A">
      <w:rPr>
        <w:rFonts w:ascii="Avenir Next" w:hAnsi="Avenir Next"/>
        <w:b/>
        <w:sz w:val="18"/>
        <w:lang w:val="fr-FR"/>
      </w:rPr>
      <w:t>ZENITH</w:t>
    </w:r>
    <w:r w:rsidRPr="0006712A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4AD95957" w14:textId="045297CC" w:rsidR="00E278C5" w:rsidRDefault="00E278C5" w:rsidP="00E278C5">
    <w:pPr>
      <w:pStyle w:val="Pieddepage"/>
      <w:jc w:val="center"/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25DA" w14:textId="77777777" w:rsidR="006C5828" w:rsidRDefault="006C5828" w:rsidP="00E278C5">
      <w:r>
        <w:separator/>
      </w:r>
    </w:p>
  </w:footnote>
  <w:footnote w:type="continuationSeparator" w:id="0">
    <w:p w14:paraId="5BFB9FB4" w14:textId="77777777" w:rsidR="006C5828" w:rsidRDefault="006C5828" w:rsidP="00E2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8D12" w14:textId="453E50B3" w:rsidR="00E278C5" w:rsidRDefault="00E278C5" w:rsidP="00E278C5">
    <w:pPr>
      <w:pStyle w:val="En-tte"/>
      <w:jc w:val="center"/>
    </w:pPr>
    <w:r>
      <w:rPr>
        <w:noProof/>
      </w:rPr>
      <w:drawing>
        <wp:inline distT="0" distB="0" distL="0" distR="0" wp14:anchorId="54531B23" wp14:editId="1344EE9A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AAA70" w14:textId="77777777" w:rsidR="00E278C5" w:rsidRDefault="00E278C5" w:rsidP="00E278C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D"/>
    <w:rsid w:val="0001772D"/>
    <w:rsid w:val="00036199"/>
    <w:rsid w:val="0006712A"/>
    <w:rsid w:val="000C47EE"/>
    <w:rsid w:val="000F5112"/>
    <w:rsid w:val="00143E12"/>
    <w:rsid w:val="00165002"/>
    <w:rsid w:val="0018470D"/>
    <w:rsid w:val="00246EDA"/>
    <w:rsid w:val="002B1985"/>
    <w:rsid w:val="002C0F3F"/>
    <w:rsid w:val="002C2FE6"/>
    <w:rsid w:val="002D2709"/>
    <w:rsid w:val="00306917"/>
    <w:rsid w:val="00333FDF"/>
    <w:rsid w:val="003961D1"/>
    <w:rsid w:val="003A4558"/>
    <w:rsid w:val="004213D6"/>
    <w:rsid w:val="00472B15"/>
    <w:rsid w:val="004A5524"/>
    <w:rsid w:val="004D7F9F"/>
    <w:rsid w:val="005564C5"/>
    <w:rsid w:val="00636FED"/>
    <w:rsid w:val="00664776"/>
    <w:rsid w:val="0068367C"/>
    <w:rsid w:val="00685051"/>
    <w:rsid w:val="006A0C67"/>
    <w:rsid w:val="006B29BD"/>
    <w:rsid w:val="006C5828"/>
    <w:rsid w:val="006E364F"/>
    <w:rsid w:val="0072401C"/>
    <w:rsid w:val="00732507"/>
    <w:rsid w:val="007705A0"/>
    <w:rsid w:val="007B6097"/>
    <w:rsid w:val="00852F01"/>
    <w:rsid w:val="00883F02"/>
    <w:rsid w:val="00891198"/>
    <w:rsid w:val="008A3FCD"/>
    <w:rsid w:val="009977A8"/>
    <w:rsid w:val="00A7388B"/>
    <w:rsid w:val="00AD06EE"/>
    <w:rsid w:val="00AE2CB1"/>
    <w:rsid w:val="00B06AD9"/>
    <w:rsid w:val="00B35375"/>
    <w:rsid w:val="00C03BF8"/>
    <w:rsid w:val="00C227E7"/>
    <w:rsid w:val="00CA484F"/>
    <w:rsid w:val="00D1474D"/>
    <w:rsid w:val="00D15E41"/>
    <w:rsid w:val="00D278B0"/>
    <w:rsid w:val="00D72747"/>
    <w:rsid w:val="00E278C5"/>
    <w:rsid w:val="00E46CAC"/>
    <w:rsid w:val="00EA5AAD"/>
    <w:rsid w:val="00ED6283"/>
    <w:rsid w:val="00F355FF"/>
    <w:rsid w:val="00F441C9"/>
    <w:rsid w:val="00FB1198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5870"/>
  <w15:chartTrackingRefBased/>
  <w15:docId w15:val="{B82B4B4D-3189-C048-B8EA-A22161E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B11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1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1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1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19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78C5"/>
  </w:style>
  <w:style w:type="paragraph" w:styleId="Pieddepage">
    <w:name w:val="footer"/>
    <w:basedOn w:val="Normal"/>
    <w:link w:val="PieddepageCar"/>
    <w:uiPriority w:val="99"/>
    <w:unhideWhenUsed/>
    <w:rsid w:val="00E278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8C5"/>
  </w:style>
  <w:style w:type="paragraph" w:styleId="Textedebulles">
    <w:name w:val="Balloon Text"/>
    <w:basedOn w:val="Normal"/>
    <w:link w:val="TextedebullesCar"/>
    <w:uiPriority w:val="99"/>
    <w:semiHidden/>
    <w:unhideWhenUsed/>
    <w:rsid w:val="00E278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E2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6</cp:revision>
  <dcterms:created xsi:type="dcterms:W3CDTF">2021-12-22T14:26:00Z</dcterms:created>
  <dcterms:modified xsi:type="dcterms:W3CDTF">2021-12-30T09:39:00Z</dcterms:modified>
</cp:coreProperties>
</file>