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6D4E65" w14:textId="20E426A0" w:rsidR="00AF4209" w:rsidRPr="00E440C1" w:rsidRDefault="00AB12AF" w:rsidP="00AB12AF">
      <w:pPr>
        <w:jc w:val="center"/>
        <w:rPr>
          <w:rFonts w:ascii="Avenir Next" w:hAnsi="Avenir Next"/>
          <w:b/>
          <w:bCs/>
          <w:sz w:val="22"/>
          <w:szCs w:val="22"/>
        </w:rPr>
      </w:pPr>
      <w:r>
        <w:rPr>
          <w:rFonts w:ascii="Avenir Next" w:hAnsi="Avenir Next"/>
          <w:b/>
          <w:sz w:val="22"/>
        </w:rPr>
        <w:t>ДОТЯНУТЬСЯ ДО ЗВЕЗД ZENITH ПРЕДСТАВЛЯЕТ ПОСЛЕДНЮЮ МОДЕЛЬ СВОЕЙ ФУТУРИСТИЧЕСКОЙ КОЛЛЕКЦИИ DEFY - ЧАСЫ DEFY SKYLINE.</w:t>
      </w:r>
    </w:p>
    <w:p w14:paraId="39FC9B19" w14:textId="77777777" w:rsidR="00AB12AF" w:rsidRPr="007457C7" w:rsidRDefault="00AB12AF" w:rsidP="00AF4209">
      <w:pPr>
        <w:rPr>
          <w:rFonts w:ascii="Avenir Next" w:hAnsi="Avenir Next"/>
          <w:sz w:val="18"/>
          <w:szCs w:val="18"/>
        </w:rPr>
      </w:pPr>
    </w:p>
    <w:p w14:paraId="1E65268D" w14:textId="35A1859A" w:rsidR="00AF4209" w:rsidRDefault="00AF4209" w:rsidP="00C701A8">
      <w:pPr>
        <w:jc w:val="both"/>
        <w:rPr>
          <w:rFonts w:ascii="Avenir Next" w:hAnsi="Avenir Next"/>
          <w:color w:val="000000" w:themeColor="text1"/>
          <w:sz w:val="18"/>
          <w:szCs w:val="18"/>
        </w:rPr>
      </w:pPr>
      <w:r>
        <w:rPr>
          <w:rFonts w:ascii="Avenir Next" w:hAnsi="Avenir Next"/>
          <w:sz w:val="18"/>
        </w:rPr>
        <w:t>С момента создания коллекции DEFY компания Zenith стремилась оставить свой след в истории прочными и оригинальными хронометрами, которые будут сопровождать своих владельцев на протяжении всего жизненного пути.</w:t>
      </w:r>
      <w:r>
        <w:rPr>
          <w:rFonts w:ascii="Avenir Next" w:hAnsi="Avenir Next"/>
          <w:color w:val="000000" w:themeColor="text1"/>
          <w:sz w:val="18"/>
        </w:rPr>
        <w:t xml:space="preserve"> История началась еще в 1902 году с созданием оригинальной линии надежных и точных карманных часов «DEFI», которая позже и вдохновила Zenith сохранить этот смелый дух в серии наручных часов, названных DEFY, в 1969 году. Они излучали решительно современную эстетику, которая дополняла их прочную конструкцию и надежную работу, за что и получили название </w:t>
      </w:r>
      <w:r>
        <w:rPr>
          <w:rFonts w:ascii="Avenir Next" w:hAnsi="Avenir Next"/>
          <w:i/>
          <w:iCs/>
          <w:color w:val="000000" w:themeColor="text1"/>
          <w:sz w:val="18"/>
        </w:rPr>
        <w:t>coffre-fort</w:t>
      </w:r>
      <w:r>
        <w:rPr>
          <w:rFonts w:ascii="Avenir Next" w:hAnsi="Avenir Next"/>
          <w:color w:val="000000" w:themeColor="text1"/>
          <w:sz w:val="18"/>
        </w:rPr>
        <w:t>, что по-французски означает хранилище.</w:t>
      </w:r>
      <w:r>
        <w:rPr>
          <w:rFonts w:ascii="Avenir Next" w:hAnsi="Avenir Next"/>
          <w:sz w:val="18"/>
        </w:rPr>
        <w:t xml:space="preserve"> Сегодня, в постоянно меняющемся мире, где каждая доля секунды может быть решающей, последнее творение в линии DEFY идет в ногу со временем благодаря элегантному и запоминающемуся дизайну в сочетании с беспрецедентной функцией.</w:t>
      </w:r>
    </w:p>
    <w:p w14:paraId="108F272F" w14:textId="5EDEFF6D" w:rsidR="008D7D81" w:rsidRPr="007457C7" w:rsidRDefault="008D7D81" w:rsidP="00C701A8">
      <w:pPr>
        <w:jc w:val="both"/>
        <w:rPr>
          <w:rFonts w:ascii="Avenir Next" w:hAnsi="Avenir Next"/>
          <w:color w:val="000000" w:themeColor="text1"/>
          <w:sz w:val="18"/>
          <w:szCs w:val="18"/>
        </w:rPr>
      </w:pPr>
    </w:p>
    <w:p w14:paraId="2BF9F222" w14:textId="4663CAD3" w:rsidR="008D7D81" w:rsidRPr="00E440C1" w:rsidRDefault="00062227" w:rsidP="00C701A8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 xml:space="preserve">Словно напоминая о кажущемся неподвижным ночном небе над шумным городом, который никогда не спит, </w:t>
      </w:r>
      <w:r>
        <w:rPr>
          <w:rFonts w:ascii="Avenir Next" w:hAnsi="Avenir Next"/>
          <w:b/>
          <w:bCs/>
          <w:sz w:val="18"/>
        </w:rPr>
        <w:t>DEFY Skyline</w:t>
      </w:r>
      <w:r>
        <w:rPr>
          <w:rFonts w:ascii="Avenir Next" w:hAnsi="Avenir Next"/>
          <w:sz w:val="18"/>
        </w:rPr>
        <w:t xml:space="preserve"> посвящены тем, кто не останавливается на пути к мечте и следует за своей путеводной звездой. В то же время геометрически структурированный и причудливый, усыпанный звездами циферблат с отделкой в виде расходящихся солнечных лучей, украшен идеально продуманным узором, состоящим из выгравированных четырехконечных звезд, которые, по сути, являются современным переосмыслением логотипа Zenith в виде «двойной Z» 1960-х годов. Центральный элемент истории Zenith - ночное небо, прослеживаемый с самого начала, был главным источником вдохновения для дальновидного основателя Мануфактуры Жоржа-Фавра Жако, который осуществил свою мечту о создании самых точных часов того времени и решил назвать их производство в честь самой высокой звезды в ночном небе. Уникальная алхимия цветных металлических циферблатов и мерцающий свет выгравированного узора добавляют тонкую, но характерную глубину и интригу и переносят владельца в другое представление о времени.</w:t>
      </w:r>
    </w:p>
    <w:p w14:paraId="2984A8FE" w14:textId="77777777" w:rsidR="00AF4209" w:rsidRPr="007457C7" w:rsidRDefault="00AF4209" w:rsidP="00AF4209">
      <w:pPr>
        <w:rPr>
          <w:rFonts w:ascii="Avenir Next" w:hAnsi="Avenir Next"/>
          <w:sz w:val="18"/>
          <w:szCs w:val="18"/>
        </w:rPr>
      </w:pPr>
    </w:p>
    <w:p w14:paraId="6153F3D6" w14:textId="0880D888" w:rsidR="00AF4209" w:rsidRPr="00E440C1" w:rsidRDefault="00BC1B18" w:rsidP="00E164DD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 xml:space="preserve">Не стремящиеся просто воссоздать прошлое, дерзко смелые по форме, но в то же время хорошо узнаваемые по стилю Zenith, </w:t>
      </w:r>
      <w:r>
        <w:rPr>
          <w:rFonts w:ascii="Avenir Next" w:hAnsi="Avenir Next"/>
          <w:b/>
          <w:bCs/>
          <w:sz w:val="18"/>
        </w:rPr>
        <w:t>DEFY Skyline</w:t>
      </w:r>
      <w:r>
        <w:rPr>
          <w:rFonts w:ascii="Avenir Next" w:hAnsi="Avenir Next"/>
          <w:sz w:val="18"/>
        </w:rPr>
        <w:t xml:space="preserve"> черпают вдохновение в уникальной восьмиугольной геометрии ранних моделей DEFY, включая недавно возрожденные Defy A3642. Отличающиеся своей угловатой формой, </w:t>
      </w:r>
      <w:r>
        <w:rPr>
          <w:rFonts w:ascii="Avenir Next" w:hAnsi="Avenir Next"/>
          <w:b/>
          <w:bCs/>
          <w:sz w:val="18"/>
        </w:rPr>
        <w:t>DEFY Skyline</w:t>
      </w:r>
      <w:r>
        <w:rPr>
          <w:rFonts w:ascii="Avenir Next" w:hAnsi="Avenir Next"/>
          <w:sz w:val="18"/>
        </w:rPr>
        <w:t xml:space="preserve"> сохраняют ту же ДНК прочности и долговечности, что и их предшественники, но при этом привносят более острую и архитектурную эстетику, а также множество новых функций для незаменимого спутника в условиях современности. Фацетированный безель, закрепленный на корпусе 41 мм из нержавеющей стали с четко очерченными краями, похож на те, что использовались в ранних моделях DEFY, с двенадцатью сторонами, которые служат в качестве часовых меток. Завинчивающаяся заводная головка, украшенная звездой, обеспечивает водонепроницаемость до 10 АТМ (100 метров), что делает упор на функциональность в максимально широком диапазоне действий и ситуаций.</w:t>
      </w:r>
    </w:p>
    <w:p w14:paraId="07B9D2D5" w14:textId="77777777" w:rsidR="00AF4209" w:rsidRPr="007457C7" w:rsidRDefault="00AF4209" w:rsidP="00AF4209">
      <w:pPr>
        <w:rPr>
          <w:rFonts w:ascii="Avenir Next" w:hAnsi="Avenir Next"/>
          <w:sz w:val="18"/>
          <w:szCs w:val="18"/>
        </w:rPr>
      </w:pPr>
    </w:p>
    <w:p w14:paraId="7ED9FCDB" w14:textId="6528E327" w:rsidR="00AF4209" w:rsidRPr="00E440C1" w:rsidRDefault="00AF4209" w:rsidP="00E164DD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 xml:space="preserve">Помимо центральных часовых и минутных стрелок и указателя даты в положении «3 часа», выполненного в том же цвете, что и циферблат, </w:t>
      </w:r>
      <w:r>
        <w:rPr>
          <w:rFonts w:ascii="Avenir Next" w:hAnsi="Avenir Next"/>
          <w:b/>
          <w:bCs/>
          <w:sz w:val="18"/>
        </w:rPr>
        <w:t>DEFY Skyline</w:t>
      </w:r>
      <w:r>
        <w:rPr>
          <w:rFonts w:ascii="Avenir Next" w:hAnsi="Avenir Next"/>
          <w:sz w:val="18"/>
        </w:rPr>
        <w:t xml:space="preserve"> привносит в серию что-то новое, что является не только демонстрацией технического мастерства, но и редкой визуально захватывающей анимацией, когда-либо виденной на наручных часах. На счетчике в положении «9 часов» постоянно бегущая 1/10 секундная стрелка совершает устойчивые колебания с фиксированным шагом, совершая один оборот каждые 10 секунд и напоминая владельцу о быстротечности времени и точности механизма с частотой 5 Гц. Учитывая космическое вдохновение </w:t>
      </w:r>
      <w:r>
        <w:rPr>
          <w:rFonts w:ascii="Avenir Next" w:hAnsi="Avenir Next"/>
          <w:b/>
          <w:bCs/>
          <w:sz w:val="18"/>
        </w:rPr>
        <w:t>DEFY Skyline</w:t>
      </w:r>
      <w:r>
        <w:rPr>
          <w:rFonts w:ascii="Avenir Next" w:hAnsi="Avenir Next"/>
          <w:sz w:val="18"/>
        </w:rPr>
        <w:t>, неудивительно, что такие дробные функции измерения времени, требующие высочайшего уровня точности, когда-то использовались для расчета движения небесных тел и звездного времени.</w:t>
      </w:r>
    </w:p>
    <w:p w14:paraId="0BC668B4" w14:textId="77777777" w:rsidR="00AF4209" w:rsidRPr="007457C7" w:rsidRDefault="00AF4209" w:rsidP="00AF4209">
      <w:pPr>
        <w:rPr>
          <w:rFonts w:ascii="Avenir Next" w:hAnsi="Avenir Next"/>
          <w:sz w:val="18"/>
          <w:szCs w:val="18"/>
        </w:rPr>
      </w:pPr>
    </w:p>
    <w:p w14:paraId="55AB80B4" w14:textId="11FA919B" w:rsidR="00AF4209" w:rsidRPr="00E440C1" w:rsidRDefault="00AF4209" w:rsidP="00E164DD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 xml:space="preserve">Эту исключительную производительность обеспечивает новый El Primero 3620. Автоматический мануфактурный механизм, видимый через сапфировое стекло задней крышки, аналогичен конструкции El Primero 3600 с хронографом 1/10 секунды и приводит в движение 1/10 секундную стрелку непосредственно с анкерного спуска, который работает с частотой 5 Гц (36 000 пк/ч), что делает его «естественным» показателем доли секунды. Он также снабжен механизмом остановки секундной стрелки для точной установки времени. Эффективный по своим характеристикам механизм с автоматическим подзаводом с двунаправленным ротором со звездным рисунком обеспечивает запас хода около 60 часов. Сохраняя современную эстетику </w:t>
      </w:r>
      <w:r>
        <w:rPr>
          <w:rFonts w:ascii="Avenir Next" w:hAnsi="Avenir Next"/>
          <w:b/>
          <w:bCs/>
          <w:sz w:val="18"/>
        </w:rPr>
        <w:t>DEFY Skyline</w:t>
      </w:r>
      <w:r>
        <w:rPr>
          <w:rFonts w:ascii="Avenir Next" w:hAnsi="Avenir Next"/>
          <w:sz w:val="18"/>
        </w:rPr>
        <w:t>, механизм выполнен в серых и серебристых тонах с элементами вороненого металла.</w:t>
      </w:r>
    </w:p>
    <w:p w14:paraId="2F7565E3" w14:textId="77777777" w:rsidR="00AF4209" w:rsidRPr="007457C7" w:rsidRDefault="00AF4209" w:rsidP="00AF4209">
      <w:pPr>
        <w:rPr>
          <w:rFonts w:ascii="Avenir Next" w:hAnsi="Avenir Next"/>
          <w:sz w:val="18"/>
          <w:szCs w:val="18"/>
        </w:rPr>
      </w:pPr>
    </w:p>
    <w:p w14:paraId="1B79FFFF" w14:textId="29CE14AE" w:rsidR="00AF4209" w:rsidRPr="00E440C1" w:rsidRDefault="00AF4209" w:rsidP="00E164DD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 xml:space="preserve">Стремление к своей звезде требует универсальности и адаптивности. Поэтому </w:t>
      </w:r>
      <w:r>
        <w:rPr>
          <w:rFonts w:ascii="Avenir Next" w:hAnsi="Avenir Next"/>
          <w:b/>
          <w:bCs/>
          <w:sz w:val="18"/>
        </w:rPr>
        <w:t xml:space="preserve">DEFY Skyline </w:t>
      </w:r>
      <w:r>
        <w:rPr>
          <w:rFonts w:ascii="Avenir Next" w:hAnsi="Avenir Next"/>
          <w:sz w:val="18"/>
        </w:rPr>
        <w:t>поставляются с браслетом из стали с сатинированной поверхностью с полированными фасками, плавно повторяющими контуры граненого корпуса. Каучуковый ремень с рисунком звездного неба синего цвета для синего циферблата, черного цвета для черного циферблата и оливково-зеленого для серебряного циферблата также снабжен стальной раскладывающейся застежкой и может быть легко заменен без каких-либо инструментов с помощью оригинального механизма быстрой смены браслета с обратной стороны корпуса DEFY.</w:t>
      </w:r>
    </w:p>
    <w:p w14:paraId="2B4BB980" w14:textId="13184057" w:rsidR="007E7EAC" w:rsidRPr="007457C7" w:rsidRDefault="007E7EAC">
      <w:pPr>
        <w:rPr>
          <w:rFonts w:ascii="Avenir Next" w:hAnsi="Avenir Next"/>
          <w:sz w:val="18"/>
          <w:szCs w:val="18"/>
        </w:rPr>
      </w:pPr>
    </w:p>
    <w:p w14:paraId="784BADEE" w14:textId="6BC9E7DB" w:rsidR="00E8104C" w:rsidRDefault="003A5DC2" w:rsidP="00E164DD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 xml:space="preserve">Коллекция </w:t>
      </w:r>
      <w:r>
        <w:rPr>
          <w:rFonts w:ascii="Avenir Next" w:hAnsi="Avenir Next"/>
          <w:b/>
          <w:bCs/>
          <w:sz w:val="18"/>
        </w:rPr>
        <w:t>DEFY Skyline</w:t>
      </w:r>
      <w:r>
        <w:rPr>
          <w:rFonts w:ascii="Avenir Next" w:hAnsi="Avenir Next"/>
          <w:sz w:val="18"/>
        </w:rPr>
        <w:t>, доступная в бутиках Zenith и у официальных дилеров по всему миру, завершает линию футуристических часов Мануфактуры, излучающую стильную универсальность в сочетании с исключительными характеристиками и несомненным блеском Zenith.</w:t>
      </w:r>
    </w:p>
    <w:p w14:paraId="5904FDC7" w14:textId="2F88AA43" w:rsidR="006D7B44" w:rsidRPr="007457C7" w:rsidRDefault="006D7B44" w:rsidP="00E164DD">
      <w:pPr>
        <w:jc w:val="both"/>
        <w:rPr>
          <w:rFonts w:ascii="Avenir Next" w:hAnsi="Avenir Next"/>
          <w:sz w:val="18"/>
          <w:szCs w:val="18"/>
        </w:rPr>
      </w:pPr>
    </w:p>
    <w:p w14:paraId="79A54616" w14:textId="77777777" w:rsidR="00E8104C" w:rsidRDefault="00E8104C">
      <w:pPr>
        <w:rPr>
          <w:rFonts w:ascii="Avenir Next" w:hAnsi="Avenir Next"/>
          <w:sz w:val="18"/>
          <w:szCs w:val="18"/>
        </w:rPr>
      </w:pPr>
      <w:r>
        <w:br w:type="page"/>
      </w:r>
    </w:p>
    <w:p w14:paraId="547EA6DD" w14:textId="77777777" w:rsidR="00E8104C" w:rsidRPr="00C974BE" w:rsidRDefault="00E8104C" w:rsidP="00E8104C">
      <w:pPr>
        <w:spacing w:line="276" w:lineRule="auto"/>
        <w:jc w:val="both"/>
        <w:rPr>
          <w:rFonts w:ascii="Avenir Next" w:hAnsi="Avenir Next"/>
          <w:b/>
          <w:bCs/>
          <w:sz w:val="20"/>
          <w:szCs w:val="20"/>
        </w:rPr>
      </w:pPr>
      <w:r>
        <w:rPr>
          <w:rFonts w:ascii="Avenir Next" w:hAnsi="Avenir Next"/>
          <w:b/>
          <w:sz w:val="20"/>
        </w:rPr>
        <w:lastRenderedPageBreak/>
        <w:t>ZENITH: НАСТАЛО ВРЕМЯ ДОТЯНУТЬСЯ ДО ЗВЕЗД.</w:t>
      </w:r>
    </w:p>
    <w:p w14:paraId="19D44348" w14:textId="77777777" w:rsidR="00E8104C" w:rsidRPr="007457C7" w:rsidRDefault="00E8104C" w:rsidP="00E8104C">
      <w:pPr>
        <w:jc w:val="both"/>
        <w:rPr>
          <w:rFonts w:ascii="Avenir Next" w:hAnsi="Avenir Next"/>
          <w:sz w:val="20"/>
          <w:szCs w:val="20"/>
        </w:rPr>
      </w:pPr>
    </w:p>
    <w:p w14:paraId="7F25D035" w14:textId="77777777" w:rsidR="00E8104C" w:rsidRPr="001F4A08" w:rsidRDefault="00E8104C" w:rsidP="00E8104C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>Миссия компании Zenith заключается в том, чтобы вдохновлять людей следовать за мечтами и воплощать их в жизнь, несмотря ни на что. С момента своего основания в 1865 году Zenith становится первой часовой мануфактурой в современном смысле этого слова, а ее часы — верными спутниками выдающихся людей, мечтающих о великом и стремящихся достичь невозможного, от Луи Блерио, отважившегося на исторический полет через Ла-Манш, до Феликса Баумгартнера, совершившего рекордный прыжок из стратосферы. Также Zenith уделяет особое внимание женщинам, открывающим новые горизонты – как в прошлом, так и в наши дни, – отдавая дань уважения их свершениям и предоставляя платформу DREAMHERS, на которой представительницы прекрасного пола делятся своим опытом и вдохновляют других на то, чтобы воплощать в жизнь свои мечты.</w:t>
      </w:r>
    </w:p>
    <w:p w14:paraId="68B18427" w14:textId="77777777" w:rsidR="00E8104C" w:rsidRPr="007457C7" w:rsidRDefault="00E8104C" w:rsidP="00E8104C">
      <w:pPr>
        <w:jc w:val="both"/>
        <w:rPr>
          <w:rFonts w:ascii="Avenir Next" w:hAnsi="Avenir Next"/>
          <w:sz w:val="18"/>
          <w:szCs w:val="18"/>
        </w:rPr>
      </w:pPr>
    </w:p>
    <w:p w14:paraId="7D27B297" w14:textId="77777777" w:rsidR="00E8104C" w:rsidRPr="001F4A08" w:rsidRDefault="00E8104C" w:rsidP="00E8104C">
      <w:pPr>
        <w:jc w:val="both"/>
        <w:rPr>
          <w:sz w:val="20"/>
          <w:szCs w:val="20"/>
        </w:rPr>
      </w:pPr>
      <w:r>
        <w:rPr>
          <w:rFonts w:ascii="Avenir Next" w:hAnsi="Avenir Next"/>
          <w:sz w:val="18"/>
        </w:rPr>
        <w:t>Во всех своих часах Zenith использует только собственные механизмы, разработанные и изготовленные в стенах компании. После создания в 1969 году механизма El Primero, первого в мире калибра автоматического хронографа, Zenith пошел дальше и разработал хронографы, способные производить замеры с еще большей точностью – до 1/10 секунды (линия Chronomaster) и 1/100 секунды (линия DEFY). Формируя будущее швейцарской часовой индустрии с 1865 года, Zenith продолжает создавать часы для тех, кто не боится бросить вызов самому себе. Настало время дотянуться до звезд.</w:t>
      </w:r>
    </w:p>
    <w:p w14:paraId="18EE546D" w14:textId="23C2A881" w:rsidR="001F4A08" w:rsidRDefault="001F4A08">
      <w:pPr>
        <w:rPr>
          <w:rFonts w:ascii="Avenir Next" w:hAnsi="Avenir Next"/>
          <w:sz w:val="18"/>
          <w:szCs w:val="18"/>
        </w:rPr>
      </w:pPr>
      <w:r>
        <w:br w:type="page"/>
      </w:r>
    </w:p>
    <w:p w14:paraId="531924A7" w14:textId="77777777" w:rsidR="00307A99" w:rsidRPr="000F6411" w:rsidRDefault="00307A99" w:rsidP="00307A99">
      <w:pPr>
        <w:jc w:val="both"/>
        <w:rPr>
          <w:rFonts w:ascii="Avenir Next" w:hAnsi="Avenir Next" w:cstheme="majorHAnsi"/>
          <w:b/>
          <w:szCs w:val="20"/>
        </w:rPr>
      </w:pPr>
      <w:r>
        <w:rPr>
          <w:rFonts w:ascii="Avenir Next" w:hAnsi="Avenir Next"/>
          <w:b/>
        </w:rPr>
        <w:lastRenderedPageBreak/>
        <w:t>DEFY SKYLINE</w:t>
      </w:r>
    </w:p>
    <w:p w14:paraId="06A000A6" w14:textId="77777777" w:rsidR="00307A99" w:rsidRPr="000F6411" w:rsidRDefault="00307A99" w:rsidP="00307A99">
      <w:pPr>
        <w:jc w:val="both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noProof/>
          <w:sz w:val="18"/>
          <w:lang w:eastAsia="ru-RU"/>
        </w:rPr>
        <w:drawing>
          <wp:anchor distT="0" distB="0" distL="114300" distR="114300" simplePos="0" relativeHeight="251659264" behindDoc="1" locked="0" layoutInCell="1" allowOverlap="1" wp14:anchorId="37958723" wp14:editId="7E6E23DA">
            <wp:simplePos x="0" y="0"/>
            <wp:positionH relativeFrom="page">
              <wp:align>right</wp:align>
            </wp:positionH>
            <wp:positionV relativeFrom="paragraph">
              <wp:posOffset>5715</wp:posOffset>
            </wp:positionV>
            <wp:extent cx="2520950" cy="3600450"/>
            <wp:effectExtent l="0" t="0" r="0" b="0"/>
            <wp:wrapTight wrapText="bothSides">
              <wp:wrapPolygon edited="0">
                <wp:start x="7998" y="2514"/>
                <wp:lineTo x="4244" y="9371"/>
                <wp:lineTo x="4244" y="11886"/>
                <wp:lineTo x="5386" y="13714"/>
                <wp:lineTo x="4081" y="15543"/>
                <wp:lineTo x="4407" y="17371"/>
                <wp:lineTo x="7508" y="19200"/>
                <wp:lineTo x="8488" y="20571"/>
                <wp:lineTo x="13874" y="20571"/>
                <wp:lineTo x="14690" y="19200"/>
                <wp:lineTo x="17139" y="17371"/>
                <wp:lineTo x="17465" y="15886"/>
                <wp:lineTo x="17302" y="13714"/>
                <wp:lineTo x="19097" y="11886"/>
                <wp:lineTo x="19097" y="10400"/>
                <wp:lineTo x="18934" y="10057"/>
                <wp:lineTo x="17302" y="8229"/>
                <wp:lineTo x="15017" y="4571"/>
                <wp:lineTo x="14037" y="2514"/>
                <wp:lineTo x="7998" y="2514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Артикул:</w:t>
      </w:r>
      <w:r>
        <w:rPr>
          <w:rFonts w:ascii="Avenir Next" w:hAnsi="Avenir Next"/>
          <w:sz w:val="18"/>
        </w:rPr>
        <w:t xml:space="preserve"> 03.9300.3620/01.I001</w:t>
      </w:r>
    </w:p>
    <w:p w14:paraId="43459BF3" w14:textId="77777777" w:rsidR="00307A99" w:rsidRPr="007457C7" w:rsidRDefault="00307A99" w:rsidP="00307A99">
      <w:pPr>
        <w:jc w:val="both"/>
        <w:rPr>
          <w:rFonts w:ascii="Avenir Next" w:hAnsi="Avenir Next" w:cs="Arial"/>
          <w:sz w:val="16"/>
          <w:szCs w:val="36"/>
        </w:rPr>
      </w:pPr>
    </w:p>
    <w:p w14:paraId="607C833B" w14:textId="2F95F140" w:rsidR="00307A99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Основные характеристики:</w:t>
      </w:r>
      <w:r w:rsidR="007457C7">
        <w:rPr>
          <w:rFonts w:ascii="Avenir Next" w:hAnsi="Avenir Next"/>
          <w:sz w:val="18"/>
        </w:rPr>
        <w:t xml:space="preserve"> </w:t>
      </w:r>
      <w:r w:rsidR="007457C7">
        <w:rPr>
          <w:sz w:val="18"/>
        </w:rPr>
        <w:t>т</w:t>
      </w:r>
      <w:r>
        <w:rPr>
          <w:rFonts w:ascii="Avenir Next" w:hAnsi="Avenir Next"/>
          <w:sz w:val="18"/>
        </w:rPr>
        <w:t xml:space="preserve">рехстрелочные часы El Primero Индикация высокой частоты: счетчик указателя точности до 1/10 секунды в положении «9 часов». Анкер и анкерное колесо из кремния. Рисунок звездного неба на циферблате. Завинчивающаяся заводная головка. Система замены ремня. </w:t>
      </w:r>
    </w:p>
    <w:p w14:paraId="23C352FD" w14:textId="77777777" w:rsidR="00307A99" w:rsidRPr="000F6411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Механизм</w:t>
      </w:r>
      <w:r>
        <w:rPr>
          <w:rFonts w:ascii="Avenir Next" w:hAnsi="Avenir Next"/>
          <w:sz w:val="18"/>
        </w:rPr>
        <w:t xml:space="preserve">: El Primero 3620, с автоподзаводом </w:t>
      </w:r>
    </w:p>
    <w:p w14:paraId="1753849C" w14:textId="77777777" w:rsidR="00307A99" w:rsidRPr="000F6411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Частота колебаний</w:t>
      </w:r>
      <w:r>
        <w:rPr>
          <w:rFonts w:ascii="Avenir Next" w:hAnsi="Avenir Next"/>
          <w:sz w:val="18"/>
        </w:rPr>
        <w:t>: 36 000 полуколебаний в час (5 Гц)</w:t>
      </w:r>
      <w:r>
        <w:t xml:space="preserve"> </w:t>
      </w:r>
    </w:p>
    <w:p w14:paraId="7A132032" w14:textId="77777777" w:rsidR="00307A99" w:rsidRPr="000F6411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Запас</w:t>
      </w:r>
      <w:r>
        <w:rPr>
          <w:rFonts w:ascii="Avenir Next" w:hAnsi="Avenir Next"/>
          <w:sz w:val="18"/>
        </w:rPr>
        <w:t xml:space="preserve"> </w:t>
      </w:r>
      <w:r>
        <w:rPr>
          <w:rFonts w:ascii="Avenir Next" w:hAnsi="Avenir Next"/>
          <w:b/>
          <w:sz w:val="18"/>
        </w:rPr>
        <w:t>хода</w:t>
      </w:r>
      <w:r>
        <w:rPr>
          <w:rFonts w:ascii="Avenir Next" w:hAnsi="Avenir Next"/>
          <w:sz w:val="18"/>
        </w:rPr>
        <w:t xml:space="preserve"> ок. 60 часов</w:t>
      </w:r>
    </w:p>
    <w:p w14:paraId="4AC721F6" w14:textId="77777777" w:rsidR="00307A99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Функции</w:t>
      </w:r>
      <w:r>
        <w:rPr>
          <w:rFonts w:ascii="Avenir Next" w:hAnsi="Avenir Next"/>
          <w:sz w:val="18"/>
        </w:rPr>
        <w:t>: центральные часовая и минутная стрелки. Счетчик указателя точности до 1/10 секунды в положении «9 часов». Указатель даты в положении «3 часа».</w:t>
      </w:r>
    </w:p>
    <w:p w14:paraId="546EC7B0" w14:textId="25FDA605" w:rsidR="00307A99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Отделка:</w:t>
      </w:r>
      <w:r>
        <w:rPr>
          <w:rFonts w:ascii="Avenir Next" w:hAnsi="Avenir Next"/>
          <w:sz w:val="18"/>
        </w:rPr>
        <w:t xml:space="preserve"> эксклюзивный ротор с матовой отделкой</w:t>
      </w:r>
    </w:p>
    <w:p w14:paraId="38EF854D" w14:textId="77777777" w:rsidR="00307A99" w:rsidRPr="000F6411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Цена</w:t>
      </w:r>
      <w:r>
        <w:rPr>
          <w:rFonts w:ascii="Avenir Next" w:hAnsi="Avenir Next"/>
          <w:sz w:val="18"/>
        </w:rPr>
        <w:t>: 8400 CHF</w:t>
      </w:r>
    </w:p>
    <w:p w14:paraId="57D9B70F" w14:textId="77777777" w:rsidR="00307A99" w:rsidRPr="000F6411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Материал</w:t>
      </w:r>
      <w:r>
        <w:rPr>
          <w:rFonts w:ascii="Avenir Next" w:hAnsi="Avenir Next"/>
          <w:sz w:val="18"/>
        </w:rPr>
        <w:t>: нержавеющая сталь</w:t>
      </w:r>
    </w:p>
    <w:p w14:paraId="56509D5B" w14:textId="797D364C" w:rsidR="00307A99" w:rsidRDefault="00307A99" w:rsidP="00307A99">
      <w:pPr>
        <w:autoSpaceDE w:val="0"/>
        <w:autoSpaceDN w:val="0"/>
        <w:adjustRightInd w:val="0"/>
        <w:spacing w:line="276" w:lineRule="auto"/>
        <w:rPr>
          <w:sz w:val="18"/>
        </w:rPr>
      </w:pPr>
      <w:r>
        <w:rPr>
          <w:rFonts w:ascii="Avenir Next" w:hAnsi="Avenir Next"/>
          <w:b/>
          <w:sz w:val="18"/>
        </w:rPr>
        <w:t>Водонепроницаемость</w:t>
      </w:r>
      <w:r>
        <w:rPr>
          <w:rFonts w:ascii="Avenir Next" w:hAnsi="Avenir Next"/>
          <w:sz w:val="18"/>
        </w:rPr>
        <w:t>: 100 М</w:t>
      </w:r>
    </w:p>
    <w:p w14:paraId="5398F752" w14:textId="13919243" w:rsidR="00773748" w:rsidRPr="00773748" w:rsidRDefault="00773748" w:rsidP="00773748">
      <w:pPr>
        <w:spacing w:after="40" w:line="276" w:lineRule="auto"/>
        <w:rPr>
          <w:rFonts w:cs="Arial"/>
          <w:sz w:val="18"/>
          <w:szCs w:val="20"/>
        </w:rPr>
      </w:pPr>
      <w:r w:rsidRPr="008F5385">
        <w:rPr>
          <w:rFonts w:ascii="Avenir Next" w:hAnsi="Avenir Next"/>
          <w:b/>
          <w:sz w:val="18"/>
        </w:rPr>
        <w:t>Корпус:</w:t>
      </w:r>
      <w:r w:rsidRPr="008F5385">
        <w:rPr>
          <w:rFonts w:ascii="Avenir Next" w:hAnsi="Avenir Next"/>
          <w:sz w:val="18"/>
        </w:rPr>
        <w:t xml:space="preserve"> </w:t>
      </w:r>
      <w:r>
        <w:rPr>
          <w:rFonts w:ascii="Avenir Next" w:hAnsi="Avenir Next"/>
          <w:sz w:val="18"/>
          <w:lang w:val="fr-CH"/>
        </w:rPr>
        <w:t>41</w:t>
      </w:r>
      <w:r w:rsidRPr="008F5385">
        <w:rPr>
          <w:rFonts w:ascii="Avenir Next" w:hAnsi="Avenir Next"/>
          <w:sz w:val="18"/>
        </w:rPr>
        <w:t xml:space="preserve"> мм</w:t>
      </w:r>
    </w:p>
    <w:p w14:paraId="6DB17CE7" w14:textId="77777777" w:rsidR="00307A99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Циферблат</w:t>
      </w:r>
      <w:r>
        <w:rPr>
          <w:rFonts w:ascii="Avenir Next" w:hAnsi="Avenir Next"/>
          <w:sz w:val="18"/>
        </w:rPr>
        <w:t>: серебряного цвета, с гильоше «солнечные лучи»</w:t>
      </w:r>
    </w:p>
    <w:p w14:paraId="4D11A9BF" w14:textId="77777777" w:rsidR="00307A99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Часовые метки</w:t>
      </w:r>
      <w:r>
        <w:rPr>
          <w:rFonts w:ascii="Avenir Next" w:hAnsi="Avenir Next"/>
          <w:sz w:val="18"/>
        </w:rPr>
        <w:t>: фацетированные, с черным рутениевым напылением и люминесцентным покрытием SuperLuminova SLN C1</w:t>
      </w:r>
    </w:p>
    <w:p w14:paraId="39A9D9BB" w14:textId="638AE055" w:rsidR="00307A99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Стрелки</w:t>
      </w:r>
      <w:r>
        <w:rPr>
          <w:rFonts w:ascii="Avenir Next" w:hAnsi="Avenir Next"/>
          <w:sz w:val="18"/>
        </w:rPr>
        <w:t>: фацетированные, с черным рутениевым напылением и люминесцентным покрытием SuperLuminova SLN C1</w:t>
      </w:r>
    </w:p>
    <w:p w14:paraId="4412B080" w14:textId="77777777" w:rsidR="00307A99" w:rsidRPr="001F4A08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/>
        </w:rPr>
      </w:pPr>
      <w:r>
        <w:rPr>
          <w:rFonts w:ascii="Avenir Next" w:hAnsi="Avenir Next"/>
          <w:b/>
          <w:sz w:val="18"/>
        </w:rPr>
        <w:t>Ремень/браслет и застежка:</w:t>
      </w:r>
      <w:r>
        <w:rPr>
          <w:rFonts w:ascii="Avenir Next" w:hAnsi="Avenir Next"/>
          <w:sz w:val="18"/>
        </w:rPr>
        <w:t xml:space="preserve"> стальной браслет с раскладывающейся застежкой. Поставляется с каучуковым ремнем коричнево-зеленого цвета с рисунком звездного неба, с раскладывающейся застежкой.</w:t>
      </w:r>
    </w:p>
    <w:p w14:paraId="1C0A08FA" w14:textId="77777777" w:rsidR="00307A99" w:rsidRDefault="00307A99" w:rsidP="00307A99">
      <w:pPr>
        <w:rPr>
          <w:rFonts w:ascii="Avenir Next" w:hAnsi="Avenir Next"/>
          <w:sz w:val="18"/>
          <w:szCs w:val="18"/>
        </w:rPr>
      </w:pPr>
      <w:r>
        <w:br w:type="page"/>
      </w:r>
    </w:p>
    <w:p w14:paraId="48071691" w14:textId="77777777" w:rsidR="00307A99" w:rsidRPr="000F6411" w:rsidRDefault="00307A99" w:rsidP="00307A99">
      <w:pPr>
        <w:jc w:val="both"/>
        <w:rPr>
          <w:rFonts w:ascii="Avenir Next" w:hAnsi="Avenir Next" w:cstheme="majorHAnsi"/>
          <w:b/>
          <w:szCs w:val="20"/>
        </w:rPr>
      </w:pPr>
      <w:r>
        <w:rPr>
          <w:rFonts w:ascii="Avenir Next" w:hAnsi="Avenir Next"/>
          <w:noProof/>
          <w:sz w:val="1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2624FBD" wp14:editId="7099F513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520950" cy="3600450"/>
            <wp:effectExtent l="0" t="0" r="0" b="0"/>
            <wp:wrapTight wrapText="bothSides">
              <wp:wrapPolygon edited="0">
                <wp:start x="7998" y="2514"/>
                <wp:lineTo x="4244" y="9371"/>
                <wp:lineTo x="4244" y="11886"/>
                <wp:lineTo x="5386" y="13714"/>
                <wp:lineTo x="4081" y="15543"/>
                <wp:lineTo x="4407" y="17371"/>
                <wp:lineTo x="7508" y="19200"/>
                <wp:lineTo x="8488" y="20571"/>
                <wp:lineTo x="13874" y="20571"/>
                <wp:lineTo x="14690" y="19200"/>
                <wp:lineTo x="17139" y="17371"/>
                <wp:lineTo x="17465" y="15886"/>
                <wp:lineTo x="17302" y="13714"/>
                <wp:lineTo x="19097" y="11886"/>
                <wp:lineTo x="19097" y="10400"/>
                <wp:lineTo x="18934" y="10057"/>
                <wp:lineTo x="17302" y="8229"/>
                <wp:lineTo x="15017" y="4571"/>
                <wp:lineTo x="14037" y="2514"/>
                <wp:lineTo x="7998" y="2514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venir Next" w:hAnsi="Avenir Next"/>
          <w:b/>
        </w:rPr>
        <w:t>DEFY SKYLINE</w:t>
      </w:r>
    </w:p>
    <w:p w14:paraId="52F997E9" w14:textId="77777777" w:rsidR="00307A99" w:rsidRDefault="00307A99" w:rsidP="00307A99">
      <w:pPr>
        <w:jc w:val="both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</w:rPr>
        <w:t>Артикул: 03.9300.3620/51.I001</w:t>
      </w:r>
    </w:p>
    <w:p w14:paraId="4C459A50" w14:textId="77777777" w:rsidR="00307A99" w:rsidRPr="007457C7" w:rsidRDefault="00307A99" w:rsidP="00307A99">
      <w:pPr>
        <w:jc w:val="both"/>
        <w:rPr>
          <w:rFonts w:ascii="Avenir Next" w:hAnsi="Avenir Next" w:cs="Arial"/>
          <w:sz w:val="16"/>
          <w:szCs w:val="36"/>
        </w:rPr>
      </w:pPr>
    </w:p>
    <w:p w14:paraId="253DD2A5" w14:textId="3608CD48" w:rsidR="00307A99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Основные характеристики:</w:t>
      </w:r>
      <w:r w:rsidR="007457C7">
        <w:rPr>
          <w:rFonts w:ascii="Avenir Next" w:hAnsi="Avenir Next"/>
          <w:sz w:val="18"/>
        </w:rPr>
        <w:t xml:space="preserve"> т</w:t>
      </w:r>
      <w:r>
        <w:rPr>
          <w:rFonts w:ascii="Avenir Next" w:hAnsi="Avenir Next"/>
          <w:sz w:val="18"/>
        </w:rPr>
        <w:t xml:space="preserve">рехстрелочные часы El Primero Индикация высокой частоты: счетчик указателя точности до 1/10 секунды в положении «9 часов». Анкер и анкерное колесо из кремния. Рисунок звездного неба на циферблате. Завинчивающаяся заводная головка. Система замены ремня. </w:t>
      </w:r>
    </w:p>
    <w:p w14:paraId="4FC6C6C7" w14:textId="77777777" w:rsidR="00307A99" w:rsidRPr="000F6411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Механизм</w:t>
      </w:r>
      <w:r>
        <w:rPr>
          <w:rFonts w:ascii="Avenir Next" w:hAnsi="Avenir Next"/>
          <w:sz w:val="18"/>
        </w:rPr>
        <w:t xml:space="preserve">: El Primero 3620, с автоподзаводом </w:t>
      </w:r>
    </w:p>
    <w:p w14:paraId="17C49B09" w14:textId="77777777" w:rsidR="00307A99" w:rsidRPr="000F6411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Частота колебаний</w:t>
      </w:r>
      <w:r>
        <w:rPr>
          <w:rFonts w:ascii="Avenir Next" w:hAnsi="Avenir Next"/>
          <w:sz w:val="18"/>
        </w:rPr>
        <w:t>: 36 000 полуколебаний в час (5 Гц)</w:t>
      </w:r>
      <w:r>
        <w:t xml:space="preserve"> </w:t>
      </w:r>
    </w:p>
    <w:p w14:paraId="6C7C5A78" w14:textId="77777777" w:rsidR="00307A99" w:rsidRPr="000F6411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Запас</w:t>
      </w:r>
      <w:r>
        <w:rPr>
          <w:rFonts w:ascii="Avenir Next" w:hAnsi="Avenir Next"/>
          <w:sz w:val="18"/>
        </w:rPr>
        <w:t xml:space="preserve"> </w:t>
      </w:r>
      <w:r>
        <w:rPr>
          <w:rFonts w:ascii="Avenir Next" w:hAnsi="Avenir Next"/>
          <w:b/>
          <w:sz w:val="18"/>
        </w:rPr>
        <w:t>хода</w:t>
      </w:r>
      <w:r>
        <w:rPr>
          <w:rFonts w:ascii="Avenir Next" w:hAnsi="Avenir Next"/>
          <w:sz w:val="18"/>
        </w:rPr>
        <w:t xml:space="preserve"> ок. 60 часов</w:t>
      </w:r>
    </w:p>
    <w:p w14:paraId="79A7A241" w14:textId="77777777" w:rsidR="00307A99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Функции</w:t>
      </w:r>
      <w:r>
        <w:rPr>
          <w:rFonts w:ascii="Avenir Next" w:hAnsi="Avenir Next"/>
          <w:sz w:val="18"/>
        </w:rPr>
        <w:t>: центральные часовая и минутная стрелки. Счетчик указателя точности до 1/10 секунды в положении «9 часов». Указатель даты в положении «3 часа».</w:t>
      </w:r>
    </w:p>
    <w:p w14:paraId="2F0890C6" w14:textId="1D906A83" w:rsidR="00307A99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Отделка:</w:t>
      </w:r>
      <w:r w:rsidR="007457C7">
        <w:rPr>
          <w:rFonts w:ascii="Avenir Next" w:hAnsi="Avenir Next"/>
          <w:sz w:val="18"/>
        </w:rPr>
        <w:t xml:space="preserve"> </w:t>
      </w:r>
      <w:r>
        <w:rPr>
          <w:rFonts w:ascii="Avenir Next" w:hAnsi="Avenir Next"/>
          <w:sz w:val="18"/>
        </w:rPr>
        <w:t>эксклюзивный ротор с матовой отделкой</w:t>
      </w:r>
    </w:p>
    <w:p w14:paraId="76A6CAD3" w14:textId="77777777" w:rsidR="00307A99" w:rsidRPr="000F6411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Цена</w:t>
      </w:r>
      <w:r>
        <w:rPr>
          <w:rFonts w:ascii="Avenir Next" w:hAnsi="Avenir Next"/>
          <w:sz w:val="18"/>
        </w:rPr>
        <w:t>: 8400 CHF</w:t>
      </w:r>
    </w:p>
    <w:p w14:paraId="77C00B1E" w14:textId="77777777" w:rsidR="00307A99" w:rsidRPr="000F6411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Материал</w:t>
      </w:r>
      <w:r>
        <w:rPr>
          <w:rFonts w:ascii="Avenir Next" w:hAnsi="Avenir Next"/>
          <w:sz w:val="18"/>
        </w:rPr>
        <w:t>: нержавеющая сталь</w:t>
      </w:r>
    </w:p>
    <w:p w14:paraId="1D777184" w14:textId="184D1AAF" w:rsidR="00307A99" w:rsidRDefault="00307A99" w:rsidP="00307A99">
      <w:pPr>
        <w:autoSpaceDE w:val="0"/>
        <w:autoSpaceDN w:val="0"/>
        <w:adjustRightInd w:val="0"/>
        <w:spacing w:line="276" w:lineRule="auto"/>
        <w:rPr>
          <w:sz w:val="18"/>
        </w:rPr>
      </w:pPr>
      <w:r>
        <w:rPr>
          <w:rFonts w:ascii="Avenir Next" w:hAnsi="Avenir Next"/>
          <w:b/>
          <w:sz w:val="18"/>
        </w:rPr>
        <w:t>Водонепроницаемость</w:t>
      </w:r>
      <w:r>
        <w:rPr>
          <w:rFonts w:ascii="Avenir Next" w:hAnsi="Avenir Next"/>
          <w:sz w:val="18"/>
        </w:rPr>
        <w:t>: 100 М</w:t>
      </w:r>
    </w:p>
    <w:p w14:paraId="61057022" w14:textId="5CA21627" w:rsidR="00773748" w:rsidRPr="00773748" w:rsidRDefault="00773748" w:rsidP="00773748">
      <w:pPr>
        <w:spacing w:after="40" w:line="276" w:lineRule="auto"/>
        <w:rPr>
          <w:rFonts w:cs="Arial"/>
          <w:sz w:val="18"/>
          <w:szCs w:val="20"/>
        </w:rPr>
      </w:pPr>
      <w:r w:rsidRPr="008F5385">
        <w:rPr>
          <w:rFonts w:ascii="Avenir Next" w:hAnsi="Avenir Next"/>
          <w:b/>
          <w:sz w:val="18"/>
        </w:rPr>
        <w:t>Корпус:</w:t>
      </w:r>
      <w:r w:rsidRPr="008F5385">
        <w:rPr>
          <w:rFonts w:ascii="Avenir Next" w:hAnsi="Avenir Next"/>
          <w:sz w:val="18"/>
        </w:rPr>
        <w:t xml:space="preserve"> </w:t>
      </w:r>
      <w:r>
        <w:rPr>
          <w:rFonts w:ascii="Avenir Next" w:hAnsi="Avenir Next"/>
          <w:sz w:val="18"/>
          <w:lang w:val="fr-CH"/>
        </w:rPr>
        <w:t>41</w:t>
      </w:r>
      <w:r w:rsidRPr="008F5385">
        <w:rPr>
          <w:rFonts w:ascii="Avenir Next" w:hAnsi="Avenir Next"/>
          <w:sz w:val="18"/>
        </w:rPr>
        <w:t xml:space="preserve"> мм</w:t>
      </w:r>
    </w:p>
    <w:p w14:paraId="0A4A92EC" w14:textId="77777777" w:rsidR="00307A99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Циферблат</w:t>
      </w:r>
      <w:r>
        <w:rPr>
          <w:rFonts w:ascii="Avenir Next" w:hAnsi="Avenir Next"/>
          <w:sz w:val="18"/>
        </w:rPr>
        <w:t>: синий, с гильоше «солнечные лучи»</w:t>
      </w:r>
    </w:p>
    <w:p w14:paraId="69F32386" w14:textId="77777777" w:rsidR="00307A99" w:rsidRPr="001F4A08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Часовые метки</w:t>
      </w:r>
      <w:r>
        <w:rPr>
          <w:rFonts w:ascii="Avenir Next" w:hAnsi="Avenir Next"/>
          <w:sz w:val="18"/>
        </w:rPr>
        <w:t>: фацетированные, с родиевым напылением и люминесцентным покрытием SuperLuminova SLN C1</w:t>
      </w:r>
    </w:p>
    <w:p w14:paraId="2FA6C9EF" w14:textId="42FA41C8" w:rsidR="00307A99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Стрелки</w:t>
      </w:r>
      <w:r>
        <w:rPr>
          <w:rFonts w:ascii="Avenir Next" w:hAnsi="Avenir Next"/>
          <w:sz w:val="18"/>
        </w:rPr>
        <w:t>: фацетированные, с родиевым напылением и люминесцентным покрытием SuperLuminova SLN C1</w:t>
      </w:r>
    </w:p>
    <w:p w14:paraId="2C9DB223" w14:textId="77777777" w:rsidR="00307A99" w:rsidRPr="001F4A08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/>
        </w:rPr>
      </w:pPr>
      <w:r>
        <w:rPr>
          <w:rFonts w:ascii="Avenir Next" w:hAnsi="Avenir Next"/>
          <w:b/>
          <w:sz w:val="18"/>
        </w:rPr>
        <w:t>Ремень/браслет и застежка:</w:t>
      </w:r>
      <w:r>
        <w:rPr>
          <w:rFonts w:ascii="Avenir Next" w:hAnsi="Avenir Next"/>
          <w:sz w:val="18"/>
        </w:rPr>
        <w:t xml:space="preserve"> стальной браслет с раскладывающейся застежкой. Поставляется с каучуковым ремнем синего цвета с рисунком звездного неба, с раскладывающейся застежкой. </w:t>
      </w:r>
    </w:p>
    <w:p w14:paraId="38C7BA2A" w14:textId="77777777" w:rsidR="00307A99" w:rsidRDefault="00307A99" w:rsidP="00307A99">
      <w:pPr>
        <w:rPr>
          <w:rFonts w:ascii="Avenir Next" w:hAnsi="Avenir Next"/>
          <w:sz w:val="18"/>
          <w:szCs w:val="18"/>
        </w:rPr>
      </w:pPr>
      <w:r>
        <w:br w:type="page"/>
      </w:r>
    </w:p>
    <w:p w14:paraId="613DA1BE" w14:textId="77777777" w:rsidR="00307A99" w:rsidRPr="000F6411" w:rsidRDefault="00307A99" w:rsidP="00307A99">
      <w:pPr>
        <w:jc w:val="both"/>
        <w:rPr>
          <w:rFonts w:ascii="Avenir Next" w:hAnsi="Avenir Next" w:cstheme="majorHAnsi"/>
          <w:b/>
          <w:szCs w:val="20"/>
        </w:rPr>
      </w:pPr>
      <w:r>
        <w:rPr>
          <w:rFonts w:ascii="Avenir Next" w:hAnsi="Avenir Next"/>
          <w:noProof/>
          <w:sz w:val="1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D5BDDED" wp14:editId="285DA909">
            <wp:simplePos x="0" y="0"/>
            <wp:positionH relativeFrom="page">
              <wp:posOffset>5039360</wp:posOffset>
            </wp:positionH>
            <wp:positionV relativeFrom="paragraph">
              <wp:posOffset>4445</wp:posOffset>
            </wp:positionV>
            <wp:extent cx="2520950" cy="3600450"/>
            <wp:effectExtent l="0" t="0" r="0" b="0"/>
            <wp:wrapTight wrapText="bothSides">
              <wp:wrapPolygon edited="0">
                <wp:start x="7998" y="2514"/>
                <wp:lineTo x="4244" y="9371"/>
                <wp:lineTo x="4244" y="11886"/>
                <wp:lineTo x="5386" y="13714"/>
                <wp:lineTo x="4081" y="15543"/>
                <wp:lineTo x="4407" y="17371"/>
                <wp:lineTo x="7508" y="19200"/>
                <wp:lineTo x="8488" y="20571"/>
                <wp:lineTo x="13874" y="20571"/>
                <wp:lineTo x="14690" y="19200"/>
                <wp:lineTo x="17139" y="17371"/>
                <wp:lineTo x="17465" y="15886"/>
                <wp:lineTo x="17302" y="13714"/>
                <wp:lineTo x="19097" y="11886"/>
                <wp:lineTo x="19097" y="10400"/>
                <wp:lineTo x="18934" y="10057"/>
                <wp:lineTo x="17302" y="8229"/>
                <wp:lineTo x="15017" y="4571"/>
                <wp:lineTo x="14037" y="2514"/>
                <wp:lineTo x="7998" y="2514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venir Next" w:hAnsi="Avenir Next"/>
          <w:b/>
        </w:rPr>
        <w:t>DEFY SKYLINE</w:t>
      </w:r>
    </w:p>
    <w:p w14:paraId="1472D09D" w14:textId="77777777" w:rsidR="00307A99" w:rsidRDefault="00307A99" w:rsidP="00307A99">
      <w:pPr>
        <w:jc w:val="both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</w:rPr>
        <w:t>Артикул: 03.9300.3620/21.I001</w:t>
      </w:r>
    </w:p>
    <w:p w14:paraId="13B9E1AB" w14:textId="77777777" w:rsidR="00307A99" w:rsidRPr="007457C7" w:rsidRDefault="00307A99" w:rsidP="00307A99">
      <w:pPr>
        <w:jc w:val="both"/>
        <w:rPr>
          <w:rFonts w:ascii="Avenir Next" w:hAnsi="Avenir Next" w:cs="Arial"/>
          <w:sz w:val="16"/>
          <w:szCs w:val="36"/>
        </w:rPr>
      </w:pPr>
    </w:p>
    <w:p w14:paraId="5D130D4C" w14:textId="4F56D0A5" w:rsidR="00307A99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Основные характеристики:</w:t>
      </w:r>
      <w:r w:rsidR="007457C7">
        <w:rPr>
          <w:rFonts w:ascii="Avenir Next" w:hAnsi="Avenir Next"/>
          <w:sz w:val="18"/>
        </w:rPr>
        <w:t xml:space="preserve"> т</w:t>
      </w:r>
      <w:r>
        <w:rPr>
          <w:rFonts w:ascii="Avenir Next" w:hAnsi="Avenir Next"/>
          <w:sz w:val="18"/>
        </w:rPr>
        <w:t>рехстрелочные часы El Primero Индикация высокой частоты: Счетчик указателя точности до 1/10 секунды в положении «9 часов». Анкер и анкерное колесо из кремния. Рисунок звездного неба на циферблате. Завинчивающаяся заводная головка. Система замены ремня.</w:t>
      </w:r>
    </w:p>
    <w:p w14:paraId="3EF214F2" w14:textId="77777777" w:rsidR="00307A99" w:rsidRPr="000F6411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Механизм</w:t>
      </w:r>
      <w:r>
        <w:rPr>
          <w:rFonts w:ascii="Avenir Next" w:hAnsi="Avenir Next"/>
          <w:sz w:val="18"/>
        </w:rPr>
        <w:t xml:space="preserve">: El Primero 3620, с автоподзаводом </w:t>
      </w:r>
    </w:p>
    <w:p w14:paraId="681A56D0" w14:textId="77777777" w:rsidR="00307A99" w:rsidRPr="000F6411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Частота колебаний</w:t>
      </w:r>
      <w:r>
        <w:rPr>
          <w:rFonts w:ascii="Avenir Next" w:hAnsi="Avenir Next"/>
          <w:sz w:val="18"/>
        </w:rPr>
        <w:t>: 36 000 полуколебаний в час (5 Гц)</w:t>
      </w:r>
      <w:r>
        <w:t xml:space="preserve"> </w:t>
      </w:r>
    </w:p>
    <w:p w14:paraId="55814DAA" w14:textId="77777777" w:rsidR="00307A99" w:rsidRPr="000F6411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Запас</w:t>
      </w:r>
      <w:r>
        <w:rPr>
          <w:rFonts w:ascii="Avenir Next" w:hAnsi="Avenir Next"/>
          <w:sz w:val="18"/>
        </w:rPr>
        <w:t xml:space="preserve"> </w:t>
      </w:r>
      <w:r>
        <w:rPr>
          <w:rFonts w:ascii="Avenir Next" w:hAnsi="Avenir Next"/>
          <w:b/>
          <w:sz w:val="18"/>
        </w:rPr>
        <w:t>хода</w:t>
      </w:r>
      <w:r>
        <w:rPr>
          <w:rFonts w:ascii="Avenir Next" w:hAnsi="Avenir Next"/>
          <w:sz w:val="18"/>
        </w:rPr>
        <w:t xml:space="preserve"> ок. 60 часов</w:t>
      </w:r>
    </w:p>
    <w:p w14:paraId="5C8D665F" w14:textId="77777777" w:rsidR="00307A99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Функции</w:t>
      </w:r>
      <w:r>
        <w:rPr>
          <w:rFonts w:ascii="Avenir Next" w:hAnsi="Avenir Next"/>
          <w:sz w:val="18"/>
        </w:rPr>
        <w:t>: центральные часовая и минутная стрелки. Счетчик указателя точности до 1/10 секунды в положении «9 часов». Указатель даты в положении «3 часа».</w:t>
      </w:r>
    </w:p>
    <w:p w14:paraId="379D2EC4" w14:textId="309AF01C" w:rsidR="00307A99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Отделка:</w:t>
      </w:r>
      <w:r w:rsidR="007457C7">
        <w:rPr>
          <w:rFonts w:ascii="Avenir Next" w:hAnsi="Avenir Next"/>
          <w:sz w:val="18"/>
        </w:rPr>
        <w:t xml:space="preserve"> </w:t>
      </w:r>
      <w:r>
        <w:rPr>
          <w:rFonts w:ascii="Avenir Next" w:hAnsi="Avenir Next"/>
          <w:sz w:val="18"/>
        </w:rPr>
        <w:t>эксклюзивный ротор с матовой отделкой</w:t>
      </w:r>
    </w:p>
    <w:p w14:paraId="2417F065" w14:textId="77777777" w:rsidR="00307A99" w:rsidRPr="000F6411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Цена</w:t>
      </w:r>
      <w:r>
        <w:rPr>
          <w:rFonts w:ascii="Avenir Next" w:hAnsi="Avenir Next"/>
          <w:sz w:val="18"/>
        </w:rPr>
        <w:t>: 8400 CHF</w:t>
      </w:r>
    </w:p>
    <w:p w14:paraId="456E0857" w14:textId="77777777" w:rsidR="00307A99" w:rsidRPr="000F6411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Материал</w:t>
      </w:r>
      <w:r>
        <w:rPr>
          <w:rFonts w:ascii="Avenir Next" w:hAnsi="Avenir Next"/>
          <w:sz w:val="18"/>
        </w:rPr>
        <w:t>: нержавеющая сталь</w:t>
      </w:r>
    </w:p>
    <w:p w14:paraId="2942CD8B" w14:textId="5138AD16" w:rsidR="00307A99" w:rsidRDefault="00307A99" w:rsidP="00307A99">
      <w:pPr>
        <w:autoSpaceDE w:val="0"/>
        <w:autoSpaceDN w:val="0"/>
        <w:adjustRightInd w:val="0"/>
        <w:spacing w:line="276" w:lineRule="auto"/>
        <w:rPr>
          <w:sz w:val="18"/>
        </w:rPr>
      </w:pPr>
      <w:r>
        <w:rPr>
          <w:rFonts w:ascii="Avenir Next" w:hAnsi="Avenir Next"/>
          <w:b/>
          <w:sz w:val="18"/>
        </w:rPr>
        <w:t>Водонепроницаемость</w:t>
      </w:r>
      <w:r>
        <w:rPr>
          <w:rFonts w:ascii="Avenir Next" w:hAnsi="Avenir Next"/>
          <w:sz w:val="18"/>
        </w:rPr>
        <w:t>: 100 М</w:t>
      </w:r>
    </w:p>
    <w:p w14:paraId="0654F372" w14:textId="5ED003BB" w:rsidR="00773748" w:rsidRPr="00773748" w:rsidRDefault="00773748" w:rsidP="00773748">
      <w:pPr>
        <w:spacing w:after="40" w:line="276" w:lineRule="auto"/>
        <w:rPr>
          <w:rFonts w:cs="Arial"/>
          <w:sz w:val="18"/>
          <w:szCs w:val="20"/>
        </w:rPr>
      </w:pPr>
      <w:r w:rsidRPr="008F5385">
        <w:rPr>
          <w:rFonts w:ascii="Avenir Next" w:hAnsi="Avenir Next"/>
          <w:b/>
          <w:sz w:val="18"/>
        </w:rPr>
        <w:t>Корпус:</w:t>
      </w:r>
      <w:r w:rsidRPr="008F5385">
        <w:rPr>
          <w:rFonts w:ascii="Avenir Next" w:hAnsi="Avenir Next"/>
          <w:sz w:val="18"/>
        </w:rPr>
        <w:t xml:space="preserve"> </w:t>
      </w:r>
      <w:r>
        <w:rPr>
          <w:rFonts w:ascii="Avenir Next" w:hAnsi="Avenir Next"/>
          <w:sz w:val="18"/>
          <w:lang w:val="fr-CH"/>
        </w:rPr>
        <w:t>41</w:t>
      </w:r>
      <w:r w:rsidRPr="008F5385">
        <w:rPr>
          <w:rFonts w:ascii="Avenir Next" w:hAnsi="Avenir Next"/>
          <w:sz w:val="18"/>
        </w:rPr>
        <w:t xml:space="preserve"> мм</w:t>
      </w:r>
    </w:p>
    <w:p w14:paraId="02D42278" w14:textId="77777777" w:rsidR="00307A99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Циферблат</w:t>
      </w:r>
      <w:r>
        <w:rPr>
          <w:rFonts w:ascii="Avenir Next" w:hAnsi="Avenir Next"/>
          <w:sz w:val="18"/>
        </w:rPr>
        <w:t>: черный, с гильоше «солнечные лучи»</w:t>
      </w:r>
    </w:p>
    <w:p w14:paraId="1F3B0853" w14:textId="77777777" w:rsidR="00307A99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Часовые метки</w:t>
      </w:r>
      <w:r>
        <w:rPr>
          <w:rFonts w:ascii="Avenir Next" w:hAnsi="Avenir Next"/>
          <w:sz w:val="18"/>
        </w:rPr>
        <w:t>: фацетированные, с родиевым напылением и люминесцентным покрытием SuperLuminova SLN C1</w:t>
      </w:r>
    </w:p>
    <w:p w14:paraId="36BB0A82" w14:textId="2B06BBD0" w:rsidR="00307A99" w:rsidRPr="001F4A08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Стрелки</w:t>
      </w:r>
      <w:r>
        <w:rPr>
          <w:rFonts w:ascii="Avenir Next" w:hAnsi="Avenir Next"/>
          <w:sz w:val="18"/>
        </w:rPr>
        <w:t>: фацетированные, с родиевым напылением и люминесцентным покрытием SuperLuminova SLN C1</w:t>
      </w:r>
    </w:p>
    <w:p w14:paraId="408EEA1A" w14:textId="77777777" w:rsidR="00307A99" w:rsidRDefault="00307A99" w:rsidP="00307A99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b/>
          <w:sz w:val="18"/>
        </w:rPr>
        <w:t>Ремень/браслет и застежка:</w:t>
      </w:r>
      <w:r>
        <w:rPr>
          <w:rFonts w:ascii="Avenir Next" w:hAnsi="Avenir Next"/>
          <w:sz w:val="18"/>
        </w:rPr>
        <w:t xml:space="preserve"> стальной браслет с раскладывающейся застежкой. Поставляется с каучуковым ремнем черного цвета с рисунком звездного неба, с раскладывающейся застежкой. </w:t>
      </w:r>
    </w:p>
    <w:p w14:paraId="42DAC4D9" w14:textId="528BB6F7" w:rsidR="00A404B3" w:rsidRPr="007457C7" w:rsidRDefault="00A404B3" w:rsidP="00307A99">
      <w:pPr>
        <w:rPr>
          <w:rFonts w:ascii="Avenir Next" w:eastAsia="Times New Roman" w:hAnsi="Avenir Next" w:cs="Arial"/>
          <w:sz w:val="18"/>
          <w:szCs w:val="18"/>
          <w:lang w:eastAsia="en-GB"/>
        </w:rPr>
      </w:pPr>
    </w:p>
    <w:sectPr w:rsidR="00A404B3" w:rsidRPr="007457C7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C0A288" w14:textId="77777777" w:rsidR="00323E0E" w:rsidRDefault="00323E0E" w:rsidP="00E440C1">
      <w:r>
        <w:separator/>
      </w:r>
    </w:p>
  </w:endnote>
  <w:endnote w:type="continuationSeparator" w:id="0">
    <w:p w14:paraId="1A53F41D" w14:textId="77777777" w:rsidR="00323E0E" w:rsidRDefault="00323E0E" w:rsidP="00E44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">
    <w:altName w:val="Calibri"/>
    <w:panose1 w:val="020B0803020202090204"/>
    <w:charset w:val="00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C5FBF9" w14:textId="77777777" w:rsidR="00E8104C" w:rsidRPr="00773748" w:rsidRDefault="00E8104C" w:rsidP="00E8104C">
    <w:pPr>
      <w:pStyle w:val="Pieddepage"/>
      <w:jc w:val="center"/>
      <w:rPr>
        <w:rFonts w:ascii="Avenir Next" w:hAnsi="Avenir Next"/>
        <w:sz w:val="18"/>
        <w:szCs w:val="18"/>
        <w:lang w:val="fr-CH"/>
      </w:rPr>
    </w:pPr>
    <w:r w:rsidRPr="00773748">
      <w:rPr>
        <w:rFonts w:ascii="Avenir Next" w:hAnsi="Avenir Next"/>
        <w:b/>
        <w:sz w:val="18"/>
        <w:lang w:val="fr-CH"/>
      </w:rPr>
      <w:t>ZENITH</w:t>
    </w:r>
    <w:r w:rsidRPr="00773748">
      <w:rPr>
        <w:rFonts w:ascii="Avenir Next" w:hAnsi="Avenir Next"/>
        <w:sz w:val="18"/>
        <w:lang w:val="fr-CH"/>
      </w:rPr>
      <w:t xml:space="preserve"> | www.zenith-watches.com | Rue des Billodes 34-36 | CH-2400 Le Locle</w:t>
    </w:r>
  </w:p>
  <w:p w14:paraId="7C0FD51B" w14:textId="024F8F58" w:rsidR="00E8104C" w:rsidRPr="00E8104C" w:rsidRDefault="00E8104C" w:rsidP="00E8104C">
    <w:pPr>
      <w:pStyle w:val="Pieddepage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/>
        <w:sz w:val="18"/>
      </w:rPr>
      <w:t xml:space="preserve">Отдел по работе с международными СМИ – Электронная почта: </w:t>
    </w:r>
    <w:hyperlink r:id="rId1" w:history="1">
      <w:r>
        <w:rPr>
          <w:rStyle w:val="Lienhypertexte"/>
          <w:rFonts w:ascii="Avenir Next" w:hAnsi="Avenir Next"/>
          <w:sz w:val="18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F9BE87" w14:textId="77777777" w:rsidR="00323E0E" w:rsidRDefault="00323E0E" w:rsidP="00E440C1">
      <w:r>
        <w:separator/>
      </w:r>
    </w:p>
  </w:footnote>
  <w:footnote w:type="continuationSeparator" w:id="0">
    <w:p w14:paraId="0455ECF5" w14:textId="77777777" w:rsidR="00323E0E" w:rsidRDefault="00323E0E" w:rsidP="00E440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C46D8A" w14:textId="67724690" w:rsidR="00E440C1" w:rsidRDefault="00E440C1" w:rsidP="00E440C1">
    <w:pPr>
      <w:pStyle w:val="En-tte"/>
      <w:jc w:val="center"/>
    </w:pPr>
    <w:r>
      <w:rPr>
        <w:noProof/>
        <w:lang w:eastAsia="ru-RU"/>
      </w:rPr>
      <w:drawing>
        <wp:inline distT="0" distB="0" distL="0" distR="0" wp14:anchorId="7FA99EC8" wp14:editId="293D586B">
          <wp:extent cx="1701165" cy="7251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609E824" w14:textId="77777777" w:rsidR="00E440C1" w:rsidRDefault="00E440C1" w:rsidP="00E440C1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209"/>
    <w:rsid w:val="00007753"/>
    <w:rsid w:val="00054817"/>
    <w:rsid w:val="00062227"/>
    <w:rsid w:val="000D454A"/>
    <w:rsid w:val="00130E4E"/>
    <w:rsid w:val="00143E12"/>
    <w:rsid w:val="001C3B62"/>
    <w:rsid w:val="001F4A08"/>
    <w:rsid w:val="002775F9"/>
    <w:rsid w:val="002820F1"/>
    <w:rsid w:val="002D64F5"/>
    <w:rsid w:val="00307A99"/>
    <w:rsid w:val="00315778"/>
    <w:rsid w:val="00323E0E"/>
    <w:rsid w:val="00361222"/>
    <w:rsid w:val="003A5DC2"/>
    <w:rsid w:val="003D6227"/>
    <w:rsid w:val="004A02EB"/>
    <w:rsid w:val="00566EEC"/>
    <w:rsid w:val="00614739"/>
    <w:rsid w:val="006D7B44"/>
    <w:rsid w:val="007457C7"/>
    <w:rsid w:val="00773748"/>
    <w:rsid w:val="007B5D6C"/>
    <w:rsid w:val="007E7EAC"/>
    <w:rsid w:val="00823AAA"/>
    <w:rsid w:val="00866C9D"/>
    <w:rsid w:val="00870D7B"/>
    <w:rsid w:val="008D7D81"/>
    <w:rsid w:val="0095075B"/>
    <w:rsid w:val="009A48CA"/>
    <w:rsid w:val="009D3B52"/>
    <w:rsid w:val="009E0CA0"/>
    <w:rsid w:val="00A404B3"/>
    <w:rsid w:val="00A87251"/>
    <w:rsid w:val="00AB12AF"/>
    <w:rsid w:val="00AC716C"/>
    <w:rsid w:val="00AD4E7A"/>
    <w:rsid w:val="00AF4209"/>
    <w:rsid w:val="00BC1B18"/>
    <w:rsid w:val="00BD414F"/>
    <w:rsid w:val="00C13D30"/>
    <w:rsid w:val="00C227E7"/>
    <w:rsid w:val="00C407DD"/>
    <w:rsid w:val="00C40E75"/>
    <w:rsid w:val="00C701A8"/>
    <w:rsid w:val="00CD5B50"/>
    <w:rsid w:val="00D813EA"/>
    <w:rsid w:val="00DC0C0E"/>
    <w:rsid w:val="00E164DD"/>
    <w:rsid w:val="00E440C1"/>
    <w:rsid w:val="00E8104C"/>
    <w:rsid w:val="00F5617F"/>
    <w:rsid w:val="00FC3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F3CE37"/>
  <w15:docId w15:val="{8A9B5F81-17A4-E44E-BBD1-4E38AEB65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20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9E0CA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E0CA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E0CA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E0CA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E0CA0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E440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440C1"/>
  </w:style>
  <w:style w:type="paragraph" w:styleId="Pieddepage">
    <w:name w:val="footer"/>
    <w:basedOn w:val="Normal"/>
    <w:link w:val="PieddepageCar"/>
    <w:uiPriority w:val="99"/>
    <w:unhideWhenUsed/>
    <w:rsid w:val="00E440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440C1"/>
  </w:style>
  <w:style w:type="character" w:styleId="Lienhypertexte">
    <w:name w:val="Hyperlink"/>
    <w:rsid w:val="00E8104C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1584</Words>
  <Characters>8714</Characters>
  <Application>Microsoft Office Word</Application>
  <DocSecurity>0</DocSecurity>
  <Lines>72</Lines>
  <Paragraphs>20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10</cp:revision>
  <dcterms:created xsi:type="dcterms:W3CDTF">2021-12-10T12:33:00Z</dcterms:created>
  <dcterms:modified xsi:type="dcterms:W3CDTF">2022-01-13T10:12:00Z</dcterms:modified>
</cp:coreProperties>
</file>