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073E6" w14:textId="572C4EB4" w:rsidR="00903B71" w:rsidRPr="00661F54" w:rsidRDefault="00390352" w:rsidP="00744AAF">
      <w:pPr>
        <w:jc w:val="center"/>
        <w:rPr>
          <w:rFonts w:ascii="Avenir Next" w:hAnsi="Avenir Next" w:cstheme="minorHAnsi"/>
          <w:b/>
          <w:bCs/>
        </w:rPr>
      </w:pPr>
      <w:r>
        <w:rPr>
          <w:rFonts w:ascii="Avenir Next" w:hAnsi="Avenir Next"/>
          <w:b/>
        </w:rPr>
        <w:t>ZENITH PRÄSENTIERT NEUESTE KREATIONEN AUF DER LVMH WATCH WEEK 2022</w:t>
      </w:r>
    </w:p>
    <w:p w14:paraId="3F6935C5" w14:textId="77777777" w:rsidR="006B0205" w:rsidRPr="001C1266" w:rsidRDefault="006B0205" w:rsidP="006B0205">
      <w:pPr>
        <w:jc w:val="center"/>
        <w:rPr>
          <w:rFonts w:ascii="Avenir Next" w:hAnsi="Avenir Next" w:cstheme="minorHAnsi"/>
          <w:b/>
          <w:bCs/>
          <w:color w:val="FF0000"/>
          <w:sz w:val="21"/>
          <w:szCs w:val="21"/>
        </w:rPr>
      </w:pPr>
    </w:p>
    <w:p w14:paraId="233F1D17" w14:textId="6EE31A92" w:rsidR="00430CF3" w:rsidRPr="00661F54" w:rsidRDefault="00C77965" w:rsidP="004840DC">
      <w:pPr>
        <w:jc w:val="both"/>
        <w:rPr>
          <w:rFonts w:ascii="Avenir Next" w:hAnsi="Avenir Next" w:cstheme="minorHAnsi"/>
          <w:sz w:val="18"/>
          <w:szCs w:val="18"/>
        </w:rPr>
      </w:pPr>
      <w:r>
        <w:rPr>
          <w:rFonts w:ascii="Avenir Next" w:hAnsi="Avenir Next"/>
          <w:sz w:val="18"/>
        </w:rPr>
        <w:t xml:space="preserve">Die Marke Zenith startet mit Vollgas in das neue Jahr und stellt bei der LVMH Digital Watch Week 2022 neben anderen </w:t>
      </w:r>
      <w:proofErr w:type="spellStart"/>
      <w:r>
        <w:rPr>
          <w:rFonts w:ascii="Avenir Next" w:hAnsi="Avenir Next"/>
          <w:sz w:val="18"/>
        </w:rPr>
        <w:t>Maisons</w:t>
      </w:r>
      <w:proofErr w:type="spellEnd"/>
      <w:r>
        <w:rPr>
          <w:rFonts w:ascii="Avenir Next" w:hAnsi="Avenir Next"/>
          <w:sz w:val="18"/>
        </w:rPr>
        <w:t xml:space="preserve"> der LVMH-Gruppe wie Bulgari, Hublot und TAG Heuer ihre neuesten Kreationen vor. Auf der</w:t>
      </w:r>
      <w:r w:rsidR="00F428B5">
        <w:rPr>
          <w:rFonts w:ascii="Avenir Next" w:hAnsi="Avenir Next"/>
          <w:sz w:val="18"/>
        </w:rPr>
        <w:t xml:space="preserve"> vom 24.</w:t>
      </w:r>
      <w:r w:rsidR="00A54248">
        <w:rPr>
          <w:rFonts w:ascii="Avenir Next" w:hAnsi="Avenir Next"/>
          <w:sz w:val="18"/>
        </w:rPr>
        <w:t xml:space="preserve"> bis</w:t>
      </w:r>
      <w:r w:rsidR="00F428B5">
        <w:rPr>
          <w:rFonts w:ascii="Avenir Next" w:hAnsi="Avenir Next"/>
          <w:sz w:val="18"/>
        </w:rPr>
        <w:t>-27.</w:t>
      </w:r>
      <w:r w:rsidR="00A54248">
        <w:rPr>
          <w:rFonts w:ascii="Avenir Next" w:hAnsi="Avenir Next"/>
          <w:sz w:val="18"/>
        </w:rPr>
        <w:t xml:space="preserve"> Januar</w:t>
      </w:r>
      <w:r>
        <w:rPr>
          <w:rFonts w:ascii="Avenir Next" w:hAnsi="Avenir Next"/>
          <w:sz w:val="18"/>
        </w:rPr>
        <w:t xml:space="preserve">dauernden Messe </w:t>
      </w:r>
      <w:r w:rsidR="00A54248">
        <w:rPr>
          <w:rFonts w:ascii="Avenir Next" w:hAnsi="Avenir Next"/>
          <w:sz w:val="18"/>
        </w:rPr>
        <w:t>veranstaltet</w:t>
      </w:r>
      <w:r w:rsidR="00F428B5">
        <w:rPr>
          <w:rFonts w:ascii="Avenir Next" w:hAnsi="Avenir Next"/>
          <w:sz w:val="18"/>
        </w:rPr>
        <w:t xml:space="preserve"> </w:t>
      </w:r>
      <w:r>
        <w:rPr>
          <w:rFonts w:ascii="Avenir Next" w:hAnsi="Avenir Next"/>
          <w:sz w:val="18"/>
        </w:rPr>
        <w:t>Zenith eine Reihe digitaler Events, die</w:t>
      </w:r>
      <w:r w:rsidR="00047D63">
        <w:rPr>
          <w:rFonts w:ascii="Avenir Next" w:hAnsi="Avenir Next"/>
          <w:sz w:val="18"/>
        </w:rPr>
        <w:t xml:space="preserve"> später</w:t>
      </w:r>
      <w:r>
        <w:rPr>
          <w:rFonts w:ascii="Avenir Next" w:hAnsi="Avenir Next"/>
          <w:sz w:val="18"/>
        </w:rPr>
        <w:t xml:space="preserve"> von </w:t>
      </w:r>
      <w:r w:rsidR="00A54248">
        <w:rPr>
          <w:rFonts w:ascii="Avenir Next" w:hAnsi="Avenir Next"/>
          <w:sz w:val="18"/>
        </w:rPr>
        <w:t xml:space="preserve">persönlichen </w:t>
      </w:r>
      <w:r>
        <w:rPr>
          <w:rFonts w:ascii="Avenir Next" w:hAnsi="Avenir Next"/>
          <w:sz w:val="18"/>
        </w:rPr>
        <w:t xml:space="preserve">Präsentationen </w:t>
      </w:r>
      <w:r w:rsidR="00047D63">
        <w:rPr>
          <w:rFonts w:ascii="Avenir Next" w:hAnsi="Avenir Next"/>
          <w:sz w:val="18"/>
        </w:rPr>
        <w:t>in den einzelnen Märkten</w:t>
      </w:r>
      <w:r>
        <w:rPr>
          <w:rFonts w:ascii="Avenir Next" w:hAnsi="Avenir Next"/>
          <w:sz w:val="18"/>
        </w:rPr>
        <w:t xml:space="preserve"> ergänzt werden. </w:t>
      </w:r>
    </w:p>
    <w:p w14:paraId="09634084" w14:textId="3ECD4F67" w:rsidR="00390352" w:rsidRPr="001C1266" w:rsidRDefault="00390352" w:rsidP="004840DC">
      <w:pPr>
        <w:jc w:val="both"/>
        <w:rPr>
          <w:rFonts w:ascii="Avenir Next" w:hAnsi="Avenir Next" w:cstheme="minorHAnsi"/>
          <w:sz w:val="18"/>
          <w:szCs w:val="18"/>
        </w:rPr>
      </w:pPr>
    </w:p>
    <w:p w14:paraId="393A2D5A" w14:textId="1365E0C6" w:rsidR="00F84AED" w:rsidRDefault="00C04E8A" w:rsidP="00390352">
      <w:pPr>
        <w:jc w:val="both"/>
        <w:rPr>
          <w:rFonts w:ascii="Avenir Next" w:hAnsi="Avenir Next"/>
          <w:sz w:val="18"/>
        </w:rPr>
      </w:pPr>
      <w:r>
        <w:rPr>
          <w:rFonts w:ascii="Avenir Next" w:hAnsi="Avenir Next"/>
          <w:sz w:val="18"/>
        </w:rPr>
        <w:t xml:space="preserve">In diesem Jahr steht erneut die </w:t>
      </w:r>
      <w:r w:rsidR="00F428B5">
        <w:rPr>
          <w:rFonts w:ascii="Avenir Next" w:hAnsi="Avenir Next"/>
          <w:b/>
          <w:sz w:val="18"/>
        </w:rPr>
        <w:t>DEFY</w:t>
      </w:r>
      <w:r w:rsidR="00F428B5">
        <w:rPr>
          <w:rFonts w:ascii="Avenir Next" w:hAnsi="Avenir Next"/>
          <w:sz w:val="18"/>
        </w:rPr>
        <w:t xml:space="preserve"> </w:t>
      </w:r>
      <w:r>
        <w:rPr>
          <w:rFonts w:ascii="Avenir Next" w:hAnsi="Avenir Next"/>
          <w:sz w:val="18"/>
        </w:rPr>
        <w:t xml:space="preserve">Kollektion im Rampenlicht, mit der die Manufaktur innovative und beispiellose Uhrmacherkunst zum Ausdruck bringt. </w:t>
      </w:r>
      <w:r w:rsidR="00A54248">
        <w:rPr>
          <w:rFonts w:ascii="Avenir Next" w:hAnsi="Avenir Next"/>
          <w:sz w:val="18"/>
        </w:rPr>
        <w:t>Im Mittelpunkt</w:t>
      </w:r>
      <w:r>
        <w:rPr>
          <w:rFonts w:ascii="Avenir Next" w:hAnsi="Avenir Next"/>
          <w:sz w:val="18"/>
        </w:rPr>
        <w:t xml:space="preserve">steht die neue </w:t>
      </w:r>
      <w:r w:rsidRPr="00610A25">
        <w:rPr>
          <w:rFonts w:ascii="Avenir Next" w:hAnsi="Avenir Next"/>
          <w:b/>
          <w:bCs/>
          <w:sz w:val="18"/>
        </w:rPr>
        <w:t>DEFY Skyline</w:t>
      </w:r>
      <w:r>
        <w:rPr>
          <w:rFonts w:ascii="Avenir Next" w:hAnsi="Avenir Next"/>
          <w:sz w:val="18"/>
        </w:rPr>
        <w:t xml:space="preserve">, </w:t>
      </w:r>
      <w:r w:rsidR="00F428B5">
        <w:rPr>
          <w:rFonts w:ascii="Avenir Next" w:hAnsi="Avenir Next"/>
          <w:sz w:val="18"/>
        </w:rPr>
        <w:t xml:space="preserve">die Teil </w:t>
      </w:r>
      <w:r>
        <w:rPr>
          <w:rFonts w:ascii="Avenir Next" w:hAnsi="Avenir Next"/>
          <w:sz w:val="18"/>
        </w:rPr>
        <w:t>eine</w:t>
      </w:r>
      <w:r w:rsidR="00F428B5">
        <w:rPr>
          <w:rFonts w:ascii="Avenir Next" w:hAnsi="Avenir Next"/>
          <w:sz w:val="18"/>
        </w:rPr>
        <w:t>r</w:t>
      </w:r>
      <w:r>
        <w:rPr>
          <w:rFonts w:ascii="Avenir Next" w:hAnsi="Avenir Next"/>
          <w:sz w:val="18"/>
        </w:rPr>
        <w:t xml:space="preserve"> Kollektion</w:t>
      </w:r>
      <w:r w:rsidR="00F428B5">
        <w:rPr>
          <w:rFonts w:ascii="Avenir Next" w:hAnsi="Avenir Next"/>
          <w:sz w:val="18"/>
        </w:rPr>
        <w:t xml:space="preserve"> ist</w:t>
      </w:r>
      <w:r>
        <w:rPr>
          <w:rFonts w:ascii="Avenir Next" w:hAnsi="Avenir Next"/>
          <w:sz w:val="18"/>
        </w:rPr>
        <w:t>, die auf dem Vermächtnis von Robustheit und Leistungskraft beruht, da</w:t>
      </w:r>
      <w:r w:rsidR="00F428B5">
        <w:rPr>
          <w:rFonts w:ascii="Avenir Next" w:hAnsi="Avenir Next"/>
          <w:sz w:val="18"/>
        </w:rPr>
        <w:t>s</w:t>
      </w:r>
      <w:r>
        <w:rPr>
          <w:rFonts w:ascii="Avenir Next" w:hAnsi="Avenir Next"/>
          <w:sz w:val="18"/>
        </w:rPr>
        <w:t xml:space="preserve">s die Reihe </w:t>
      </w:r>
      <w:r w:rsidR="008B3902">
        <w:rPr>
          <w:rFonts w:ascii="Avenir Next" w:hAnsi="Avenir Next"/>
          <w:sz w:val="18"/>
        </w:rPr>
        <w:t>der</w:t>
      </w:r>
      <w:r>
        <w:rPr>
          <w:rFonts w:ascii="Avenir Next" w:hAnsi="Avenir Next"/>
          <w:sz w:val="18"/>
        </w:rPr>
        <w:t xml:space="preserve"> ersten Zenith „Defi“ Taschenuhren </w:t>
      </w:r>
      <w:r w:rsidR="008B3902">
        <w:rPr>
          <w:rFonts w:ascii="Avenir Next" w:hAnsi="Avenir Next"/>
          <w:sz w:val="18"/>
        </w:rPr>
        <w:t xml:space="preserve">von </w:t>
      </w:r>
      <w:r>
        <w:rPr>
          <w:rFonts w:ascii="Avenir Next" w:hAnsi="Avenir Next"/>
          <w:sz w:val="18"/>
        </w:rPr>
        <w:t xml:space="preserve">Beginn des 20. Jahrhunderts bis hin zu den neusten Modellen von heute prägt. </w:t>
      </w:r>
      <w:r w:rsidR="00F84AED">
        <w:rPr>
          <w:rFonts w:ascii="Avenir Next" w:hAnsi="Avenir Next"/>
          <w:sz w:val="18"/>
        </w:rPr>
        <w:t>Als</w:t>
      </w:r>
      <w:r w:rsidR="00610A25">
        <w:rPr>
          <w:rFonts w:ascii="Avenir Next" w:hAnsi="Avenir Next"/>
          <w:sz w:val="18"/>
        </w:rPr>
        <w:t xml:space="preserve"> </w:t>
      </w:r>
      <w:r>
        <w:rPr>
          <w:rFonts w:ascii="Avenir Next" w:hAnsi="Avenir Next"/>
          <w:sz w:val="18"/>
        </w:rPr>
        <w:t xml:space="preserve">zeitgenössische Neuinterpretation </w:t>
      </w:r>
      <w:r w:rsidR="00A54248">
        <w:rPr>
          <w:rFonts w:ascii="Avenir Next" w:hAnsi="Avenir Next"/>
          <w:sz w:val="18"/>
        </w:rPr>
        <w:t>mit</w:t>
      </w:r>
      <w:r w:rsidR="00A54248">
        <w:rPr>
          <w:rFonts w:ascii="Avenir Next" w:hAnsi="Avenir Next"/>
          <w:sz w:val="18"/>
        </w:rPr>
        <w:t xml:space="preserve"> </w:t>
      </w:r>
      <w:r>
        <w:rPr>
          <w:rFonts w:ascii="Avenir Next" w:hAnsi="Avenir Next"/>
          <w:sz w:val="18"/>
        </w:rPr>
        <w:t xml:space="preserve">Elementen der DEFY A3642 von 1969 und der Leistungskraft des neuesten El </w:t>
      </w:r>
      <w:proofErr w:type="spellStart"/>
      <w:r>
        <w:rPr>
          <w:rFonts w:ascii="Avenir Next" w:hAnsi="Avenir Next"/>
          <w:sz w:val="18"/>
        </w:rPr>
        <w:t>Primero</w:t>
      </w:r>
      <w:proofErr w:type="spellEnd"/>
      <w:r>
        <w:rPr>
          <w:rFonts w:ascii="Avenir Next" w:hAnsi="Avenir Next"/>
          <w:sz w:val="18"/>
        </w:rPr>
        <w:t xml:space="preserve"> Kalibers der Manufaktur ist die DEFY Skyline</w:t>
      </w:r>
      <w:r w:rsidR="00F84AED">
        <w:rPr>
          <w:rFonts w:ascii="Avenir Next" w:hAnsi="Avenir Next"/>
          <w:sz w:val="18"/>
        </w:rPr>
        <w:t xml:space="preserve"> vorgesehen, zu einem festen Modell innerhalb der Zenith Kollektion zu werden.</w:t>
      </w:r>
    </w:p>
    <w:p w14:paraId="1B0D87B1" w14:textId="64540E89" w:rsidR="00C04E8A" w:rsidRPr="00661F54" w:rsidRDefault="00C04E8A" w:rsidP="00390352">
      <w:pPr>
        <w:jc w:val="both"/>
        <w:rPr>
          <w:rFonts w:ascii="Avenir Next" w:hAnsi="Avenir Next" w:cstheme="minorHAnsi"/>
          <w:sz w:val="18"/>
          <w:szCs w:val="18"/>
        </w:rPr>
      </w:pPr>
    </w:p>
    <w:p w14:paraId="3E9D52CB" w14:textId="77777777" w:rsidR="00C04E8A" w:rsidRPr="001C1266" w:rsidRDefault="00C04E8A" w:rsidP="00390352">
      <w:pPr>
        <w:jc w:val="both"/>
        <w:rPr>
          <w:rFonts w:ascii="Avenir Next" w:hAnsi="Avenir Next" w:cstheme="minorHAnsi"/>
          <w:sz w:val="18"/>
          <w:szCs w:val="18"/>
        </w:rPr>
      </w:pPr>
    </w:p>
    <w:p w14:paraId="2BE0AD93" w14:textId="571FB19F" w:rsidR="00390352" w:rsidRPr="00661F54" w:rsidRDefault="000E4EB1" w:rsidP="00390352">
      <w:pPr>
        <w:jc w:val="both"/>
        <w:rPr>
          <w:rFonts w:ascii="Avenir Next" w:hAnsi="Avenir Next" w:cstheme="minorHAnsi"/>
          <w:i/>
          <w:iCs/>
          <w:sz w:val="18"/>
          <w:szCs w:val="18"/>
        </w:rPr>
      </w:pPr>
      <w:r>
        <w:rPr>
          <w:rFonts w:ascii="Avenir Next" w:hAnsi="Avenir Next"/>
          <w:b/>
          <w:sz w:val="18"/>
        </w:rPr>
        <w:t xml:space="preserve">Julien </w:t>
      </w:r>
      <w:proofErr w:type="spellStart"/>
      <w:r>
        <w:rPr>
          <w:rFonts w:ascii="Avenir Next" w:hAnsi="Avenir Next"/>
          <w:b/>
          <w:sz w:val="18"/>
        </w:rPr>
        <w:t>Tornare</w:t>
      </w:r>
      <w:proofErr w:type="spellEnd"/>
      <w:r>
        <w:rPr>
          <w:rFonts w:ascii="Avenir Next" w:hAnsi="Avenir Next"/>
          <w:b/>
          <w:sz w:val="18"/>
        </w:rPr>
        <w:t>, CEO von Zenith,</w:t>
      </w:r>
      <w:r>
        <w:rPr>
          <w:rFonts w:ascii="Avenir Next" w:hAnsi="Avenir Next"/>
          <w:sz w:val="18"/>
        </w:rPr>
        <w:t xml:space="preserve"> zu</w:t>
      </w:r>
      <w:r w:rsidR="00F84AED">
        <w:rPr>
          <w:rFonts w:ascii="Avenir Next" w:hAnsi="Avenir Next"/>
          <w:sz w:val="18"/>
        </w:rPr>
        <w:t>r</w:t>
      </w:r>
      <w:r w:rsidR="00610A25">
        <w:rPr>
          <w:rFonts w:ascii="Avenir Next" w:hAnsi="Avenir Next"/>
          <w:sz w:val="18"/>
        </w:rPr>
        <w:t xml:space="preserve"> </w:t>
      </w:r>
      <w:r>
        <w:rPr>
          <w:rFonts w:ascii="Avenir Next" w:hAnsi="Avenir Next"/>
          <w:sz w:val="18"/>
        </w:rPr>
        <w:t xml:space="preserve">neuen DEFY Skyline: </w:t>
      </w:r>
      <w:r>
        <w:rPr>
          <w:rFonts w:ascii="Avenir Next" w:hAnsi="Avenir Next"/>
          <w:i/>
          <w:sz w:val="18"/>
        </w:rPr>
        <w:t xml:space="preserve">„Nachdem wir viel Zeit </w:t>
      </w:r>
      <w:r w:rsidR="00F84AED">
        <w:rPr>
          <w:rFonts w:ascii="Avenir Next" w:hAnsi="Avenir Next"/>
          <w:i/>
          <w:sz w:val="18"/>
        </w:rPr>
        <w:t>in</w:t>
      </w:r>
      <w:r w:rsidR="00F84AED">
        <w:rPr>
          <w:rFonts w:ascii="Avenir Next" w:hAnsi="Avenir Next"/>
          <w:i/>
          <w:sz w:val="18"/>
        </w:rPr>
        <w:t xml:space="preserve"> </w:t>
      </w:r>
      <w:r>
        <w:rPr>
          <w:rFonts w:ascii="Avenir Next" w:hAnsi="Avenir Next"/>
          <w:i/>
          <w:sz w:val="18"/>
        </w:rPr>
        <w:t xml:space="preserve">das Design, die Proportionen und die Präzision </w:t>
      </w:r>
      <w:r w:rsidR="00F84AED">
        <w:rPr>
          <w:rFonts w:ascii="Avenir Next" w:hAnsi="Avenir Next"/>
          <w:i/>
          <w:sz w:val="18"/>
        </w:rPr>
        <w:t>investiert</w:t>
      </w:r>
      <w:r w:rsidR="00F84AED">
        <w:rPr>
          <w:rFonts w:ascii="Avenir Next" w:hAnsi="Avenir Next"/>
          <w:i/>
          <w:sz w:val="18"/>
        </w:rPr>
        <w:t xml:space="preserve"> </w:t>
      </w:r>
      <w:r>
        <w:rPr>
          <w:rFonts w:ascii="Avenir Next" w:hAnsi="Avenir Next"/>
          <w:i/>
          <w:sz w:val="18"/>
        </w:rPr>
        <w:t xml:space="preserve">haben, sind mein Team und ich sehr stolz </w:t>
      </w:r>
      <w:r w:rsidR="00DD3498">
        <w:rPr>
          <w:rFonts w:ascii="Avenir Next" w:hAnsi="Avenir Next"/>
          <w:i/>
          <w:sz w:val="18"/>
        </w:rPr>
        <w:t>auf die neue</w:t>
      </w:r>
      <w:r w:rsidR="00610A25">
        <w:rPr>
          <w:rFonts w:ascii="Avenir Next" w:hAnsi="Avenir Next"/>
          <w:i/>
          <w:sz w:val="18"/>
        </w:rPr>
        <w:t xml:space="preserve"> </w:t>
      </w:r>
      <w:r>
        <w:rPr>
          <w:rFonts w:ascii="Avenir Next" w:hAnsi="Avenir Next"/>
          <w:i/>
          <w:sz w:val="18"/>
        </w:rPr>
        <w:t xml:space="preserve">DEFY Skyline. Sie ist der </w:t>
      </w:r>
      <w:r w:rsidR="00DD3498">
        <w:rPr>
          <w:rFonts w:ascii="Avenir Next" w:hAnsi="Avenir Next"/>
          <w:i/>
          <w:sz w:val="18"/>
        </w:rPr>
        <w:t>reinste</w:t>
      </w:r>
      <w:r w:rsidR="00DD3498">
        <w:rPr>
          <w:rFonts w:ascii="Avenir Next" w:hAnsi="Avenir Next"/>
          <w:i/>
          <w:sz w:val="18"/>
        </w:rPr>
        <w:t xml:space="preserve"> </w:t>
      </w:r>
      <w:r>
        <w:rPr>
          <w:rFonts w:ascii="Avenir Next" w:hAnsi="Avenir Next"/>
          <w:i/>
          <w:sz w:val="18"/>
        </w:rPr>
        <w:t xml:space="preserve">Ausdruck der modernen DEFY Kollektion und sticht aus der Menge hervor, ohne jemals fehl am Platz zu wirken. Sie </w:t>
      </w:r>
      <w:r w:rsidR="00DD3498">
        <w:rPr>
          <w:rFonts w:ascii="Avenir Next" w:hAnsi="Avenir Next"/>
          <w:i/>
          <w:sz w:val="18"/>
        </w:rPr>
        <w:t>festigt</w:t>
      </w:r>
      <w:r w:rsidR="00DD3498">
        <w:rPr>
          <w:rFonts w:ascii="Avenir Next" w:hAnsi="Avenir Next"/>
          <w:i/>
          <w:sz w:val="18"/>
        </w:rPr>
        <w:t xml:space="preserve"> </w:t>
      </w:r>
      <w:r>
        <w:rPr>
          <w:rFonts w:ascii="Avenir Next" w:hAnsi="Avenir Next"/>
          <w:i/>
          <w:sz w:val="18"/>
        </w:rPr>
        <w:t>die Position der DEFY</w:t>
      </w:r>
      <w:r w:rsidR="00DD3498">
        <w:rPr>
          <w:rFonts w:ascii="Avenir Next" w:hAnsi="Avenir Next"/>
          <w:i/>
          <w:sz w:val="18"/>
        </w:rPr>
        <w:t xml:space="preserve"> Linie</w:t>
      </w:r>
      <w:r>
        <w:rPr>
          <w:rFonts w:ascii="Avenir Next" w:hAnsi="Avenir Next"/>
          <w:i/>
          <w:sz w:val="18"/>
        </w:rPr>
        <w:t xml:space="preserve"> an der Spitze der Uhrmacherkunst von morgen.“</w:t>
      </w:r>
    </w:p>
    <w:p w14:paraId="4B8CF285" w14:textId="77777777" w:rsidR="0052003D" w:rsidRPr="001C1266" w:rsidRDefault="0052003D" w:rsidP="00903B71">
      <w:pPr>
        <w:rPr>
          <w:rFonts w:ascii="Avenir Next" w:hAnsi="Avenir Next" w:cstheme="minorHAnsi"/>
          <w:sz w:val="18"/>
          <w:szCs w:val="18"/>
        </w:rPr>
      </w:pPr>
    </w:p>
    <w:p w14:paraId="47749764" w14:textId="22ACE6AC" w:rsidR="008F1F94" w:rsidRPr="00661F54" w:rsidRDefault="008F1F94" w:rsidP="00903B71">
      <w:pPr>
        <w:rPr>
          <w:rFonts w:ascii="Avenir Next" w:hAnsi="Avenir Next" w:cstheme="minorHAnsi"/>
          <w:b/>
          <w:bCs/>
          <w:sz w:val="22"/>
          <w:szCs w:val="22"/>
        </w:rPr>
      </w:pPr>
      <w:r>
        <w:rPr>
          <w:rFonts w:ascii="Avenir Next" w:hAnsi="Avenir Next"/>
          <w:b/>
          <w:sz w:val="22"/>
        </w:rPr>
        <w:t>DEFY Skyline</w:t>
      </w:r>
    </w:p>
    <w:p w14:paraId="5E1A2136" w14:textId="77777777" w:rsidR="008F1F94" w:rsidRPr="001C1266" w:rsidRDefault="008F1F94" w:rsidP="00903B71">
      <w:pPr>
        <w:rPr>
          <w:rFonts w:ascii="Avenir Next" w:hAnsi="Avenir Next" w:cstheme="minorHAnsi"/>
          <w:sz w:val="18"/>
          <w:szCs w:val="18"/>
        </w:rPr>
      </w:pPr>
    </w:p>
    <w:p w14:paraId="237714B0" w14:textId="566CE3D4" w:rsidR="00C51169" w:rsidRPr="00661F54" w:rsidRDefault="00C51169" w:rsidP="00D11443">
      <w:pPr>
        <w:jc w:val="both"/>
        <w:rPr>
          <w:rFonts w:ascii="Avenir Next" w:hAnsi="Avenir Next"/>
          <w:color w:val="000000" w:themeColor="text1"/>
          <w:sz w:val="18"/>
          <w:szCs w:val="18"/>
        </w:rPr>
      </w:pPr>
      <w:r>
        <w:rPr>
          <w:rFonts w:ascii="Avenir Next" w:hAnsi="Avenir Next"/>
          <w:sz w:val="18"/>
        </w:rPr>
        <w:t xml:space="preserve">Folge dem Licht </w:t>
      </w:r>
      <w:r w:rsidR="00086E44">
        <w:rPr>
          <w:rFonts w:ascii="Avenir Next" w:hAnsi="Avenir Next"/>
          <w:sz w:val="18"/>
        </w:rPr>
        <w:t>und greife nach deinem</w:t>
      </w:r>
      <w:r>
        <w:rPr>
          <w:rFonts w:ascii="Avenir Next" w:hAnsi="Avenir Next"/>
          <w:sz w:val="18"/>
        </w:rPr>
        <w:t xml:space="preserve"> Stern. In einer schnelllebigen Welt, in der ein Bruchteil einer Sekunde entscheidend sein kann, nimmt die </w:t>
      </w:r>
      <w:r>
        <w:rPr>
          <w:rFonts w:ascii="Avenir Next" w:hAnsi="Avenir Next"/>
          <w:b/>
          <w:sz w:val="18"/>
        </w:rPr>
        <w:t>DEFY Skyline</w:t>
      </w:r>
      <w:r>
        <w:rPr>
          <w:rFonts w:ascii="Avenir Next" w:hAnsi="Avenir Next"/>
          <w:sz w:val="18"/>
        </w:rPr>
        <w:t xml:space="preserve"> diesen Takt auf und präsentiert sich mit einem schlanken, ausdrucksvollen Design und einer neuartigen und beispiellosen Funktionalität.</w:t>
      </w:r>
      <w:r>
        <w:rPr>
          <w:rFonts w:ascii="Avenir Next" w:hAnsi="Avenir Next"/>
          <w:color w:val="000000" w:themeColor="text1"/>
          <w:sz w:val="18"/>
        </w:rPr>
        <w:t xml:space="preserve"> </w:t>
      </w:r>
      <w:r w:rsidR="001C45A6" w:rsidRPr="001C45A6">
        <w:rPr>
          <w:rFonts w:ascii="Avenir Next" w:hAnsi="Avenir Next"/>
          <w:color w:val="000000" w:themeColor="text1"/>
          <w:sz w:val="18"/>
        </w:rPr>
        <w:t>Design für Sie und Ihn.</w:t>
      </w:r>
    </w:p>
    <w:p w14:paraId="329354D0" w14:textId="77777777" w:rsidR="00D11443" w:rsidRPr="001C1266" w:rsidRDefault="00D11443" w:rsidP="00D11443">
      <w:pPr>
        <w:rPr>
          <w:rFonts w:ascii="Avenir Next" w:hAnsi="Avenir Next"/>
          <w:sz w:val="18"/>
          <w:szCs w:val="18"/>
        </w:rPr>
      </w:pPr>
    </w:p>
    <w:p w14:paraId="2958284A" w14:textId="0C037666" w:rsidR="00D11443" w:rsidRPr="001C1266" w:rsidRDefault="0052003D" w:rsidP="001F6F56">
      <w:pPr>
        <w:jc w:val="both"/>
        <w:rPr>
          <w:rFonts w:ascii="Avenir Next" w:hAnsi="Avenir Next"/>
          <w:sz w:val="18"/>
          <w:szCs w:val="18"/>
        </w:rPr>
      </w:pPr>
      <w:r>
        <w:rPr>
          <w:rFonts w:ascii="Avenir Next" w:hAnsi="Avenir Next"/>
          <w:sz w:val="18"/>
        </w:rPr>
        <w:t xml:space="preserve">Ihre architektonische und facettierte Silhouette lässt sich von der einzigartigen achteckigen Geometrie früherer DEFY-Modelle inspirieren. Dazu zählt auch die vor Kurzem neu aufgelegte DEFY A3642. Und dennoch ist die DEFY Skyline keineswegs ein bloßes Zitat der Vergangenheit. </w:t>
      </w:r>
      <w:r w:rsidR="00C83C7A">
        <w:rPr>
          <w:rFonts w:ascii="Avenir Next" w:hAnsi="Avenir Next"/>
          <w:sz w:val="18"/>
        </w:rPr>
        <w:t>Die kantige Form der Neuheit besitzt die gleiche DNA in Bezug auf</w:t>
      </w:r>
      <w:r>
        <w:rPr>
          <w:rFonts w:ascii="Avenir Next" w:hAnsi="Avenir Next"/>
          <w:sz w:val="18"/>
        </w:rPr>
        <w:t xml:space="preserve"> Robustheit und </w:t>
      </w:r>
      <w:r w:rsidR="00C83C7A">
        <w:rPr>
          <w:rFonts w:ascii="Avenir Next" w:hAnsi="Avenir Next"/>
          <w:sz w:val="18"/>
        </w:rPr>
        <w:t>Langlebigkeit</w:t>
      </w:r>
      <w:r w:rsidR="00C83C7A">
        <w:rPr>
          <w:rFonts w:ascii="Avenir Next" w:hAnsi="Avenir Next"/>
          <w:sz w:val="18"/>
        </w:rPr>
        <w:t xml:space="preserve"> </w:t>
      </w:r>
      <w:r>
        <w:rPr>
          <w:rFonts w:ascii="Avenir Next" w:hAnsi="Avenir Next"/>
          <w:sz w:val="18"/>
        </w:rPr>
        <w:t xml:space="preserve">wie ihre Vorgängerinnen, zeigt sich aber mit einer </w:t>
      </w:r>
      <w:r w:rsidR="00C83C7A">
        <w:rPr>
          <w:rFonts w:ascii="Avenir Next" w:hAnsi="Avenir Next"/>
          <w:sz w:val="18"/>
        </w:rPr>
        <w:t xml:space="preserve">noch </w:t>
      </w:r>
      <w:r>
        <w:rPr>
          <w:rFonts w:ascii="Avenir Next" w:hAnsi="Avenir Next"/>
          <w:sz w:val="18"/>
        </w:rPr>
        <w:t xml:space="preserve">kantigeren Ästhetik. Die facettierte Lünette mit ihren scharf definierten Linien auf dem 41 Millimeter großen Edelstahlgehäuse ähnelt der Optik früherer Modelle. </w:t>
      </w:r>
      <w:r w:rsidR="001F6F56">
        <w:rPr>
          <w:rFonts w:ascii="Avenir Next" w:hAnsi="Avenir Next"/>
          <w:sz w:val="18"/>
          <w:szCs w:val="18"/>
        </w:rPr>
        <w:t xml:space="preserve">Nun weist sie allerdings zwölf Facetten auf, die </w:t>
      </w:r>
      <w:r w:rsidR="00C86E13">
        <w:rPr>
          <w:rFonts w:ascii="Avenir Next" w:hAnsi="Avenir Next"/>
          <w:sz w:val="18"/>
          <w:szCs w:val="18"/>
        </w:rPr>
        <w:t>die</w:t>
      </w:r>
      <w:r w:rsidR="001F6F56">
        <w:rPr>
          <w:rFonts w:ascii="Avenir Next" w:hAnsi="Avenir Next"/>
          <w:sz w:val="18"/>
          <w:szCs w:val="18"/>
        </w:rPr>
        <w:t xml:space="preserve"> Stundenmarkierungen </w:t>
      </w:r>
      <w:r w:rsidR="00C86E13">
        <w:rPr>
          <w:rFonts w:ascii="Avenir Next" w:hAnsi="Avenir Next"/>
          <w:sz w:val="18"/>
          <w:szCs w:val="18"/>
        </w:rPr>
        <w:t>betonen</w:t>
      </w:r>
      <w:r w:rsidR="001F6F56">
        <w:rPr>
          <w:rFonts w:ascii="Avenir Next" w:hAnsi="Avenir Next"/>
          <w:sz w:val="18"/>
          <w:szCs w:val="18"/>
        </w:rPr>
        <w:t xml:space="preserve">. Dank verschraubter Krone ist das Gehäuse bis 10 ATM (100 Meter) wasserdicht. </w:t>
      </w:r>
    </w:p>
    <w:p w14:paraId="059D83CB" w14:textId="0E6BE322" w:rsidR="00C73CBD" w:rsidRPr="00661F54" w:rsidRDefault="00C45A84" w:rsidP="00744AAF">
      <w:pPr>
        <w:jc w:val="both"/>
        <w:rPr>
          <w:rFonts w:ascii="Avenir Next" w:hAnsi="Avenir Next"/>
          <w:sz w:val="18"/>
          <w:szCs w:val="18"/>
        </w:rPr>
      </w:pPr>
      <w:r w:rsidRPr="00C45A84">
        <w:rPr>
          <w:rFonts w:ascii="Avenir Next" w:hAnsi="Avenir Next"/>
          <w:sz w:val="18"/>
        </w:rPr>
        <w:t xml:space="preserve">Mit ihrem Design erinnert die DEFY Skyline an den scheinbar stillen Nachthimmel über einer geschäftigen Stadt, die niemals schläft. </w:t>
      </w:r>
      <w:r>
        <w:rPr>
          <w:rFonts w:ascii="Avenir Next" w:hAnsi="Avenir Next"/>
          <w:sz w:val="18"/>
          <w:szCs w:val="18"/>
        </w:rPr>
        <w:t>Das Zifferblatt trägt ein geometrisches Muster</w:t>
      </w:r>
      <w:r>
        <w:rPr>
          <w:rFonts w:ascii="Avenir Next" w:hAnsi="Avenir Next"/>
          <w:sz w:val="18"/>
          <w:szCs w:val="18"/>
        </w:rPr>
        <w:t xml:space="preserve"> aus eingravierten, vierzackigen Sternen</w:t>
      </w:r>
      <w:r>
        <w:rPr>
          <w:rFonts w:ascii="Avenir Next" w:hAnsi="Avenir Next"/>
          <w:sz w:val="18"/>
        </w:rPr>
        <w:t xml:space="preserve">, </w:t>
      </w:r>
      <w:r w:rsidR="00C73CBD">
        <w:rPr>
          <w:rFonts w:ascii="Avenir Next" w:hAnsi="Avenir Next"/>
          <w:sz w:val="18"/>
        </w:rPr>
        <w:t>einer modernen Neuinterpretation des Zenith „Double Z“-Logos aus den 1960er</w:t>
      </w:r>
      <w:r>
        <w:rPr>
          <w:rFonts w:ascii="Avenir Next" w:hAnsi="Avenir Next"/>
          <w:sz w:val="18"/>
        </w:rPr>
        <w:t xml:space="preserve"> Jahren.</w:t>
      </w:r>
    </w:p>
    <w:p w14:paraId="2738275F" w14:textId="77777777" w:rsidR="00C73CBD" w:rsidRPr="001C1266" w:rsidRDefault="00C73CBD" w:rsidP="00D11443">
      <w:pPr>
        <w:rPr>
          <w:rFonts w:ascii="Avenir Next" w:hAnsi="Avenir Next"/>
          <w:sz w:val="18"/>
          <w:szCs w:val="18"/>
        </w:rPr>
      </w:pPr>
    </w:p>
    <w:p w14:paraId="360E719B" w14:textId="6CAA9BB7" w:rsidR="00D11443" w:rsidRPr="00661F54" w:rsidRDefault="00D11443" w:rsidP="00D11443">
      <w:pPr>
        <w:jc w:val="both"/>
        <w:rPr>
          <w:rFonts w:ascii="Avenir Next" w:hAnsi="Avenir Next"/>
          <w:sz w:val="18"/>
          <w:szCs w:val="18"/>
        </w:rPr>
      </w:pPr>
      <w:r>
        <w:rPr>
          <w:rFonts w:ascii="Avenir Next" w:hAnsi="Avenir Next"/>
          <w:sz w:val="18"/>
        </w:rPr>
        <w:t xml:space="preserve">Die DEFY Skyline bietet neben den zentralen Stunden- und Minutenzeigern ein Datumsfenster bei 3 Uhr in der Farbe des Zifferblatts sowie eine faszinierende Neuerung. Diese geht auf eine seltene Konstruktion zurück, mit der Zenith technisches Können beweist und zugleich ein fesselndes Schauspiel auf einer Armbanduhr: Auf dem kleinen Zähler bei 9 Uhr </w:t>
      </w:r>
      <w:r w:rsidR="00B34C55">
        <w:rPr>
          <w:rFonts w:ascii="Avenir Next" w:hAnsi="Avenir Next"/>
          <w:sz w:val="18"/>
        </w:rPr>
        <w:t>vollführt</w:t>
      </w:r>
      <w:r w:rsidR="00B34C55">
        <w:rPr>
          <w:rFonts w:ascii="Avenir Next" w:hAnsi="Avenir Next"/>
          <w:sz w:val="18"/>
        </w:rPr>
        <w:t xml:space="preserve"> </w:t>
      </w:r>
      <w:r>
        <w:rPr>
          <w:rFonts w:ascii="Avenir Next" w:hAnsi="Avenir Next"/>
          <w:sz w:val="18"/>
        </w:rPr>
        <w:t xml:space="preserve">ein </w:t>
      </w:r>
      <w:r w:rsidR="00B34C55">
        <w:rPr>
          <w:rFonts w:ascii="Avenir Next" w:hAnsi="Avenir Next"/>
          <w:sz w:val="18"/>
        </w:rPr>
        <w:t>konstant</w:t>
      </w:r>
      <w:r w:rsidR="00B34C55">
        <w:rPr>
          <w:rFonts w:ascii="Avenir Next" w:hAnsi="Avenir Next"/>
          <w:sz w:val="18"/>
        </w:rPr>
        <w:t xml:space="preserve"> </w:t>
      </w:r>
      <w:r>
        <w:rPr>
          <w:rFonts w:ascii="Avenir Next" w:hAnsi="Avenir Next"/>
          <w:sz w:val="18"/>
        </w:rPr>
        <w:t xml:space="preserve">laufender 1/10-Sekunden-Zeiger in festen </w:t>
      </w:r>
      <w:r w:rsidR="00B34C55">
        <w:rPr>
          <w:rFonts w:ascii="Avenir Next" w:hAnsi="Avenir Next"/>
          <w:sz w:val="18"/>
        </w:rPr>
        <w:t>Schritten. Alle zahn Sekunden vollendet er eine Umdrehung</w:t>
      </w:r>
      <w:r w:rsidR="00B34C55">
        <w:rPr>
          <w:rFonts w:ascii="Avenir Next" w:hAnsi="Avenir Next"/>
          <w:sz w:val="18"/>
        </w:rPr>
        <w:t xml:space="preserve"> </w:t>
      </w:r>
      <w:r>
        <w:rPr>
          <w:rFonts w:ascii="Avenir Next" w:hAnsi="Avenir Next"/>
          <w:sz w:val="18"/>
        </w:rPr>
        <w:t>und erinnert den Träger</w:t>
      </w:r>
      <w:r w:rsidR="00B34C55">
        <w:rPr>
          <w:rFonts w:ascii="Avenir Next" w:hAnsi="Avenir Next"/>
          <w:sz w:val="18"/>
        </w:rPr>
        <w:t xml:space="preserve"> so</w:t>
      </w:r>
      <w:r>
        <w:rPr>
          <w:rFonts w:ascii="Avenir Next" w:hAnsi="Avenir Next"/>
          <w:sz w:val="18"/>
        </w:rPr>
        <w:t xml:space="preserve"> an die </w:t>
      </w:r>
      <w:r w:rsidR="00B34C55">
        <w:rPr>
          <w:rFonts w:ascii="Avenir Next" w:hAnsi="Avenir Next"/>
          <w:sz w:val="18"/>
        </w:rPr>
        <w:t>Flüchtigkeit</w:t>
      </w:r>
      <w:r w:rsidR="006877E9">
        <w:rPr>
          <w:rFonts w:ascii="Avenir Next" w:hAnsi="Avenir Next"/>
          <w:sz w:val="18"/>
        </w:rPr>
        <w:t xml:space="preserve"> </w:t>
      </w:r>
      <w:r>
        <w:rPr>
          <w:rFonts w:ascii="Avenir Next" w:hAnsi="Avenir Next"/>
          <w:sz w:val="18"/>
        </w:rPr>
        <w:t>der Zeit</w:t>
      </w:r>
      <w:r w:rsidR="00B34C55">
        <w:rPr>
          <w:rFonts w:ascii="Avenir Next" w:hAnsi="Avenir Next"/>
          <w:sz w:val="18"/>
        </w:rPr>
        <w:t>.</w:t>
      </w:r>
      <w:r>
        <w:rPr>
          <w:rFonts w:ascii="Avenir Next" w:hAnsi="Avenir Next"/>
          <w:sz w:val="18"/>
        </w:rPr>
        <w:t xml:space="preserve"> sowie auch an die Präzision des 5-Hz-Uhrwerks im Inneren des Zeitmessers. </w:t>
      </w:r>
    </w:p>
    <w:p w14:paraId="63290F2A" w14:textId="77777777" w:rsidR="00D11443" w:rsidRPr="001C1266" w:rsidRDefault="00D11443" w:rsidP="00D11443">
      <w:pPr>
        <w:rPr>
          <w:rFonts w:ascii="Avenir Next" w:hAnsi="Avenir Next"/>
          <w:sz w:val="18"/>
          <w:szCs w:val="18"/>
        </w:rPr>
      </w:pPr>
    </w:p>
    <w:p w14:paraId="39379F84" w14:textId="6824A281" w:rsidR="00D11443" w:rsidRPr="00661F54" w:rsidRDefault="00D11443" w:rsidP="00D11443">
      <w:pPr>
        <w:jc w:val="both"/>
        <w:rPr>
          <w:rFonts w:ascii="Avenir Next" w:hAnsi="Avenir Next"/>
          <w:sz w:val="18"/>
          <w:szCs w:val="18"/>
        </w:rPr>
      </w:pPr>
      <w:r>
        <w:rPr>
          <w:rFonts w:ascii="Avenir Next" w:hAnsi="Avenir Next"/>
          <w:sz w:val="18"/>
        </w:rPr>
        <w:t>Für die außer</w:t>
      </w:r>
      <w:r w:rsidR="00B34C55">
        <w:rPr>
          <w:rFonts w:ascii="Avenir Next" w:hAnsi="Avenir Next"/>
          <w:sz w:val="18"/>
        </w:rPr>
        <w:t>gewöhnliche</w:t>
      </w:r>
      <w:r>
        <w:rPr>
          <w:rFonts w:ascii="Avenir Next" w:hAnsi="Avenir Next"/>
          <w:sz w:val="18"/>
        </w:rPr>
        <w:t xml:space="preserve"> Leistung der DEFY Skyline ist das neue Kaliber El </w:t>
      </w:r>
      <w:proofErr w:type="spellStart"/>
      <w:r>
        <w:rPr>
          <w:rFonts w:ascii="Avenir Next" w:hAnsi="Avenir Next"/>
          <w:sz w:val="18"/>
        </w:rPr>
        <w:t>Primero</w:t>
      </w:r>
      <w:proofErr w:type="spellEnd"/>
      <w:r>
        <w:rPr>
          <w:rFonts w:ascii="Avenir Next" w:hAnsi="Avenir Next"/>
          <w:sz w:val="18"/>
        </w:rPr>
        <w:t xml:space="preserve"> 3620 verantwortlich</w:t>
      </w:r>
      <w:r w:rsidR="005A0900">
        <w:rPr>
          <w:rFonts w:ascii="Avenir Next" w:hAnsi="Avenir Next"/>
          <w:sz w:val="18"/>
        </w:rPr>
        <w:t>.</w:t>
      </w:r>
      <w:r>
        <w:rPr>
          <w:rFonts w:ascii="Avenir Next" w:hAnsi="Avenir Next"/>
          <w:sz w:val="18"/>
        </w:rPr>
        <w:t xml:space="preserve"> Es ähnelt im Aufbau dem Kaliber El </w:t>
      </w:r>
      <w:proofErr w:type="spellStart"/>
      <w:r>
        <w:rPr>
          <w:rFonts w:ascii="Avenir Next" w:hAnsi="Avenir Next"/>
          <w:sz w:val="18"/>
        </w:rPr>
        <w:t>Primero</w:t>
      </w:r>
      <w:proofErr w:type="spellEnd"/>
      <w:r>
        <w:rPr>
          <w:rFonts w:ascii="Avenir Next" w:hAnsi="Avenir Next"/>
          <w:sz w:val="18"/>
        </w:rPr>
        <w:t xml:space="preserve"> 3600 mit Zehntelsekunden-Chronograph. Beim Manufakturwerk El </w:t>
      </w:r>
      <w:proofErr w:type="spellStart"/>
      <w:r>
        <w:rPr>
          <w:rFonts w:ascii="Avenir Next" w:hAnsi="Avenir Next"/>
          <w:sz w:val="18"/>
        </w:rPr>
        <w:t>Primero</w:t>
      </w:r>
      <w:proofErr w:type="spellEnd"/>
      <w:r>
        <w:rPr>
          <w:rFonts w:ascii="Avenir Next" w:hAnsi="Avenir Next"/>
          <w:sz w:val="18"/>
        </w:rPr>
        <w:t xml:space="preserve"> 3620, das sich durch den Gehäuseboden mit Saphirglas zeigt, wird der Zehntelsekundenzeiger direkt von der Hemmung aus gesteuert. Diese arbeitet mit einer Frequenz von 36.000 Halbschwingungen pro Stunde, also 5 Hertz. </w:t>
      </w:r>
      <w:r w:rsidR="00EF5E55">
        <w:rPr>
          <w:rFonts w:ascii="Avenir Next" w:hAnsi="Avenir Next"/>
          <w:sz w:val="18"/>
          <w:szCs w:val="18"/>
        </w:rPr>
        <w:t xml:space="preserve"> Es handelt sich also um eine „natürliche“ Anzeige von Sekundenbruchteilen.</w:t>
      </w:r>
      <w:r w:rsidR="00B34C55">
        <w:rPr>
          <w:rFonts w:ascii="Avenir Next" w:hAnsi="Avenir Next"/>
          <w:sz w:val="18"/>
          <w:szCs w:val="18"/>
        </w:rPr>
        <w:t xml:space="preserve"> Für die präzise Zeiteinstellung ist das Kali</w:t>
      </w:r>
      <w:r w:rsidR="00661FD3">
        <w:rPr>
          <w:rFonts w:ascii="Avenir Next" w:hAnsi="Avenir Next"/>
          <w:sz w:val="18"/>
          <w:szCs w:val="18"/>
        </w:rPr>
        <w:t xml:space="preserve">ber mit einem Sekundenstopp ausgestattet. Dank der effizienten Leistung </w:t>
      </w:r>
      <w:r w:rsidR="00661FD3">
        <w:rPr>
          <w:rFonts w:ascii="Avenir Next" w:hAnsi="Avenir Next"/>
          <w:sz w:val="18"/>
        </w:rPr>
        <w:t>liefert der</w:t>
      </w:r>
      <w:r w:rsidR="00661FD3">
        <w:rPr>
          <w:rFonts w:ascii="Avenir Next" w:hAnsi="Avenir Next"/>
          <w:sz w:val="18"/>
        </w:rPr>
        <w:t xml:space="preserve"> </w:t>
      </w:r>
      <w:r>
        <w:rPr>
          <w:rFonts w:ascii="Avenir Next" w:hAnsi="Avenir Next"/>
          <w:sz w:val="18"/>
        </w:rPr>
        <w:t>automatische Aufzugmechanismus mit beidseitig aufziehendem Rotor mit Sternmotiv eine Gangreserve von rund 60 Stunden.</w:t>
      </w:r>
    </w:p>
    <w:p w14:paraId="25EF5BF4" w14:textId="77777777" w:rsidR="00D11443" w:rsidRPr="001C1266" w:rsidRDefault="00D11443" w:rsidP="00D11443">
      <w:pPr>
        <w:rPr>
          <w:rFonts w:ascii="Avenir Next" w:hAnsi="Avenir Next"/>
          <w:sz w:val="18"/>
          <w:szCs w:val="18"/>
        </w:rPr>
      </w:pPr>
    </w:p>
    <w:p w14:paraId="36710A73" w14:textId="0B02E486" w:rsidR="0015254A" w:rsidRPr="00661F54" w:rsidRDefault="000E4EB1" w:rsidP="0015254A">
      <w:pPr>
        <w:jc w:val="both"/>
        <w:rPr>
          <w:rFonts w:ascii="Avenir Next" w:hAnsi="Avenir Next"/>
          <w:sz w:val="18"/>
          <w:szCs w:val="18"/>
        </w:rPr>
      </w:pPr>
      <w:r>
        <w:rPr>
          <w:rFonts w:ascii="Avenir Next" w:hAnsi="Avenir Next"/>
          <w:sz w:val="18"/>
        </w:rPr>
        <w:t xml:space="preserve">Die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wird mit einem Edelstahlarmband mit satinierter Oberfläche sowie abgeschrägten und polierten Kanten geliefert, das sich perfekt an die Optik des Gehäuses mit seinen facettierten Flächen anpasst. Ergänzt wird das Metallarmband von einem farblich zum Zifferblatt passenden Kautschukarmband mit Sternmuster. Das Armband ist ebenfalls mit einer Faltschließe aus Edelstahl ausgestattet und lässt sich dank des raffinierten DEFY-Schnellwechselsystems mit Drückern auf der Innenseite ohne Werkzeug komfortabel und sicher austauschen.</w:t>
      </w:r>
    </w:p>
    <w:p w14:paraId="72313044" w14:textId="33061815" w:rsidR="0031191E" w:rsidRPr="001C1266" w:rsidRDefault="0031191E" w:rsidP="00B15662">
      <w:pPr>
        <w:rPr>
          <w:rFonts w:ascii="Avenir Next" w:hAnsi="Avenir Next" w:cstheme="minorHAnsi"/>
          <w:b/>
          <w:bCs/>
          <w:sz w:val="18"/>
          <w:szCs w:val="18"/>
        </w:rPr>
      </w:pPr>
    </w:p>
    <w:p w14:paraId="42D41B9C" w14:textId="77777777" w:rsidR="0031191E" w:rsidRPr="00661F54" w:rsidRDefault="0031191E" w:rsidP="0031191E">
      <w:pPr>
        <w:jc w:val="center"/>
        <w:rPr>
          <w:rFonts w:ascii="Avenir Next" w:eastAsia="Times New Roman" w:hAnsi="Avenir Next" w:cs="Arial"/>
          <w:sz w:val="18"/>
          <w:szCs w:val="18"/>
        </w:rPr>
      </w:pPr>
      <w:r>
        <w:rPr>
          <w:rFonts w:ascii="Avenir Next" w:hAnsi="Avenir Next"/>
          <w:sz w:val="18"/>
        </w:rPr>
        <w:t>**************</w:t>
      </w:r>
    </w:p>
    <w:p w14:paraId="5E33FB7F" w14:textId="77777777" w:rsidR="0031191E" w:rsidRPr="001C1266" w:rsidRDefault="0031191E" w:rsidP="0031191E">
      <w:pPr>
        <w:jc w:val="both"/>
        <w:rPr>
          <w:rFonts w:ascii="Avenir Next" w:eastAsia="Times New Roman" w:hAnsi="Avenir Next" w:cs="Arial"/>
          <w:b/>
          <w:sz w:val="18"/>
          <w:szCs w:val="18"/>
        </w:rPr>
      </w:pPr>
    </w:p>
    <w:p w14:paraId="0B443073" w14:textId="08BCF899" w:rsidR="0031191E" w:rsidRPr="00661F54" w:rsidRDefault="00661FD3" w:rsidP="0031191E">
      <w:pPr>
        <w:jc w:val="both"/>
        <w:rPr>
          <w:rFonts w:ascii="Avenir Next" w:eastAsia="Times New Roman" w:hAnsi="Avenir Next" w:cs="Arial"/>
          <w:b/>
          <w:color w:val="222222"/>
          <w:sz w:val="22"/>
          <w:szCs w:val="22"/>
        </w:rPr>
      </w:pPr>
      <w:r>
        <w:rPr>
          <w:rFonts w:ascii="Avenir Next" w:hAnsi="Avenir Next"/>
          <w:b/>
          <w:color w:val="222222"/>
          <w:sz w:val="22"/>
        </w:rPr>
        <w:lastRenderedPageBreak/>
        <w:t xml:space="preserve">WEITERE </w:t>
      </w:r>
      <w:r w:rsidR="0031191E">
        <w:rPr>
          <w:rFonts w:ascii="Avenir Next" w:hAnsi="Avenir Next"/>
          <w:b/>
          <w:color w:val="222222"/>
          <w:sz w:val="22"/>
        </w:rPr>
        <w:t>NEUHEITEN FÜR DIE LVMH WATCH WEEK 2022</w:t>
      </w:r>
    </w:p>
    <w:p w14:paraId="0BD699BA" w14:textId="77777777" w:rsidR="0031191E" w:rsidRPr="001C1266" w:rsidRDefault="0031191E" w:rsidP="00B15662">
      <w:pPr>
        <w:rPr>
          <w:rFonts w:ascii="Avenir Next" w:hAnsi="Avenir Next" w:cstheme="minorHAnsi"/>
          <w:b/>
          <w:bCs/>
          <w:sz w:val="18"/>
          <w:szCs w:val="18"/>
        </w:rPr>
      </w:pPr>
    </w:p>
    <w:p w14:paraId="63F94A7E" w14:textId="6DABC0D4" w:rsidR="00903B71" w:rsidRPr="001C1266" w:rsidRDefault="00903B71" w:rsidP="00903B71">
      <w:pPr>
        <w:rPr>
          <w:rFonts w:ascii="Avenir Next" w:hAnsi="Avenir Next" w:cstheme="minorHAnsi"/>
          <w:sz w:val="18"/>
          <w:szCs w:val="18"/>
        </w:rPr>
      </w:pPr>
    </w:p>
    <w:p w14:paraId="569B837F" w14:textId="3D269D66" w:rsidR="00AF0284" w:rsidRPr="00661F54" w:rsidRDefault="00AF0284" w:rsidP="00AF0284">
      <w:pPr>
        <w:rPr>
          <w:rFonts w:ascii="Avenir Next" w:hAnsi="Avenir Next" w:cstheme="minorHAnsi"/>
          <w:b/>
          <w:bCs/>
          <w:sz w:val="22"/>
          <w:szCs w:val="22"/>
        </w:rPr>
      </w:pPr>
      <w:bookmarkStart w:id="0" w:name="_Hlk59462186"/>
      <w:r>
        <w:rPr>
          <w:rFonts w:ascii="Avenir Next" w:hAnsi="Avenir Next"/>
          <w:b/>
          <w:sz w:val="22"/>
        </w:rPr>
        <w:t>DEFY Revival A3642</w:t>
      </w:r>
    </w:p>
    <w:p w14:paraId="4C094AE1" w14:textId="1B8A6C50" w:rsidR="00571025" w:rsidRPr="001C1266" w:rsidRDefault="00571025" w:rsidP="00AF0284">
      <w:pPr>
        <w:rPr>
          <w:rFonts w:ascii="Avenir Next" w:hAnsi="Avenir Next" w:cstheme="minorHAnsi"/>
          <w:sz w:val="18"/>
          <w:szCs w:val="18"/>
        </w:rPr>
      </w:pPr>
    </w:p>
    <w:p w14:paraId="4CBC8662" w14:textId="10DFC3C8" w:rsidR="00571025" w:rsidRPr="00661F54" w:rsidRDefault="00CD02DE" w:rsidP="00571025">
      <w:pPr>
        <w:jc w:val="both"/>
        <w:rPr>
          <w:rFonts w:ascii="Avenir Next" w:hAnsi="Avenir Next"/>
          <w:sz w:val="18"/>
          <w:szCs w:val="18"/>
        </w:rPr>
      </w:pPr>
      <w:r>
        <w:rPr>
          <w:rFonts w:ascii="Avenir Next" w:hAnsi="Avenir Next"/>
          <w:sz w:val="18"/>
        </w:rPr>
        <w:t xml:space="preserve">Um die Entstehungsgeschichte der neuen DEFY Skyline zu verstehen, muss man zum Ursprung der revolutionären Kollektion zurückkehren. Aufgrund der hohen Nachfrage nach heiß </w:t>
      </w:r>
      <w:r w:rsidR="006877E9">
        <w:rPr>
          <w:rFonts w:ascii="Avenir Next" w:hAnsi="Avenir Next"/>
          <w:sz w:val="18"/>
        </w:rPr>
        <w:t>begehrten Reproduktionen</w:t>
      </w:r>
      <w:r>
        <w:rPr>
          <w:rFonts w:ascii="Avenir Next" w:hAnsi="Avenir Next"/>
          <w:sz w:val="18"/>
        </w:rPr>
        <w:t xml:space="preserve"> historischer El </w:t>
      </w:r>
      <w:proofErr w:type="spellStart"/>
      <w:r>
        <w:rPr>
          <w:rFonts w:ascii="Avenir Next" w:hAnsi="Avenir Next"/>
          <w:sz w:val="18"/>
        </w:rPr>
        <w:t>Primero</w:t>
      </w:r>
      <w:proofErr w:type="spellEnd"/>
      <w:r>
        <w:rPr>
          <w:rFonts w:ascii="Avenir Next" w:hAnsi="Avenir Next"/>
          <w:sz w:val="18"/>
        </w:rPr>
        <w:t xml:space="preserve"> Modelle aus den 1960er- und 70er-Jahren, hat sich die Manufaktur Zenith einem weiteren bedeutenden Zeitmesser aus dem Jahr 1969 gewidmet: </w:t>
      </w:r>
      <w:r w:rsidR="00B16CEE" w:rsidRPr="00B16CEE">
        <w:rPr>
          <w:rFonts w:ascii="Avenir Next" w:hAnsi="Avenir Next"/>
          <w:sz w:val="18"/>
        </w:rPr>
        <w:t>Eine moderne Neuauflage des ersten DEFY Modells, die DEFY Revival A3642.</w:t>
      </w:r>
    </w:p>
    <w:p w14:paraId="0331C418" w14:textId="77777777" w:rsidR="00571025" w:rsidRPr="001C1266" w:rsidRDefault="00571025" w:rsidP="00571025">
      <w:pPr>
        <w:jc w:val="both"/>
        <w:rPr>
          <w:rFonts w:ascii="Avenir Next" w:hAnsi="Avenir Next"/>
          <w:sz w:val="18"/>
          <w:szCs w:val="18"/>
        </w:rPr>
      </w:pPr>
    </w:p>
    <w:p w14:paraId="273C7242" w14:textId="736695DC" w:rsidR="00571025" w:rsidRPr="00661F54" w:rsidRDefault="00571025" w:rsidP="00571025">
      <w:pPr>
        <w:jc w:val="both"/>
        <w:rPr>
          <w:rFonts w:ascii="Avenir Next" w:hAnsi="Avenir Next"/>
          <w:sz w:val="18"/>
          <w:szCs w:val="18"/>
        </w:rPr>
      </w:pPr>
      <w:r>
        <w:rPr>
          <w:rFonts w:ascii="Avenir Next" w:hAnsi="Avenir Next"/>
          <w:sz w:val="18"/>
        </w:rPr>
        <w:t xml:space="preserve">Neu aufgelegt </w:t>
      </w:r>
      <w:r w:rsidR="004C2A6D">
        <w:rPr>
          <w:rFonts w:ascii="Avenir Next" w:hAnsi="Avenir Next"/>
          <w:sz w:val="18"/>
        </w:rPr>
        <w:t>mit einer Limitierung</w:t>
      </w:r>
      <w:r w:rsidR="006877E9">
        <w:rPr>
          <w:rFonts w:ascii="Avenir Next" w:hAnsi="Avenir Next"/>
          <w:sz w:val="18"/>
        </w:rPr>
        <w:t xml:space="preserve"> </w:t>
      </w:r>
      <w:r>
        <w:rPr>
          <w:rFonts w:ascii="Avenir Next" w:hAnsi="Avenir Next"/>
          <w:sz w:val="18"/>
        </w:rPr>
        <w:t xml:space="preserve">von 250 Exemplaren, mit einer faszinierenden Detailtreue, anhand der Original-Produktionspläne von 1969 bringt die </w:t>
      </w:r>
      <w:r>
        <w:rPr>
          <w:rFonts w:ascii="Avenir Next" w:hAnsi="Avenir Next"/>
          <w:b/>
          <w:sz w:val="18"/>
        </w:rPr>
        <w:t>DEFY Revival A3642</w:t>
      </w:r>
      <w:r>
        <w:rPr>
          <w:rFonts w:ascii="Avenir Next" w:hAnsi="Avenir Next"/>
          <w:sz w:val="18"/>
        </w:rPr>
        <w:t xml:space="preserve"> alle Details und einzigartigen Designelemente, die das Original zu seiner Zeit so bemerkenswert machten, zurück: Design-Codes, die noch heute die modernen DEFY Modelle inspirieren, inklusive der neuesten Skyline. Dazu gehören ein achteckiges Gehäuse mit vierzehnseitiger Lünette, ein warmes</w:t>
      </w:r>
      <w:r w:rsidR="00B16CEE">
        <w:rPr>
          <w:rFonts w:ascii="Avenir Next" w:hAnsi="Avenir Next"/>
          <w:sz w:val="18"/>
        </w:rPr>
        <w:t>,</w:t>
      </w:r>
      <w:r>
        <w:rPr>
          <w:rFonts w:ascii="Avenir Next" w:hAnsi="Avenir Next"/>
          <w:sz w:val="18"/>
        </w:rPr>
        <w:t xml:space="preserve"> graues Zifferblatt mit einem eindrucksvollen, zu den Rändern hin dunkler werdenden Farbverlauf, ungewöhnliche applizierte, quadratische Stundenindizes mit horizontalen Rillen und das mittlerweile legendäre „Leiter“-Armband von Gay Frères aus Edelstahl. Die breiten Schwertzeiger sind mit SuperLumiNova in einer Farbe gefüllt, die der des Tritiums auf dem Original ähnelt. Der paddelförmige Sekundenzeiger ist ein Merkmal zahlreicher Zenith Uhren aus der gleichen Epoche. Die einzigen äußeren Unterschiede </w:t>
      </w:r>
      <w:proofErr w:type="gramStart"/>
      <w:r>
        <w:rPr>
          <w:rFonts w:ascii="Avenir Next" w:hAnsi="Avenir Next"/>
          <w:sz w:val="18"/>
        </w:rPr>
        <w:t>zwischen der Revival</w:t>
      </w:r>
      <w:proofErr w:type="gramEnd"/>
      <w:r>
        <w:rPr>
          <w:rFonts w:ascii="Avenir Next" w:hAnsi="Avenir Next"/>
          <w:sz w:val="18"/>
        </w:rPr>
        <w:t xml:space="preserve"> und ihrer Vorgängerin sind das Saphirglas, der transparente Gehäuseboden und die Art der Leuchtpigmente. Auch die Wasserdichtigkeit von 30 ATM (300 Metern)</w:t>
      </w:r>
      <w:r w:rsidR="00B16CEE">
        <w:rPr>
          <w:rFonts w:ascii="Avenir Next" w:hAnsi="Avenir Next"/>
          <w:sz w:val="18"/>
        </w:rPr>
        <w:t>,</w:t>
      </w:r>
      <w:r>
        <w:rPr>
          <w:rFonts w:ascii="Avenir Next" w:hAnsi="Avenir Next"/>
          <w:sz w:val="18"/>
        </w:rPr>
        <w:t xml:space="preserve"> </w:t>
      </w:r>
      <w:r w:rsidR="00B16CEE" w:rsidRPr="00B16CEE">
        <w:rPr>
          <w:rFonts w:ascii="Avenir Next" w:hAnsi="Avenir Next"/>
          <w:sz w:val="18"/>
        </w:rPr>
        <w:t>die über eine verschraubte Krone gesichert wird</w:t>
      </w:r>
      <w:r w:rsidR="00B16CEE">
        <w:rPr>
          <w:rFonts w:ascii="Avenir Next" w:hAnsi="Avenir Next"/>
          <w:sz w:val="18"/>
        </w:rPr>
        <w:t>,</w:t>
      </w:r>
      <w:r w:rsidR="00B16CEE" w:rsidRPr="00B16CEE">
        <w:rPr>
          <w:rFonts w:ascii="Avenir Next" w:hAnsi="Avenir Next"/>
          <w:sz w:val="18"/>
        </w:rPr>
        <w:t xml:space="preserve"> </w:t>
      </w:r>
      <w:r>
        <w:rPr>
          <w:rFonts w:ascii="Avenir Next" w:hAnsi="Avenir Next"/>
          <w:sz w:val="18"/>
        </w:rPr>
        <w:t>wurde vom Original übernommen und sogar durch einen transparenten Boden ergänzt.</w:t>
      </w:r>
    </w:p>
    <w:p w14:paraId="54F827E4" w14:textId="77777777" w:rsidR="00571025" w:rsidRPr="001C1266" w:rsidRDefault="00571025" w:rsidP="00571025">
      <w:pPr>
        <w:jc w:val="both"/>
        <w:rPr>
          <w:rFonts w:ascii="Avenir Next" w:hAnsi="Avenir Next"/>
          <w:b/>
          <w:bCs/>
          <w:sz w:val="18"/>
          <w:szCs w:val="18"/>
        </w:rPr>
      </w:pPr>
    </w:p>
    <w:p w14:paraId="4F1F4578" w14:textId="77777777" w:rsidR="00571025" w:rsidRPr="00661F54" w:rsidRDefault="00571025" w:rsidP="00571025">
      <w:pPr>
        <w:jc w:val="both"/>
        <w:rPr>
          <w:rFonts w:ascii="Avenir Next" w:hAnsi="Avenir Next"/>
          <w:color w:val="000000" w:themeColor="text1"/>
          <w:sz w:val="18"/>
          <w:szCs w:val="18"/>
        </w:rPr>
      </w:pPr>
      <w:r>
        <w:rPr>
          <w:rFonts w:ascii="Avenir Next" w:hAnsi="Avenir Next"/>
          <w:color w:val="000000" w:themeColor="text1"/>
          <w:sz w:val="18"/>
        </w:rPr>
        <w:t xml:space="preserve">Der andere große Unterschied schlägt im Inneren der Uhr. Statt des soliden Gehäusebodens des Originals mit dem vierzackigen Stern, der später zu einem der Markenlogos und einem wiederkehrenden Designelement werden sollte, besitzt die DEFY Revival A3642 einen </w:t>
      </w:r>
      <w:proofErr w:type="spellStart"/>
      <w:r>
        <w:rPr>
          <w:rFonts w:ascii="Avenir Next" w:hAnsi="Avenir Next"/>
          <w:color w:val="000000" w:themeColor="text1"/>
          <w:sz w:val="18"/>
        </w:rPr>
        <w:t>Saphirglasboden</w:t>
      </w:r>
      <w:proofErr w:type="spellEnd"/>
      <w:r>
        <w:rPr>
          <w:rFonts w:ascii="Avenir Next" w:hAnsi="Avenir Next"/>
          <w:color w:val="000000" w:themeColor="text1"/>
          <w:sz w:val="18"/>
        </w:rPr>
        <w:t>. Durch diesen kann das mit einer Frequenz von 4 Hz (28.800 Halbschwingungen pro Stunde) schlagende automatische Manufaktur-Kaliber Elite 670, mit einer Gangreserve von 50 Stunden, bewundert werden.</w:t>
      </w:r>
    </w:p>
    <w:p w14:paraId="7DB8FF28" w14:textId="77777777" w:rsidR="00571025" w:rsidRPr="001C1266" w:rsidRDefault="00571025" w:rsidP="00571025">
      <w:pPr>
        <w:jc w:val="both"/>
        <w:rPr>
          <w:rFonts w:ascii="Avenir Next" w:hAnsi="Avenir Next"/>
          <w:b/>
          <w:bCs/>
          <w:sz w:val="18"/>
          <w:szCs w:val="18"/>
        </w:rPr>
      </w:pPr>
    </w:p>
    <w:p w14:paraId="3D219752" w14:textId="77777777" w:rsidR="00571025" w:rsidRPr="00661F54" w:rsidRDefault="00571025" w:rsidP="00571025">
      <w:pPr>
        <w:jc w:val="both"/>
        <w:rPr>
          <w:rFonts w:ascii="Avenir Next" w:hAnsi="Avenir Next"/>
          <w:sz w:val="18"/>
          <w:szCs w:val="18"/>
        </w:rPr>
      </w:pPr>
      <w:r>
        <w:rPr>
          <w:rFonts w:ascii="Avenir Next" w:hAnsi="Avenir Next"/>
          <w:sz w:val="18"/>
        </w:rPr>
        <w:t xml:space="preserve">Mit der </w:t>
      </w:r>
      <w:r>
        <w:rPr>
          <w:rFonts w:ascii="Avenir Next" w:hAnsi="Avenir Next"/>
          <w:b/>
          <w:sz w:val="18"/>
        </w:rPr>
        <w:t>DEFY Revival A3642</w:t>
      </w:r>
      <w:r>
        <w:rPr>
          <w:rFonts w:ascii="Avenir Next" w:hAnsi="Avenir Next"/>
          <w:sz w:val="18"/>
        </w:rPr>
        <w:t xml:space="preserve"> lässt die Marke Zenith nicht nur eine ihrer gewagtesten und herausragendsten Referenzen aus den 1960er-Jahren neu aufleben, sondern kehrt auch zu den Wurzeln der Entstehung einer ihrer markantesten und innovativsten Kollektionen zurück.</w:t>
      </w:r>
    </w:p>
    <w:p w14:paraId="2869F2FC" w14:textId="77777777" w:rsidR="00571025" w:rsidRPr="001C1266" w:rsidRDefault="00571025" w:rsidP="00AF0284">
      <w:pPr>
        <w:rPr>
          <w:rFonts w:ascii="Avenir Next" w:hAnsi="Avenir Next" w:cstheme="minorHAnsi"/>
          <w:b/>
          <w:bCs/>
          <w:sz w:val="18"/>
          <w:szCs w:val="18"/>
        </w:rPr>
      </w:pPr>
    </w:p>
    <w:p w14:paraId="27107408" w14:textId="77777777" w:rsidR="00AF0284" w:rsidRPr="001C1266" w:rsidRDefault="00AF0284" w:rsidP="00AF0284">
      <w:pPr>
        <w:rPr>
          <w:rFonts w:ascii="Avenir Next" w:hAnsi="Avenir Next" w:cstheme="minorHAnsi"/>
          <w:b/>
          <w:bCs/>
          <w:sz w:val="18"/>
          <w:szCs w:val="18"/>
        </w:rPr>
      </w:pPr>
    </w:p>
    <w:p w14:paraId="3D402907" w14:textId="5A782C1B" w:rsidR="00AF0284" w:rsidRPr="00661F54" w:rsidRDefault="00AF0284" w:rsidP="00AF0284">
      <w:pPr>
        <w:rPr>
          <w:rFonts w:ascii="Avenir Next" w:hAnsi="Avenir Next" w:cstheme="minorHAnsi"/>
          <w:b/>
          <w:bCs/>
          <w:color w:val="000000" w:themeColor="text1"/>
          <w:sz w:val="22"/>
          <w:szCs w:val="22"/>
        </w:rPr>
      </w:pPr>
      <w:r>
        <w:rPr>
          <w:rFonts w:ascii="Avenir Next" w:hAnsi="Avenir Next"/>
          <w:b/>
          <w:color w:val="000000" w:themeColor="text1"/>
          <w:sz w:val="22"/>
        </w:rPr>
        <w:t>DEFY Extreme Carbon</w:t>
      </w:r>
    </w:p>
    <w:p w14:paraId="4831F0E2" w14:textId="77777777" w:rsidR="004C0CF2" w:rsidRPr="001C1266" w:rsidRDefault="004C0CF2" w:rsidP="004C0CF2">
      <w:pPr>
        <w:jc w:val="both"/>
        <w:rPr>
          <w:rFonts w:ascii="Avenir Next" w:hAnsi="Avenir Next"/>
          <w:sz w:val="18"/>
          <w:szCs w:val="18"/>
        </w:rPr>
      </w:pPr>
    </w:p>
    <w:p w14:paraId="3EF2F4E7" w14:textId="070E5656" w:rsidR="004C0CF2" w:rsidRPr="00661F54" w:rsidRDefault="004C0CF2" w:rsidP="004C0CF2">
      <w:pPr>
        <w:jc w:val="both"/>
        <w:rPr>
          <w:rFonts w:ascii="Avenir Next" w:hAnsi="Avenir Next"/>
          <w:sz w:val="18"/>
          <w:szCs w:val="18"/>
        </w:rPr>
      </w:pPr>
      <w:r>
        <w:rPr>
          <w:rFonts w:ascii="Avenir Next" w:hAnsi="Avenir Next"/>
          <w:sz w:val="18"/>
        </w:rPr>
        <w:t>Die besonders robust gestaltete und mit dem schnellsten und präzisesten automatischen Chronographenwerk der Welt ausgestattete DEFY Extreme verkörpert den Innovationsgeist der Manufaktur und unterstreicht die Kerneigenschaften der DEFY Kollektion: Widerstandsfähigkeit und außergewöhnliche Leistung.</w:t>
      </w:r>
      <w:r>
        <w:rPr>
          <w:rFonts w:ascii="Avenir Next" w:hAnsi="Avenir Next"/>
          <w:color w:val="000000" w:themeColor="text1"/>
          <w:sz w:val="18"/>
        </w:rPr>
        <w:t xml:space="preserve"> </w:t>
      </w:r>
      <w:r>
        <w:rPr>
          <w:rFonts w:ascii="Avenir Next" w:hAnsi="Avenir Next"/>
          <w:sz w:val="18"/>
        </w:rPr>
        <w:t xml:space="preserve">Die DEFY Extreme wurde 2021 als bislang markanteste und robusteste Version des bahnbrechenden automatischen 1/100-Sekunden-Hochfrequenz-Chronographen der Marke lanciert und hat in der ersten EXTREME E Saison bereits unter Beweis gestellt, dass sie den Elementen selbst unter härtesten Bedingungen trotzt. Jetzt erscheint der Zeitmesser mit einem durch und durch sportlichen Gehäuse aus </w:t>
      </w:r>
      <w:r w:rsidR="00497D78">
        <w:rPr>
          <w:rFonts w:ascii="Avenir Next" w:hAnsi="Avenir Next"/>
          <w:sz w:val="18"/>
        </w:rPr>
        <w:t>K</w:t>
      </w:r>
      <w:r>
        <w:rPr>
          <w:rFonts w:ascii="Avenir Next" w:hAnsi="Avenir Next"/>
          <w:sz w:val="18"/>
        </w:rPr>
        <w:t>arbonfaser, mit Inspiration aus der weltweit ersten elektrischen Offroad-Rennserie, die Zenith nicht nur als Gründungspartner mit ins Leben gerufen hat, sondern der die Marke auch als offizieller Zeitnehmer dient.</w:t>
      </w:r>
    </w:p>
    <w:p w14:paraId="09AA23DA" w14:textId="77777777" w:rsidR="004C0CF2" w:rsidRPr="001C1266" w:rsidRDefault="004C0CF2" w:rsidP="004C0CF2">
      <w:pPr>
        <w:jc w:val="both"/>
        <w:rPr>
          <w:rFonts w:ascii="Avenir Next" w:hAnsi="Avenir Next"/>
          <w:sz w:val="18"/>
          <w:szCs w:val="18"/>
        </w:rPr>
      </w:pPr>
    </w:p>
    <w:p w14:paraId="5F2E252E" w14:textId="07919E60" w:rsidR="004C0CF2" w:rsidRPr="00661F54" w:rsidRDefault="004C0CF2" w:rsidP="004C0CF2">
      <w:pPr>
        <w:jc w:val="both"/>
        <w:rPr>
          <w:rFonts w:ascii="Avenir Next" w:hAnsi="Avenir Next"/>
          <w:sz w:val="18"/>
          <w:szCs w:val="18"/>
        </w:rPr>
      </w:pPr>
      <w:r>
        <w:rPr>
          <w:rFonts w:ascii="Avenir Next" w:hAnsi="Avenir Next"/>
          <w:sz w:val="18"/>
        </w:rPr>
        <w:t xml:space="preserve">Das optisch eindrucksvolle und erstaunlich leichte Gehäuse, die Drücker und die Krone wurden aus besonders haltbarer, geschichteter </w:t>
      </w:r>
      <w:r w:rsidR="00497D78">
        <w:rPr>
          <w:rFonts w:ascii="Avenir Next" w:hAnsi="Avenir Next"/>
          <w:sz w:val="18"/>
        </w:rPr>
        <w:t>K</w:t>
      </w:r>
      <w:r>
        <w:rPr>
          <w:rFonts w:ascii="Avenir Next" w:hAnsi="Avenir Next"/>
          <w:sz w:val="18"/>
        </w:rPr>
        <w:t xml:space="preserve">arbonfaser gefertigt. Das in der Automobilwelt und der Luftfahrtindustrie häufig verwendete Material bietet einzigartige Vorteile, bei denen kein Metall mithalten kann. Darüber hinaus besitzt </w:t>
      </w:r>
      <w:r w:rsidR="00497D78">
        <w:rPr>
          <w:rFonts w:ascii="Avenir Next" w:hAnsi="Avenir Next"/>
          <w:sz w:val="18"/>
        </w:rPr>
        <w:t>K</w:t>
      </w:r>
      <w:r>
        <w:rPr>
          <w:rFonts w:ascii="Avenir Next" w:hAnsi="Avenir Next"/>
          <w:sz w:val="18"/>
        </w:rPr>
        <w:t>arbonfaser eine herausragende moderne Ästhetik. Zur Betonung der wagemutigen, kantigen Geometrie des Gehäuses wurden der Drückerschutz und die zwölfseitige Lünette aus mikrogestrahltem Titan hergestellt.</w:t>
      </w:r>
    </w:p>
    <w:p w14:paraId="08553E64" w14:textId="77777777" w:rsidR="004C0CF2" w:rsidRPr="001C1266" w:rsidRDefault="004C0CF2" w:rsidP="004C0CF2">
      <w:pPr>
        <w:jc w:val="both"/>
        <w:rPr>
          <w:rFonts w:ascii="Avenir Next" w:hAnsi="Avenir Next"/>
          <w:sz w:val="18"/>
          <w:szCs w:val="18"/>
        </w:rPr>
      </w:pPr>
    </w:p>
    <w:p w14:paraId="49472C4A" w14:textId="77777777" w:rsidR="004C0CF2" w:rsidRPr="00661F54" w:rsidRDefault="004C0CF2" w:rsidP="004C0CF2">
      <w:pPr>
        <w:jc w:val="both"/>
        <w:rPr>
          <w:rFonts w:ascii="Avenir Next" w:hAnsi="Avenir Next"/>
          <w:sz w:val="18"/>
          <w:szCs w:val="18"/>
        </w:rPr>
      </w:pPr>
      <w:r>
        <w:rPr>
          <w:rFonts w:ascii="Avenir Next" w:hAnsi="Avenir Next"/>
          <w:sz w:val="18"/>
        </w:rPr>
        <w:t>Innerhalb des einteiligen Gehäuses zeigt das offene, mehrschichtige Zifferblatt einen Mix aus sportlichen Farben, die sich von den Farbschemata des „X Prix“ der Rennserie EXTREME E inspirieren ließen. Die Skala des 1/100-Sekunden-Chronographen ist mit hellgelben Markierungen versehen, während die Chronographenzähler auf dem getönten Saphirglaszifferblatt in Hellblau, Grün und Weiß mit passenden Zeigern gehalten sind. Das Uhrwerk, das schnellste automatische Hochfrequenz-Chronographenwerk, das in der Lage ist, 1/100-Sekunden zu messen, kann teilweise durch das Zifferblatt und durch den Gehäuseboden bewundert werden. Es besitzt eine Hemmung mit einer Frequenz von 5 Hz (36.000 Halbschwingungen pro Stunde) für die Zeitmessung und eine zweite Hemmung mit einer Frequenz von 50 Hz (360.000 Halbschwingungen pro Stunde) für den Chronographen.</w:t>
      </w:r>
    </w:p>
    <w:p w14:paraId="4A7AE1EF" w14:textId="77777777" w:rsidR="004C0CF2" w:rsidRPr="001C1266" w:rsidRDefault="004C0CF2" w:rsidP="004C0CF2">
      <w:pPr>
        <w:jc w:val="both"/>
        <w:rPr>
          <w:rFonts w:ascii="Avenir Next" w:hAnsi="Avenir Next"/>
          <w:sz w:val="18"/>
          <w:szCs w:val="18"/>
        </w:rPr>
      </w:pPr>
    </w:p>
    <w:p w14:paraId="70DBE666" w14:textId="132CADF5" w:rsidR="008F1F94" w:rsidRPr="006877E9" w:rsidRDefault="004C0CF2" w:rsidP="006877E9">
      <w:pPr>
        <w:jc w:val="both"/>
        <w:rPr>
          <w:rFonts w:ascii="Avenir Next" w:hAnsi="Avenir Next"/>
          <w:sz w:val="18"/>
          <w:szCs w:val="18"/>
        </w:rPr>
      </w:pPr>
      <w:r>
        <w:rPr>
          <w:rFonts w:ascii="Avenir Next" w:hAnsi="Avenir Next"/>
          <w:sz w:val="18"/>
        </w:rPr>
        <w:lastRenderedPageBreak/>
        <w:t xml:space="preserve">Die DEFY Extreme wird mit drei Armbändern geliefert, die sich dank dem genialen und intuitiven Schnellwechselmechanismus leicht und ohne Werkzeuge austauschen lassen. Dazu zählen ein schwarzes, texturiertes Kautschukarmband mit mikrogestrahlter Faltschließe aus Titan, ein rotes, texturiertes Kautschukarmband und ein schwarzes Velcro-Armband mit Schließe aus </w:t>
      </w:r>
      <w:r w:rsidR="00497D78">
        <w:rPr>
          <w:rFonts w:ascii="Avenir Next" w:hAnsi="Avenir Next"/>
          <w:sz w:val="18"/>
        </w:rPr>
        <w:t>K</w:t>
      </w:r>
      <w:r>
        <w:rPr>
          <w:rFonts w:ascii="Avenir Next" w:hAnsi="Avenir Next"/>
          <w:sz w:val="18"/>
        </w:rPr>
        <w:t>arbonfaser.</w:t>
      </w:r>
    </w:p>
    <w:p w14:paraId="585536C2" w14:textId="77777777" w:rsidR="002E65B8" w:rsidRPr="001C1266" w:rsidRDefault="002E65B8" w:rsidP="00AF0284">
      <w:pPr>
        <w:rPr>
          <w:rFonts w:ascii="Avenir Next" w:hAnsi="Avenir Next" w:cstheme="minorHAnsi"/>
          <w:b/>
          <w:bCs/>
          <w:sz w:val="18"/>
          <w:szCs w:val="18"/>
        </w:rPr>
      </w:pPr>
    </w:p>
    <w:p w14:paraId="0F99EEE6" w14:textId="6A04137D" w:rsidR="002129B5" w:rsidRPr="00661F54" w:rsidRDefault="002129B5" w:rsidP="00AF0284">
      <w:pPr>
        <w:rPr>
          <w:rFonts w:ascii="Avenir Next" w:hAnsi="Avenir Next" w:cstheme="minorHAnsi"/>
          <w:b/>
          <w:bCs/>
          <w:sz w:val="22"/>
          <w:szCs w:val="22"/>
        </w:rPr>
      </w:pPr>
      <w:r>
        <w:rPr>
          <w:rFonts w:ascii="Avenir Next" w:hAnsi="Avenir Next"/>
          <w:b/>
          <w:sz w:val="22"/>
        </w:rPr>
        <w:t>DEFY 21 Chroma</w:t>
      </w:r>
    </w:p>
    <w:p w14:paraId="396C888A" w14:textId="13BEDFB7" w:rsidR="002129B5" w:rsidRPr="001C1266" w:rsidRDefault="002129B5" w:rsidP="00DB42B7">
      <w:pPr>
        <w:jc w:val="both"/>
        <w:rPr>
          <w:rFonts w:ascii="Avenir Next" w:hAnsi="Avenir Next"/>
          <w:sz w:val="18"/>
          <w:szCs w:val="18"/>
        </w:rPr>
      </w:pPr>
    </w:p>
    <w:p w14:paraId="3C010A1B" w14:textId="3AD74AC3" w:rsidR="002129B5" w:rsidRPr="00661F54" w:rsidRDefault="002129B5" w:rsidP="002129B5">
      <w:pPr>
        <w:jc w:val="both"/>
        <w:rPr>
          <w:rFonts w:ascii="Avenir Next" w:hAnsi="Avenir Next"/>
          <w:sz w:val="18"/>
          <w:szCs w:val="18"/>
        </w:rPr>
      </w:pPr>
      <w:r>
        <w:rPr>
          <w:rFonts w:ascii="Avenir Next" w:hAnsi="Avenir Next"/>
          <w:sz w:val="18"/>
        </w:rPr>
        <w:t xml:space="preserve">Mit der neuen </w:t>
      </w:r>
      <w:r>
        <w:rPr>
          <w:rFonts w:ascii="Avenir Next" w:hAnsi="Avenir Next"/>
          <w:b/>
          <w:sz w:val="18"/>
        </w:rPr>
        <w:t>DEFY 21 Chroma</w:t>
      </w:r>
      <w:r>
        <w:rPr>
          <w:rFonts w:ascii="Avenir Next" w:hAnsi="Avenir Next"/>
          <w:sz w:val="18"/>
        </w:rPr>
        <w:t xml:space="preserve"> bringt die Manufaktur das Thema Hochfrequenz-Präzision erneut durch Licht- und Farbfrequenzen zum Ausdruck. </w:t>
      </w:r>
    </w:p>
    <w:p w14:paraId="0EED7777" w14:textId="77777777" w:rsidR="002129B5" w:rsidRPr="001C1266" w:rsidRDefault="002129B5" w:rsidP="002129B5">
      <w:pPr>
        <w:jc w:val="both"/>
        <w:rPr>
          <w:rFonts w:ascii="Avenir Next" w:hAnsi="Avenir Next"/>
          <w:sz w:val="18"/>
          <w:szCs w:val="18"/>
        </w:rPr>
      </w:pPr>
    </w:p>
    <w:p w14:paraId="470CD8E9" w14:textId="2110EB49" w:rsidR="002129B5" w:rsidRPr="00661F54" w:rsidRDefault="00F006C6" w:rsidP="002129B5">
      <w:pPr>
        <w:jc w:val="both"/>
        <w:rPr>
          <w:rFonts w:ascii="Avenir Next" w:hAnsi="Avenir Next"/>
          <w:sz w:val="18"/>
          <w:szCs w:val="18"/>
        </w:rPr>
      </w:pPr>
      <w:r>
        <w:rPr>
          <w:rFonts w:ascii="Avenir Next" w:hAnsi="Avenir Next"/>
          <w:sz w:val="18"/>
        </w:rPr>
        <w:t>Ihr mattes</w:t>
      </w:r>
      <w:r w:rsidR="002D1F00">
        <w:rPr>
          <w:rFonts w:ascii="Avenir Next" w:hAnsi="Avenir Next"/>
          <w:sz w:val="18"/>
        </w:rPr>
        <w:t>, weißes</w:t>
      </w:r>
      <w:r>
        <w:rPr>
          <w:rFonts w:ascii="Avenir Next" w:hAnsi="Avenir Next"/>
          <w:sz w:val="18"/>
        </w:rPr>
        <w:t xml:space="preserve"> Keramikgehäuse überlässt die Bühne einem gleichmäßigen Regenbogenmuster, das sich über das offene Zifferblatt und das Uhrwerk erstreckt, in einem perfekten Farbverlauf, der das gesamte Spektrum abdeckt. Die Stundenindizes beginnen bei 12 Uhr mit Rot und durchlaufen im Uhrzeigersinn die Farben Orange, Gelb, Grün, Blau, Violett und Pink. Die sorgfältig applizierten Farben auf den Stundenindizes und der 1/100-Sekunden-Skala setzen das Farbschema auch jenseits von Zifferblatt und Gehäuse fort und finden sich auch auf dem Kautschukring der Krone und in der Naht des weißen Kautschukarmbands mit Cordura-Effekt wieder. Dies gilt auch für die Zeiger der Chronographenzähler, die jeweils einen anderen Farbton aufweisen.</w:t>
      </w:r>
    </w:p>
    <w:p w14:paraId="52EA43D3" w14:textId="77777777" w:rsidR="002129B5" w:rsidRPr="001C1266" w:rsidRDefault="002129B5" w:rsidP="002129B5">
      <w:pPr>
        <w:jc w:val="both"/>
        <w:rPr>
          <w:rFonts w:ascii="Avenir Next" w:hAnsi="Avenir Next"/>
          <w:sz w:val="18"/>
          <w:szCs w:val="18"/>
        </w:rPr>
      </w:pPr>
    </w:p>
    <w:p w14:paraId="616BFDE5" w14:textId="37AADE01" w:rsidR="002129B5" w:rsidRPr="00661F54" w:rsidRDefault="002E65B8" w:rsidP="002129B5">
      <w:pPr>
        <w:jc w:val="both"/>
        <w:rPr>
          <w:rFonts w:ascii="Avenir Next" w:hAnsi="Avenir Next"/>
          <w:sz w:val="18"/>
          <w:szCs w:val="18"/>
        </w:rPr>
      </w:pPr>
      <w:r>
        <w:rPr>
          <w:rFonts w:ascii="Avenir Next" w:hAnsi="Avenir Next"/>
          <w:sz w:val="18"/>
        </w:rPr>
        <w:t>Das offen</w:t>
      </w:r>
      <w:r w:rsidR="002D1F00">
        <w:rPr>
          <w:rFonts w:ascii="Avenir Next" w:hAnsi="Avenir Next"/>
          <w:sz w:val="18"/>
        </w:rPr>
        <w:t xml:space="preserve"> gestaltete</w:t>
      </w:r>
      <w:r w:rsidR="00DE7101">
        <w:rPr>
          <w:rFonts w:ascii="Avenir Next" w:hAnsi="Avenir Next"/>
          <w:sz w:val="18"/>
        </w:rPr>
        <w:t>t</w:t>
      </w:r>
      <w:r>
        <w:rPr>
          <w:rFonts w:ascii="Avenir Next" w:hAnsi="Avenir Next"/>
          <w:sz w:val="18"/>
        </w:rPr>
        <w:t xml:space="preserve"> Zifferblatt ist passend zum Gehäuse mit </w:t>
      </w:r>
      <w:r w:rsidR="002D1F00">
        <w:rPr>
          <w:rFonts w:ascii="Avenir Next" w:hAnsi="Avenir Next"/>
          <w:sz w:val="18"/>
        </w:rPr>
        <w:t xml:space="preserve">erhabenen </w:t>
      </w:r>
      <w:r>
        <w:rPr>
          <w:rFonts w:ascii="Avenir Next" w:hAnsi="Avenir Next"/>
          <w:sz w:val="18"/>
        </w:rPr>
        <w:t xml:space="preserve">weißen </w:t>
      </w:r>
      <w:proofErr w:type="spellStart"/>
      <w:r>
        <w:rPr>
          <w:rFonts w:ascii="Avenir Next" w:hAnsi="Avenir Next"/>
          <w:sz w:val="18"/>
        </w:rPr>
        <w:t>Chronographenzählern</w:t>
      </w:r>
      <w:proofErr w:type="spellEnd"/>
      <w:r>
        <w:rPr>
          <w:rFonts w:ascii="Avenir Next" w:hAnsi="Avenir Next"/>
          <w:sz w:val="18"/>
        </w:rPr>
        <w:t xml:space="preserve"> ausgestattet, unter denen das auf außergewöhnliche Weise dekorierte Uhrwerk zum Vorschein kommt. Jede Brücke wurde in einer anderen Metallic-Farbe gefertigt, die ebenfalls den Farbverlauf </w:t>
      </w:r>
      <w:r w:rsidR="002D1F00">
        <w:rPr>
          <w:rFonts w:ascii="Avenir Next" w:hAnsi="Avenir Next"/>
          <w:sz w:val="18"/>
        </w:rPr>
        <w:t>aufgreift</w:t>
      </w:r>
      <w:r>
        <w:rPr>
          <w:rFonts w:ascii="Avenir Next" w:hAnsi="Avenir Next"/>
          <w:sz w:val="18"/>
        </w:rPr>
        <w:t xml:space="preserve">. Sowohl durch das Zifferblatt als auch durch den </w:t>
      </w:r>
      <w:proofErr w:type="spellStart"/>
      <w:r>
        <w:rPr>
          <w:rFonts w:ascii="Avenir Next" w:hAnsi="Avenir Next"/>
          <w:sz w:val="18"/>
        </w:rPr>
        <w:t>Saphirglasboden</w:t>
      </w:r>
      <w:proofErr w:type="spellEnd"/>
      <w:r>
        <w:rPr>
          <w:rFonts w:ascii="Avenir Next" w:hAnsi="Avenir Next"/>
          <w:sz w:val="18"/>
        </w:rPr>
        <w:t xml:space="preserve"> lässt sich das einzigartige Kaliber El </w:t>
      </w:r>
      <w:proofErr w:type="spellStart"/>
      <w:r>
        <w:rPr>
          <w:rFonts w:ascii="Avenir Next" w:hAnsi="Avenir Next"/>
          <w:sz w:val="18"/>
        </w:rPr>
        <w:t>Primero</w:t>
      </w:r>
      <w:proofErr w:type="spellEnd"/>
      <w:r>
        <w:rPr>
          <w:rFonts w:ascii="Avenir Next" w:hAnsi="Avenir Next"/>
          <w:sz w:val="18"/>
        </w:rPr>
        <w:t xml:space="preserve"> 21 mit Automatikaufzug und 1/100-Sekunden-Hochfrequenz-Chronograph bewundern, </w:t>
      </w:r>
      <w:proofErr w:type="gramStart"/>
      <w:r>
        <w:rPr>
          <w:rFonts w:ascii="Avenir Next" w:hAnsi="Avenir Next"/>
          <w:sz w:val="18"/>
        </w:rPr>
        <w:t>das</w:t>
      </w:r>
      <w:proofErr w:type="gramEnd"/>
      <w:r>
        <w:rPr>
          <w:rFonts w:ascii="Avenir Next" w:hAnsi="Avenir Next"/>
          <w:sz w:val="18"/>
        </w:rPr>
        <w:t xml:space="preserve"> an der Spitze von Leistung und Präzision steht. Es ist mit zwei Regulierorganen und Räderwerken für die Zeitmessung und die </w:t>
      </w:r>
      <w:proofErr w:type="spellStart"/>
      <w:r>
        <w:rPr>
          <w:rFonts w:ascii="Avenir Next" w:hAnsi="Avenir Next"/>
          <w:sz w:val="18"/>
        </w:rPr>
        <w:t>Chronographenfunktionen</w:t>
      </w:r>
      <w:proofErr w:type="spellEnd"/>
      <w:r>
        <w:rPr>
          <w:rFonts w:ascii="Avenir Next" w:hAnsi="Avenir Next"/>
          <w:sz w:val="18"/>
        </w:rPr>
        <w:t xml:space="preserve"> ausgestattet, die mit Frequenzen von 5 Hz (36.000 Halbschwingungen pro Stunde) und 50 Hz (360.000 Halbschwingungen pro Stunde) schlagen. </w:t>
      </w:r>
    </w:p>
    <w:p w14:paraId="06F8147C" w14:textId="77777777" w:rsidR="002129B5" w:rsidRPr="001C1266" w:rsidRDefault="002129B5" w:rsidP="002129B5">
      <w:pPr>
        <w:jc w:val="both"/>
        <w:rPr>
          <w:rFonts w:ascii="Avenir Next" w:hAnsi="Avenir Next"/>
          <w:sz w:val="18"/>
          <w:szCs w:val="18"/>
        </w:rPr>
      </w:pPr>
    </w:p>
    <w:p w14:paraId="763687CD" w14:textId="77777777" w:rsidR="002129B5" w:rsidRPr="00661F54" w:rsidRDefault="002129B5" w:rsidP="002129B5">
      <w:pPr>
        <w:jc w:val="both"/>
        <w:rPr>
          <w:rFonts w:ascii="Avenir Next" w:hAnsi="Avenir Next"/>
          <w:sz w:val="18"/>
          <w:szCs w:val="18"/>
        </w:rPr>
      </w:pPr>
      <w:r>
        <w:rPr>
          <w:rFonts w:ascii="Avenir Next" w:hAnsi="Avenir Next"/>
          <w:sz w:val="18"/>
        </w:rPr>
        <w:t xml:space="preserve">Die auf 200 Exemplare limitierte und in Zenith Boutiquen sowie bei autorisierten Händlern rund um die Welt erhältliche </w:t>
      </w:r>
      <w:r>
        <w:rPr>
          <w:rFonts w:ascii="Avenir Next" w:hAnsi="Avenir Next"/>
          <w:b/>
          <w:sz w:val="18"/>
        </w:rPr>
        <w:t>DEFY 21 Chroma</w:t>
      </w:r>
      <w:r>
        <w:rPr>
          <w:rFonts w:ascii="Avenir Next" w:hAnsi="Avenir Next"/>
          <w:sz w:val="18"/>
        </w:rPr>
        <w:t xml:space="preserve"> stellt das meisterhafte Savoir-faire der Manufaktur im Bereich des automatischen 1/100-Sekunden-Chronographen unter Beweis und verleiht dem außergewöhnlichen Mechanismus zugleich ein beispielloses, verspieltes Farbspektrum, das man auf einem solchen Hochleistungschronographen nie erwartet hätte.</w:t>
      </w:r>
    </w:p>
    <w:p w14:paraId="37132BDD" w14:textId="77777777" w:rsidR="008F1F94" w:rsidRPr="001C1266" w:rsidRDefault="008F1F94" w:rsidP="00AF0284">
      <w:pPr>
        <w:rPr>
          <w:rFonts w:ascii="Avenir Next" w:hAnsi="Avenir Next" w:cstheme="minorHAnsi"/>
          <w:b/>
          <w:bCs/>
          <w:sz w:val="18"/>
          <w:szCs w:val="18"/>
        </w:rPr>
      </w:pPr>
    </w:p>
    <w:p w14:paraId="0C643B1B" w14:textId="75FA25F4" w:rsidR="00AF0284" w:rsidRPr="001C1266" w:rsidRDefault="00AF0284" w:rsidP="00AF0284">
      <w:pPr>
        <w:rPr>
          <w:rFonts w:ascii="Avenir Next" w:hAnsi="Avenir Next" w:cstheme="minorHAnsi"/>
          <w:b/>
          <w:bCs/>
          <w:sz w:val="22"/>
          <w:szCs w:val="22"/>
          <w:lang w:val="en-US"/>
        </w:rPr>
      </w:pPr>
      <w:r w:rsidRPr="001C1266">
        <w:rPr>
          <w:rFonts w:ascii="Avenir Next" w:hAnsi="Avenir Next"/>
          <w:b/>
          <w:sz w:val="22"/>
          <w:lang w:val="en-US"/>
        </w:rPr>
        <w:t>DEFY Midnight Sunset &amp; DEFY Midnight Borealis</w:t>
      </w:r>
    </w:p>
    <w:p w14:paraId="188EF7E1" w14:textId="3FC83E7E" w:rsidR="008F1F94" w:rsidRPr="00661F54" w:rsidRDefault="008F1F94" w:rsidP="00AF0284">
      <w:pPr>
        <w:rPr>
          <w:rFonts w:ascii="Avenir Next" w:hAnsi="Avenir Next" w:cstheme="minorHAnsi"/>
          <w:b/>
          <w:bCs/>
          <w:sz w:val="18"/>
          <w:szCs w:val="18"/>
          <w:lang w:val="en-GB"/>
        </w:rPr>
      </w:pPr>
    </w:p>
    <w:p w14:paraId="764BB3EE" w14:textId="75DAE975" w:rsidR="008F1F94" w:rsidRPr="00661F54" w:rsidRDefault="00C51169" w:rsidP="008F1F94">
      <w:pPr>
        <w:jc w:val="both"/>
        <w:rPr>
          <w:rFonts w:ascii="Avenir Next" w:eastAsia="Times New Roman" w:hAnsi="Avenir Next" w:cs="Arial"/>
          <w:sz w:val="18"/>
          <w:szCs w:val="18"/>
        </w:rPr>
      </w:pPr>
      <w:r>
        <w:rPr>
          <w:rFonts w:ascii="Avenir Next" w:hAnsi="Avenir Next"/>
          <w:sz w:val="18"/>
        </w:rPr>
        <w:t xml:space="preserve">Die DEFY Midnight wurde im Jahr 2020 als erste exklusive DEFY Damenkollektion von Zenith lanciert. Bewusst positioniert als eine vielseitige, sportlich-schicke Uhr mit einem kosmischen Design, steht der einzigartige Zeitmesser für offene, entschlossene Frauen, die nach der Erfüllung ihrer Träume streben. Die DEFY Midnight die Begleiterin für die unabhängige Frau von heute. So bietet die Plattform ZENITH DREAMHERS erfolgreichen Frauen offen von ihren Erfahrungen zu sprechen und andere zu ermutigen, die Dinge in die Hand zu nehmen und ihre eigenen Ziele zu verfolgen. Die Kollektion heißt nun zwei Neuheiten willkommen, die ihre Inspiration aus einem zentralen Element der Geschichte von Zenith schöpfen – dem sternenklaren Nachthimmel – und zwei seiner flüchtigsten und zugleich atemberaubendsten Phänomene darstellen: die </w:t>
      </w:r>
      <w:r>
        <w:rPr>
          <w:rFonts w:ascii="Avenir Next" w:hAnsi="Avenir Next"/>
          <w:b/>
          <w:sz w:val="18"/>
        </w:rPr>
        <w:t>DEFY Midnight Sunset</w:t>
      </w:r>
      <w:r>
        <w:rPr>
          <w:rFonts w:ascii="Avenir Next" w:hAnsi="Avenir Next"/>
          <w:sz w:val="18"/>
        </w:rPr>
        <w:t xml:space="preserve"> und die </w:t>
      </w:r>
      <w:r>
        <w:rPr>
          <w:rFonts w:ascii="Avenir Next" w:hAnsi="Avenir Next"/>
          <w:b/>
          <w:sz w:val="18"/>
        </w:rPr>
        <w:t>DEFY Midnight Borealis</w:t>
      </w:r>
      <w:r>
        <w:rPr>
          <w:rFonts w:ascii="Avenir Next" w:hAnsi="Avenir Next"/>
          <w:sz w:val="18"/>
        </w:rPr>
        <w:t>.</w:t>
      </w:r>
    </w:p>
    <w:p w14:paraId="5142B8C8" w14:textId="77777777" w:rsidR="008F1F94" w:rsidRPr="001C1266" w:rsidRDefault="008F1F94" w:rsidP="008F1F94">
      <w:pPr>
        <w:jc w:val="both"/>
        <w:rPr>
          <w:rFonts w:ascii="Avenir Next" w:eastAsia="Times New Roman" w:hAnsi="Avenir Next" w:cs="Arial"/>
          <w:sz w:val="18"/>
          <w:szCs w:val="18"/>
        </w:rPr>
      </w:pPr>
    </w:p>
    <w:p w14:paraId="6953CA3C" w14:textId="5143053C" w:rsidR="008F1F94" w:rsidRPr="00661F54" w:rsidRDefault="008F1F94" w:rsidP="008F1F94">
      <w:pPr>
        <w:jc w:val="both"/>
        <w:rPr>
          <w:rFonts w:ascii="Avenir Next" w:eastAsia="Times New Roman" w:hAnsi="Avenir Next" w:cs="Arial"/>
          <w:sz w:val="18"/>
          <w:szCs w:val="18"/>
        </w:rPr>
      </w:pPr>
      <w:r>
        <w:rPr>
          <w:rFonts w:ascii="Avenir Next" w:hAnsi="Avenir Next"/>
          <w:sz w:val="18"/>
        </w:rPr>
        <w:t xml:space="preserve">In einem 36-mm-Gehäuse aus Edelstahl, das mit weißen Diamanten im Brillantschliff auf der Lünette verziert ist, interpretieren diese beiden ausdrucksstarken Versionen die traditionelle Handwerkskunst auf eine ganz neue Art und Weise. Die mit einer </w:t>
      </w:r>
      <w:proofErr w:type="spellStart"/>
      <w:r>
        <w:rPr>
          <w:rFonts w:ascii="Avenir Next" w:hAnsi="Avenir Next"/>
          <w:i/>
          <w:iCs/>
          <w:sz w:val="18"/>
        </w:rPr>
        <w:t>Guillochierung</w:t>
      </w:r>
      <w:proofErr w:type="spellEnd"/>
      <w:r>
        <w:rPr>
          <w:rFonts w:ascii="Avenir Next" w:hAnsi="Avenir Next"/>
          <w:sz w:val="18"/>
        </w:rPr>
        <w:t xml:space="preserve"> und einem strahlenförmigen Wellenmuster versehenen Zifferblätter der </w:t>
      </w:r>
      <w:r>
        <w:rPr>
          <w:rFonts w:ascii="Avenir Next" w:hAnsi="Avenir Next"/>
          <w:b/>
          <w:sz w:val="18"/>
        </w:rPr>
        <w:t>DEFY Midnight Sunset</w:t>
      </w:r>
      <w:r>
        <w:rPr>
          <w:rFonts w:ascii="Avenir Next" w:hAnsi="Avenir Next"/>
          <w:sz w:val="18"/>
        </w:rPr>
        <w:t xml:space="preserve"> gehen in einem perfekten Farbverlauf nahtlos von warmem Rot in sattes, dunkles Gelb über, um an den kurzen, faszinierenden Moment zu erinnern, wenn die Sonne ihre letzten Strahlen auf die Erde wirft, bevor sie den Himmel der Nacht überlässt.</w:t>
      </w:r>
      <w:r w:rsidR="006877E9">
        <w:rPr>
          <w:rFonts w:ascii="Avenir Next" w:eastAsia="Times New Roman" w:hAnsi="Avenir Next" w:cs="Arial"/>
          <w:sz w:val="18"/>
          <w:szCs w:val="18"/>
        </w:rPr>
        <w:t xml:space="preserve"> </w:t>
      </w:r>
      <w:r>
        <w:rPr>
          <w:rFonts w:ascii="Avenir Next" w:hAnsi="Avenir Next"/>
          <w:sz w:val="18"/>
        </w:rPr>
        <w:t xml:space="preserve">Die </w:t>
      </w:r>
      <w:r>
        <w:rPr>
          <w:rFonts w:ascii="Avenir Next" w:hAnsi="Avenir Next"/>
          <w:b/>
          <w:sz w:val="18"/>
        </w:rPr>
        <w:t>DEFY Midnight Borealis</w:t>
      </w:r>
      <w:r>
        <w:rPr>
          <w:rFonts w:ascii="Avenir Next" w:hAnsi="Avenir Next"/>
          <w:sz w:val="18"/>
        </w:rPr>
        <w:t xml:space="preserve"> ruft das als Aurora Borealis bekannte Nordlicht in Erinnerung, </w:t>
      </w:r>
      <w:proofErr w:type="gramStart"/>
      <w:r>
        <w:rPr>
          <w:rFonts w:ascii="Avenir Next" w:hAnsi="Avenir Next"/>
          <w:sz w:val="18"/>
        </w:rPr>
        <w:t>das</w:t>
      </w:r>
      <w:proofErr w:type="gramEnd"/>
      <w:r>
        <w:rPr>
          <w:rFonts w:ascii="Avenir Next" w:hAnsi="Avenir Next"/>
          <w:sz w:val="18"/>
        </w:rPr>
        <w:t xml:space="preserve"> um den nördlichen Polarkreis zu beobachten ist. Das Modell besitzt ein mitternachtsblaues Zifferblatt, das nach unten hin in leuchtendes Smaragdgrün übergeht. Beide Modelle verfügen über weiße Diamanten als Stundenindizes, außer bei 3 Uhr, wo sich das Datumsfenster befindet. </w:t>
      </w:r>
    </w:p>
    <w:p w14:paraId="499690FA" w14:textId="77777777" w:rsidR="008F1F94" w:rsidRPr="001C1266" w:rsidRDefault="008F1F94" w:rsidP="008F1F94">
      <w:pPr>
        <w:jc w:val="both"/>
        <w:rPr>
          <w:rFonts w:ascii="Avenir Next" w:eastAsia="Times New Roman" w:hAnsi="Avenir Next" w:cs="Arial"/>
          <w:sz w:val="18"/>
          <w:szCs w:val="18"/>
        </w:rPr>
      </w:pPr>
    </w:p>
    <w:p w14:paraId="082F8B74" w14:textId="1AE2CE8A" w:rsidR="000830B6" w:rsidRPr="00661F54" w:rsidRDefault="008F1F94" w:rsidP="00EC0B8F">
      <w:pPr>
        <w:jc w:val="both"/>
        <w:rPr>
          <w:rFonts w:ascii="Avenir Next" w:eastAsia="Times New Roman" w:hAnsi="Avenir Next" w:cs="Arial"/>
          <w:sz w:val="18"/>
          <w:szCs w:val="18"/>
        </w:rPr>
      </w:pPr>
      <w:r>
        <w:rPr>
          <w:rFonts w:ascii="Avenir Next" w:hAnsi="Avenir Next"/>
          <w:sz w:val="18"/>
        </w:rPr>
        <w:t xml:space="preserve">Eine der Eigenschaften, denen die </w:t>
      </w:r>
      <w:r>
        <w:rPr>
          <w:rFonts w:ascii="Avenir Next" w:hAnsi="Avenir Next"/>
          <w:b/>
          <w:sz w:val="18"/>
        </w:rPr>
        <w:t>DEFY Midnight</w:t>
      </w:r>
      <w:r>
        <w:rPr>
          <w:rFonts w:ascii="Avenir Next" w:hAnsi="Avenir Next"/>
          <w:sz w:val="18"/>
        </w:rPr>
        <w:t xml:space="preserve"> ihre Vielseitigkeit und ihr Anpassungsvermögen an jede Situation und jedes Outfit verdankt, ist ihr Armband-Schnellwechselsystem. Neben dem Edelstahlarmband und den zusätzlichen Armbändern steht Besitzerinnen der DEFY Midnight nun eine exklusive, umfassende Kollektion an nachhaltig hergestellten und modischen Armbändern zur Verfügung, die in Partnerschaft mit </w:t>
      </w:r>
      <w:proofErr w:type="spellStart"/>
      <w:r>
        <w:rPr>
          <w:rFonts w:ascii="Avenir Next" w:hAnsi="Avenir Next"/>
          <w:sz w:val="18"/>
        </w:rPr>
        <w:t>Nona</w:t>
      </w:r>
      <w:proofErr w:type="spellEnd"/>
      <w:r>
        <w:rPr>
          <w:rFonts w:ascii="Avenir Next" w:hAnsi="Avenir Next"/>
          <w:sz w:val="18"/>
        </w:rPr>
        <w:t xml:space="preserve"> Source produziert werden. Das von LVMH gegründete Start-up verwendet </w:t>
      </w:r>
      <w:proofErr w:type="spellStart"/>
      <w:r>
        <w:rPr>
          <w:rFonts w:ascii="Avenir Next" w:hAnsi="Avenir Next"/>
          <w:sz w:val="18"/>
        </w:rPr>
        <w:t>Deadstock</w:t>
      </w:r>
      <w:proofErr w:type="spellEnd"/>
      <w:r>
        <w:rPr>
          <w:rFonts w:ascii="Avenir Next" w:hAnsi="Avenir Next"/>
          <w:sz w:val="18"/>
        </w:rPr>
        <w:t xml:space="preserve">-Textilien der prestigeträchtigsten </w:t>
      </w:r>
      <w:proofErr w:type="spellStart"/>
      <w:r>
        <w:rPr>
          <w:rFonts w:ascii="Avenir Next" w:hAnsi="Avenir Next"/>
          <w:sz w:val="18"/>
        </w:rPr>
        <w:t>Maisons</w:t>
      </w:r>
      <w:proofErr w:type="spellEnd"/>
      <w:r>
        <w:rPr>
          <w:rFonts w:ascii="Avenir Next" w:hAnsi="Avenir Next"/>
          <w:sz w:val="18"/>
        </w:rPr>
        <w:t xml:space="preserve"> für Mode- und Lederwaren der Gruppe, die aufbereitet und in edle, handgemachte </w:t>
      </w:r>
      <w:r>
        <w:rPr>
          <w:rFonts w:ascii="Avenir Next" w:hAnsi="Avenir Next"/>
          <w:i/>
          <w:iCs/>
          <w:sz w:val="18"/>
        </w:rPr>
        <w:t>Haute Couture</w:t>
      </w:r>
      <w:r>
        <w:rPr>
          <w:rFonts w:ascii="Avenir Next" w:hAnsi="Avenir Next"/>
          <w:sz w:val="18"/>
        </w:rPr>
        <w:t>-Armbänder für ganz besondere Anlässe verwandelt werden. Die Armbänder sind in einem breiten Spektrum an Farben und Textilien erhältlich.</w:t>
      </w:r>
      <w:bookmarkEnd w:id="0"/>
    </w:p>
    <w:p w14:paraId="6DF03288" w14:textId="341A5DB5" w:rsidR="000830B6" w:rsidRPr="00661F54" w:rsidRDefault="000830B6">
      <w:pPr>
        <w:rPr>
          <w:rFonts w:ascii="Avenir Next" w:eastAsia="Times New Roman" w:hAnsi="Avenir Next" w:cs="Arial"/>
          <w:sz w:val="18"/>
          <w:szCs w:val="18"/>
        </w:rPr>
      </w:pPr>
    </w:p>
    <w:p w14:paraId="2013250D" w14:textId="77777777" w:rsidR="000830B6" w:rsidRPr="001C1266" w:rsidRDefault="000830B6" w:rsidP="000830B6">
      <w:pPr>
        <w:spacing w:line="276" w:lineRule="auto"/>
        <w:jc w:val="both"/>
        <w:rPr>
          <w:rFonts w:ascii="Avenir Next" w:hAnsi="Avenir Next"/>
          <w:b/>
          <w:bCs/>
          <w:sz w:val="20"/>
          <w:szCs w:val="20"/>
          <w:lang w:val="en-US"/>
        </w:rPr>
      </w:pPr>
      <w:r w:rsidRPr="001C1266">
        <w:rPr>
          <w:rFonts w:ascii="Avenir Next" w:hAnsi="Avenir Next"/>
          <w:b/>
          <w:sz w:val="20"/>
          <w:lang w:val="en-US"/>
        </w:rPr>
        <w:t>ZENITH: TIME TO REACH YOUR STAR.</w:t>
      </w:r>
    </w:p>
    <w:p w14:paraId="19813818" w14:textId="77777777" w:rsidR="000830B6" w:rsidRPr="00661F54" w:rsidRDefault="000830B6" w:rsidP="000830B6">
      <w:pPr>
        <w:jc w:val="both"/>
        <w:rPr>
          <w:rFonts w:ascii="Avenir Next" w:hAnsi="Avenir Next"/>
          <w:sz w:val="20"/>
          <w:szCs w:val="20"/>
          <w:lang w:val="en-US"/>
        </w:rPr>
      </w:pPr>
    </w:p>
    <w:p w14:paraId="0D51B86E" w14:textId="77777777" w:rsidR="000830B6" w:rsidRPr="00661F54" w:rsidRDefault="000830B6" w:rsidP="000830B6">
      <w:pPr>
        <w:jc w:val="both"/>
        <w:rPr>
          <w:rFonts w:ascii="Avenir Next" w:hAnsi="Avenir Next"/>
          <w:sz w:val="18"/>
          <w:szCs w:val="18"/>
        </w:rPr>
      </w:pPr>
      <w:r>
        <w:rPr>
          <w:rFonts w:ascii="Avenir Next" w:hAnsi="Avenir Next"/>
          <w:sz w:val="18"/>
        </w:rPr>
        <w:t>Die Mission von Zenith besteht darin, Menschen dazu zu inspirieren, ihre Träume zu leben und wahr werden zu lassen – allen Widrigkeiten zum Trotz. Seit der Gründung der Marke im Jahr 1865 ist Zenith die erste Uhrenmanufaktur im modernen Sinne. Die Uhren der Marke haben außergewöhnliche Persönlichkeiten begleitet, die große Träume hatten und nach dem Unmöglichen strebten – von Louis Blériots historischem Flug über den Ärmelkanal bis hin zu Felix Baumgartners Rekordsprung im freien Fall aus der Stratosphäre. Außerdem stellt Zenith visionäre, bahnbrechende Frauen aus Vergangenheit und Gegenwart mit ihren Leistungen ins Rampenlicht. In diesem Sinne wurde die Plattform DREAMHERS ins Leben gerufen, wo Frauen ihre Erfahrungen austauschen und sich gegenseitig dazu inspirieren können, ihre Träume zu verwirklichen.</w:t>
      </w:r>
    </w:p>
    <w:p w14:paraId="131D00EC" w14:textId="77777777" w:rsidR="000830B6" w:rsidRPr="001C1266" w:rsidRDefault="000830B6" w:rsidP="000830B6">
      <w:pPr>
        <w:jc w:val="both"/>
        <w:rPr>
          <w:rFonts w:ascii="Avenir Next" w:hAnsi="Avenir Next"/>
          <w:sz w:val="18"/>
          <w:szCs w:val="18"/>
        </w:rPr>
      </w:pPr>
    </w:p>
    <w:p w14:paraId="5AB9109C" w14:textId="77777777" w:rsidR="000830B6" w:rsidRPr="00661F54" w:rsidRDefault="000830B6" w:rsidP="000830B6">
      <w:pPr>
        <w:jc w:val="both"/>
        <w:rPr>
          <w:sz w:val="20"/>
          <w:szCs w:val="20"/>
        </w:rPr>
      </w:pPr>
      <w:r>
        <w:rPr>
          <w:rFonts w:ascii="Avenir Next" w:hAnsi="Avenir Next"/>
          <w:sz w:val="18"/>
        </w:rPr>
        <w:t xml:space="preserve">Zenith verwendet für alle Uhren der Marke ausschließlich im eigenen Haus entwickelte und gefertigte Uhrwerke. Seit der Kreation des weltweit ersten automatischen </w:t>
      </w:r>
      <w:proofErr w:type="spellStart"/>
      <w:r>
        <w:rPr>
          <w:rFonts w:ascii="Avenir Next" w:hAnsi="Avenir Next"/>
          <w:sz w:val="18"/>
        </w:rPr>
        <w:t>Chronographenwerks</w:t>
      </w:r>
      <w:proofErr w:type="spellEnd"/>
      <w:r>
        <w:rPr>
          <w:rFonts w:ascii="Avenir Next" w:hAnsi="Avenir Next"/>
          <w:sz w:val="18"/>
        </w:rPr>
        <w:t xml:space="preserve">, des Kalibers El </w:t>
      </w:r>
      <w:proofErr w:type="spellStart"/>
      <w:r>
        <w:rPr>
          <w:rFonts w:ascii="Avenir Next" w:hAnsi="Avenir Next"/>
          <w:sz w:val="18"/>
        </w:rPr>
        <w:t>Primero</w:t>
      </w:r>
      <w:proofErr w:type="spellEnd"/>
      <w:r>
        <w:rPr>
          <w:rFonts w:ascii="Avenir Next" w:hAnsi="Avenir Next"/>
          <w:sz w:val="18"/>
        </w:rPr>
        <w:t xml:space="preserve"> im Jahr 1969, perfektionierte Zenith diese Komplikation immer weiter bis hin zu einer Präzision </w:t>
      </w:r>
      <w:proofErr w:type="gramStart"/>
      <w:r>
        <w:rPr>
          <w:rFonts w:ascii="Avenir Next" w:hAnsi="Avenir Next"/>
          <w:sz w:val="18"/>
        </w:rPr>
        <w:t>von einer Zehntelsekunde</w:t>
      </w:r>
      <w:proofErr w:type="gramEnd"/>
      <w:r>
        <w:rPr>
          <w:rFonts w:ascii="Avenir Next" w:hAnsi="Avenir Next"/>
          <w:sz w:val="18"/>
        </w:rPr>
        <w:t xml:space="preserve"> bei den neuesten Chronomaster Serien und sogar einer Hundertstelsekunde bei der DEFY Kollektion. Seit 1865 prägt Zenith die Zukunft der Schweizer Uhrenherstellung – als Begleiter all derer, die es wagen, sich selbst herauszufordern und Hindernisse zu überwinden. Die Zeit nach Ihrem Stern zu greifen, ist gekommen.</w:t>
      </w:r>
    </w:p>
    <w:p w14:paraId="08BF1754" w14:textId="77777777" w:rsidR="000830B6" w:rsidRPr="00661F54" w:rsidRDefault="000830B6" w:rsidP="000830B6">
      <w:pPr>
        <w:rPr>
          <w:rFonts w:ascii="Avenir Next" w:hAnsi="Avenir Next"/>
          <w:sz w:val="18"/>
          <w:szCs w:val="18"/>
        </w:rPr>
      </w:pPr>
      <w:r>
        <w:br w:type="page"/>
      </w:r>
    </w:p>
    <w:p w14:paraId="25EE9F26" w14:textId="77777777" w:rsidR="000830B6" w:rsidRPr="00661F54" w:rsidRDefault="000830B6" w:rsidP="000830B6">
      <w:pPr>
        <w:jc w:val="both"/>
        <w:rPr>
          <w:rFonts w:ascii="Avenir Next" w:hAnsi="Avenir Next" w:cstheme="majorHAnsi"/>
          <w:b/>
          <w:szCs w:val="20"/>
        </w:rPr>
      </w:pPr>
      <w:r>
        <w:rPr>
          <w:rFonts w:ascii="Avenir Next" w:hAnsi="Avenir Next"/>
          <w:b/>
        </w:rPr>
        <w:lastRenderedPageBreak/>
        <w:t>DEFY SKYLINE</w:t>
      </w:r>
    </w:p>
    <w:p w14:paraId="4E5C4008" w14:textId="77777777" w:rsidR="000830B6" w:rsidRPr="00661F54" w:rsidRDefault="000830B6" w:rsidP="000830B6">
      <w:pPr>
        <w:jc w:val="both"/>
        <w:rPr>
          <w:rFonts w:ascii="Avenir Next" w:hAnsi="Avenir Next" w:cs="OpenSans-CondensedLight"/>
          <w:sz w:val="18"/>
          <w:szCs w:val="18"/>
        </w:rPr>
      </w:pPr>
      <w:r>
        <w:rPr>
          <w:rFonts w:ascii="Avenir Next" w:hAnsi="Avenir Next"/>
          <w:noProof/>
          <w:sz w:val="18"/>
        </w:rPr>
        <w:drawing>
          <wp:anchor distT="0" distB="0" distL="114300" distR="114300" simplePos="0" relativeHeight="251660288" behindDoc="1" locked="0" layoutInCell="1" allowOverlap="1" wp14:anchorId="503902B0" wp14:editId="36290769">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sz w:val="18"/>
        </w:rPr>
        <w:t>Referenz: 03.9300.3620/01.I001</w:t>
      </w:r>
    </w:p>
    <w:p w14:paraId="44115AD5" w14:textId="77777777" w:rsidR="000830B6" w:rsidRPr="001C1266" w:rsidRDefault="000830B6" w:rsidP="000830B6">
      <w:pPr>
        <w:jc w:val="both"/>
        <w:rPr>
          <w:rFonts w:ascii="Avenir Next" w:hAnsi="Avenir Next" w:cs="Arial"/>
          <w:sz w:val="16"/>
          <w:szCs w:val="36"/>
        </w:rPr>
      </w:pPr>
    </w:p>
    <w:p w14:paraId="68D674BE" w14:textId="12857193"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Zentrale Merkmale:</w:t>
      </w:r>
      <w:r>
        <w:rPr>
          <w:rFonts w:ascii="Avenir Next" w:hAnsi="Avenir Next"/>
          <w:sz w:val="18"/>
        </w:rPr>
        <w:t xml:space="preserve"> Uhr mit El </w:t>
      </w:r>
      <w:proofErr w:type="spellStart"/>
      <w:r>
        <w:rPr>
          <w:rFonts w:ascii="Avenir Next" w:hAnsi="Avenir Next"/>
          <w:sz w:val="18"/>
        </w:rPr>
        <w:t>Primero</w:t>
      </w:r>
      <w:proofErr w:type="spellEnd"/>
      <w:r>
        <w:rPr>
          <w:rFonts w:ascii="Avenir Next" w:hAnsi="Avenir Next"/>
          <w:sz w:val="18"/>
        </w:rPr>
        <w:t xml:space="preserve"> und drei Zeigern. Hochfrequenzanzeige: 1/10-Sekunde auf dem Hilfszifferblatt bei 9 Uhr. Hemmungsrad und Hebel aus Silizium. Sternmuster auf dem Zifferblatt. Verschraubte Krone. Armband-Schnellwechselsystem. </w:t>
      </w:r>
    </w:p>
    <w:p w14:paraId="0649954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3620, Automatik </w:t>
      </w:r>
    </w:p>
    <w:p w14:paraId="4FF0D973"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65D2F900"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etwa 60 Stunden</w:t>
      </w:r>
    </w:p>
    <w:p w14:paraId="69A7683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Zentrale Stunden und Minuten. 1/10-Sekunde auf dem Hilfszifferblatt bei 9 Uhr. Datumsanzeige bei 3 Uhr.</w:t>
      </w:r>
    </w:p>
    <w:p w14:paraId="5656D3EF"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Besondere Schwungmasse mit satinierten Veredelungen</w:t>
      </w:r>
    </w:p>
    <w:p w14:paraId="5C0D679E" w14:textId="3B4E00FF"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Preis:</w:t>
      </w:r>
      <w:r>
        <w:rPr>
          <w:rFonts w:ascii="Avenir Next" w:hAnsi="Avenir Next"/>
          <w:sz w:val="18"/>
        </w:rPr>
        <w:t xml:space="preserve"> 8</w:t>
      </w:r>
      <w:r w:rsidR="00DC26B1">
        <w:rPr>
          <w:rFonts w:ascii="Avenir Next" w:hAnsi="Avenir Next"/>
          <w:sz w:val="18"/>
        </w:rPr>
        <w:t>3</w:t>
      </w:r>
      <w:r>
        <w:rPr>
          <w:rFonts w:ascii="Avenir Next" w:hAnsi="Avenir Next"/>
          <w:sz w:val="18"/>
        </w:rPr>
        <w:t xml:space="preserve">00 </w:t>
      </w:r>
      <w:r w:rsidR="00DC26B1">
        <w:rPr>
          <w:rFonts w:ascii="Avenir Next" w:hAnsi="Avenir Next"/>
          <w:sz w:val="18"/>
        </w:rPr>
        <w:t>EUR</w:t>
      </w:r>
    </w:p>
    <w:p w14:paraId="094CF28A" w14:textId="42FD59C1"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Material:</w:t>
      </w:r>
      <w:r>
        <w:rPr>
          <w:rFonts w:ascii="Avenir Next" w:hAnsi="Avenir Next"/>
          <w:sz w:val="18"/>
        </w:rPr>
        <w:t xml:space="preserve"> Edelstahl</w:t>
      </w:r>
    </w:p>
    <w:p w14:paraId="0C6926B8" w14:textId="1D9E46B3"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sidRPr="006877E9">
        <w:rPr>
          <w:rFonts w:ascii="Avenir Next" w:hAnsi="Avenir Next"/>
          <w:b/>
          <w:bCs/>
          <w:sz w:val="18"/>
        </w:rPr>
        <w:t>Gehäuse</w:t>
      </w:r>
      <w:r>
        <w:rPr>
          <w:rFonts w:ascii="Avenir Next" w:hAnsi="Avenir Next"/>
          <w:sz w:val="18"/>
        </w:rPr>
        <w:t>: 41 mm</w:t>
      </w:r>
    </w:p>
    <w:p w14:paraId="68015F50"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Wasserdichtigkeit:</w:t>
      </w:r>
      <w:r>
        <w:rPr>
          <w:rFonts w:ascii="Avenir Next" w:hAnsi="Avenir Next"/>
          <w:sz w:val="18"/>
        </w:rPr>
        <w:t xml:space="preserve"> 10 ATM</w:t>
      </w:r>
    </w:p>
    <w:p w14:paraId="17B26F55" w14:textId="1BA1F49B" w:rsidR="000830B6" w:rsidRPr="00661F54" w:rsidRDefault="000830B6" w:rsidP="000830B6">
      <w:pPr>
        <w:autoSpaceDE w:val="0"/>
        <w:autoSpaceDN w:val="0"/>
        <w:adjustRightInd w:val="0"/>
        <w:spacing w:line="276" w:lineRule="auto"/>
        <w:rPr>
          <w:rFonts w:ascii="Avenir Next" w:hAnsi="Avenir Next" w:cs="OpenSans-CondensedLight"/>
          <w:sz w:val="18"/>
          <w:szCs w:val="18"/>
        </w:rPr>
      </w:pPr>
      <w:bookmarkStart w:id="1" w:name="_Hlk92268710"/>
      <w:r>
        <w:rPr>
          <w:rFonts w:ascii="Avenir Next" w:hAnsi="Avenir Next"/>
          <w:b/>
          <w:bCs/>
          <w:sz w:val="18"/>
        </w:rPr>
        <w:t>Zifferblatt:</w:t>
      </w:r>
      <w:r>
        <w:rPr>
          <w:rFonts w:ascii="Avenir Next" w:hAnsi="Avenir Next"/>
          <w:sz w:val="18"/>
        </w:rPr>
        <w:t xml:space="preserve"> Silberfarben mit Sonnenschliff</w:t>
      </w:r>
    </w:p>
    <w:bookmarkEnd w:id="1"/>
    <w:p w14:paraId="3365DF9B"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Stundenindizes:</w:t>
      </w:r>
      <w:r>
        <w:rPr>
          <w:rFonts w:ascii="Avenir Next" w:hAnsi="Avenir Next"/>
          <w:sz w:val="18"/>
        </w:rPr>
        <w:t xml:space="preserve"> Mit schwarzem Ruthenium überzogen, facettiert und mit </w:t>
      </w:r>
      <w:proofErr w:type="spellStart"/>
      <w:r>
        <w:rPr>
          <w:rFonts w:ascii="Avenir Next" w:hAnsi="Avenir Next"/>
          <w:sz w:val="18"/>
        </w:rPr>
        <w:t>SuperLuminova</w:t>
      </w:r>
      <w:proofErr w:type="spellEnd"/>
      <w:r>
        <w:rPr>
          <w:rFonts w:ascii="Avenir Next" w:hAnsi="Avenir Next"/>
          <w:sz w:val="18"/>
        </w:rPr>
        <w:t xml:space="preserve"> SLN C1 beschichtet</w:t>
      </w:r>
    </w:p>
    <w:p w14:paraId="663FFAF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Zeiger:</w:t>
      </w:r>
      <w:r>
        <w:rPr>
          <w:rFonts w:ascii="Avenir Next" w:hAnsi="Avenir Next"/>
          <w:sz w:val="18"/>
        </w:rPr>
        <w:t xml:space="preserve"> Mit schwarzem Ruthenium überzogen, facettiert und mit </w:t>
      </w:r>
      <w:proofErr w:type="spellStart"/>
      <w:r>
        <w:rPr>
          <w:rFonts w:ascii="Avenir Next" w:hAnsi="Avenir Next"/>
          <w:sz w:val="18"/>
        </w:rPr>
        <w:t>SuperLuminova</w:t>
      </w:r>
      <w:proofErr w:type="spellEnd"/>
      <w:r>
        <w:rPr>
          <w:rFonts w:ascii="Avenir Next" w:hAnsi="Avenir Next"/>
          <w:sz w:val="18"/>
        </w:rPr>
        <w:t xml:space="preserve"> SLN C1 beschichtet</w:t>
      </w:r>
    </w:p>
    <w:p w14:paraId="7B2C40D1" w14:textId="517CCDD2" w:rsidR="000830B6" w:rsidRDefault="000830B6" w:rsidP="006877E9">
      <w:pPr>
        <w:autoSpaceDE w:val="0"/>
        <w:autoSpaceDN w:val="0"/>
        <w:adjustRightInd w:val="0"/>
        <w:spacing w:line="276" w:lineRule="auto"/>
        <w:rPr>
          <w:rFonts w:ascii="Avenir Next" w:hAnsi="Avenir Next"/>
          <w:sz w:val="18"/>
        </w:rPr>
      </w:pPr>
      <w:r>
        <w:rPr>
          <w:rFonts w:ascii="Avenir Next" w:hAnsi="Avenir Next"/>
          <w:b/>
          <w:sz w:val="18"/>
        </w:rPr>
        <w:t>Armband &amp; Schließe:</w:t>
      </w:r>
      <w:r>
        <w:rPr>
          <w:rFonts w:ascii="Avenir Next" w:hAnsi="Avenir Next"/>
          <w:sz w:val="18"/>
        </w:rPr>
        <w:t xml:space="preserve"> Edelstahlarmband mit Faltschließe. Khakigrünes Kautschukarmband mit Sternmuster und Faltschließe.</w:t>
      </w:r>
    </w:p>
    <w:p w14:paraId="3BF0D6D1" w14:textId="77777777" w:rsidR="006877E9" w:rsidRPr="006877E9" w:rsidRDefault="006877E9" w:rsidP="006877E9">
      <w:pPr>
        <w:autoSpaceDE w:val="0"/>
        <w:autoSpaceDN w:val="0"/>
        <w:adjustRightInd w:val="0"/>
        <w:spacing w:line="276" w:lineRule="auto"/>
        <w:rPr>
          <w:rFonts w:ascii="Avenir Next" w:hAnsi="Avenir Next"/>
        </w:rPr>
      </w:pPr>
    </w:p>
    <w:p w14:paraId="6BBF931A" w14:textId="77777777" w:rsidR="000830B6" w:rsidRPr="00661F54" w:rsidRDefault="000830B6" w:rsidP="000830B6">
      <w:pPr>
        <w:jc w:val="both"/>
        <w:rPr>
          <w:rFonts w:ascii="Avenir Next" w:hAnsi="Avenir Next" w:cstheme="majorHAnsi"/>
          <w:b/>
          <w:szCs w:val="20"/>
        </w:rPr>
      </w:pPr>
      <w:r>
        <w:rPr>
          <w:rFonts w:ascii="Avenir Next" w:hAnsi="Avenir Next"/>
          <w:noProof/>
          <w:sz w:val="18"/>
        </w:rPr>
        <w:drawing>
          <wp:anchor distT="0" distB="0" distL="114300" distR="114300" simplePos="0" relativeHeight="251661312" behindDoc="1" locked="0" layoutInCell="1" allowOverlap="1" wp14:anchorId="5F0E0914" wp14:editId="387F3E79">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2F7B2BFB"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Referenz: 03.9300.3620/51.I001</w:t>
      </w:r>
    </w:p>
    <w:p w14:paraId="23530671" w14:textId="77777777" w:rsidR="000830B6" w:rsidRPr="001C1266" w:rsidRDefault="000830B6" w:rsidP="000830B6">
      <w:pPr>
        <w:jc w:val="both"/>
        <w:rPr>
          <w:rFonts w:ascii="Avenir Next" w:hAnsi="Avenir Next" w:cs="Arial"/>
          <w:sz w:val="16"/>
          <w:szCs w:val="36"/>
        </w:rPr>
      </w:pPr>
    </w:p>
    <w:p w14:paraId="432AD0C0" w14:textId="025B8F53"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Zentrale Merkmale:</w:t>
      </w:r>
      <w:r>
        <w:rPr>
          <w:rFonts w:ascii="Avenir Next" w:hAnsi="Avenir Next"/>
          <w:sz w:val="18"/>
        </w:rPr>
        <w:t xml:space="preserve"> Uhr mit El </w:t>
      </w:r>
      <w:proofErr w:type="spellStart"/>
      <w:r>
        <w:rPr>
          <w:rFonts w:ascii="Avenir Next" w:hAnsi="Avenir Next"/>
          <w:sz w:val="18"/>
        </w:rPr>
        <w:t>Primero</w:t>
      </w:r>
      <w:proofErr w:type="spellEnd"/>
      <w:r>
        <w:rPr>
          <w:rFonts w:ascii="Avenir Next" w:hAnsi="Avenir Next"/>
          <w:sz w:val="18"/>
        </w:rPr>
        <w:t xml:space="preserve"> und drei Zeigern. Hochfrequenzanzeige: 1/10-Sekunde auf dem Hilfszifferblatt bei 9 Uhr. Hemmungsrad und Hebel aus Silizium. Sternmuster auf dem Zifferblatt. Verschraubte Krone. Armband-Schnellwechselsystem. </w:t>
      </w:r>
    </w:p>
    <w:p w14:paraId="5C973C53"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3620, Automatik </w:t>
      </w:r>
    </w:p>
    <w:p w14:paraId="30F22F8B"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5616B6D8"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etwa 60 Stunden</w:t>
      </w:r>
    </w:p>
    <w:p w14:paraId="40716405"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Zentrale Stunden und Minuten. 1/10-Sekunde auf dem Hilfszifferblatt bei 9 Uhr. Datumsanzeige bei 3 Uhr.</w:t>
      </w:r>
    </w:p>
    <w:p w14:paraId="5916EEB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Besondere Schwungmasse mit satinierten Veredelungen</w:t>
      </w:r>
    </w:p>
    <w:p w14:paraId="5FD055E4" w14:textId="3846DE9D"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Preis:</w:t>
      </w:r>
      <w:r>
        <w:rPr>
          <w:rFonts w:ascii="Avenir Next" w:hAnsi="Avenir Next"/>
          <w:sz w:val="18"/>
        </w:rPr>
        <w:t xml:space="preserve"> 8</w:t>
      </w:r>
      <w:r w:rsidR="00DC26B1">
        <w:rPr>
          <w:rFonts w:ascii="Avenir Next" w:hAnsi="Avenir Next"/>
          <w:sz w:val="18"/>
        </w:rPr>
        <w:t>3</w:t>
      </w:r>
      <w:r>
        <w:rPr>
          <w:rFonts w:ascii="Avenir Next" w:hAnsi="Avenir Next"/>
          <w:sz w:val="18"/>
        </w:rPr>
        <w:t xml:space="preserve">00 </w:t>
      </w:r>
      <w:r w:rsidR="00DC26B1">
        <w:rPr>
          <w:rFonts w:ascii="Avenir Next" w:hAnsi="Avenir Next"/>
          <w:sz w:val="18"/>
        </w:rPr>
        <w:t>EUR</w:t>
      </w:r>
    </w:p>
    <w:p w14:paraId="567BF840"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Material:</w:t>
      </w:r>
      <w:r>
        <w:rPr>
          <w:rFonts w:ascii="Avenir Next" w:hAnsi="Avenir Next"/>
          <w:sz w:val="18"/>
        </w:rPr>
        <w:t xml:space="preserve"> Edelstahl</w:t>
      </w:r>
    </w:p>
    <w:p w14:paraId="6CEF82B8" w14:textId="1ABC5F36"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Wasserdichtigkeit:</w:t>
      </w:r>
      <w:r>
        <w:rPr>
          <w:rFonts w:ascii="Avenir Next" w:hAnsi="Avenir Next"/>
          <w:sz w:val="18"/>
        </w:rPr>
        <w:t xml:space="preserve"> 10 ATM</w:t>
      </w:r>
    </w:p>
    <w:p w14:paraId="479D5164" w14:textId="6300C8E8"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sidRPr="006877E9">
        <w:rPr>
          <w:rFonts w:ascii="Avenir Next" w:hAnsi="Avenir Next"/>
          <w:b/>
          <w:bCs/>
          <w:sz w:val="18"/>
        </w:rPr>
        <w:t>Gehäuse</w:t>
      </w:r>
      <w:r>
        <w:rPr>
          <w:rFonts w:ascii="Avenir Next" w:hAnsi="Avenir Next"/>
          <w:sz w:val="18"/>
        </w:rPr>
        <w:t>: 41 mm</w:t>
      </w:r>
    </w:p>
    <w:p w14:paraId="2E51E42A" w14:textId="4DD9272E" w:rsidR="008A7001" w:rsidRPr="00661F54" w:rsidRDefault="008A7001" w:rsidP="008A7001">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Gebläut mit Sonnenschliff</w:t>
      </w:r>
    </w:p>
    <w:p w14:paraId="53E5024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Stundenindizes:</w:t>
      </w:r>
      <w:r>
        <w:rPr>
          <w:rFonts w:ascii="Avenir Next" w:hAnsi="Avenir Next"/>
          <w:sz w:val="18"/>
        </w:rPr>
        <w:t xml:space="preserve"> Rhodiniert, facettiert und mit </w:t>
      </w:r>
      <w:proofErr w:type="spellStart"/>
      <w:r>
        <w:rPr>
          <w:rFonts w:ascii="Avenir Next" w:hAnsi="Avenir Next"/>
          <w:sz w:val="18"/>
        </w:rPr>
        <w:t>SuperLuminova</w:t>
      </w:r>
      <w:proofErr w:type="spellEnd"/>
      <w:r>
        <w:rPr>
          <w:rFonts w:ascii="Avenir Next" w:hAnsi="Avenir Next"/>
          <w:sz w:val="18"/>
        </w:rPr>
        <w:t xml:space="preserve"> SLN C1 beschichtet</w:t>
      </w:r>
    </w:p>
    <w:p w14:paraId="7799BF6B" w14:textId="77777777" w:rsidR="000114F0"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Zeiger:</w:t>
      </w:r>
      <w:r>
        <w:rPr>
          <w:rFonts w:ascii="Avenir Next" w:hAnsi="Avenir Next"/>
          <w:sz w:val="18"/>
        </w:rPr>
        <w:t xml:space="preserve"> Rhodiniert, facettiert und mit </w:t>
      </w:r>
      <w:proofErr w:type="spellStart"/>
      <w:r>
        <w:rPr>
          <w:rFonts w:ascii="Avenir Next" w:hAnsi="Avenir Next"/>
          <w:sz w:val="18"/>
        </w:rPr>
        <w:t>SuperLuminova</w:t>
      </w:r>
      <w:proofErr w:type="spellEnd"/>
      <w:r>
        <w:rPr>
          <w:rFonts w:ascii="Avenir Next" w:hAnsi="Avenir Next"/>
          <w:sz w:val="18"/>
        </w:rPr>
        <w:t xml:space="preserve"> SLN C1 beschichtet</w:t>
      </w:r>
    </w:p>
    <w:p w14:paraId="13961FB0" w14:textId="52E7AED3"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Armband &amp; Schließe:</w:t>
      </w:r>
      <w:r>
        <w:rPr>
          <w:rFonts w:ascii="Avenir Next" w:hAnsi="Avenir Next"/>
          <w:sz w:val="18"/>
        </w:rPr>
        <w:t xml:space="preserve"> Edelstahlarmband mit Faltschließe. Blaues Kautschukarmband mit Sternmuster und Faltschließe. </w:t>
      </w:r>
    </w:p>
    <w:p w14:paraId="014A6301" w14:textId="77777777" w:rsidR="000830B6" w:rsidRPr="00661F54" w:rsidRDefault="000830B6" w:rsidP="000830B6">
      <w:pPr>
        <w:rPr>
          <w:rFonts w:ascii="Avenir Next" w:hAnsi="Avenir Next"/>
          <w:sz w:val="18"/>
          <w:szCs w:val="18"/>
        </w:rPr>
      </w:pPr>
      <w:r>
        <w:br w:type="page"/>
      </w:r>
    </w:p>
    <w:p w14:paraId="1DC4DC75" w14:textId="77777777" w:rsidR="000830B6" w:rsidRPr="00661F54" w:rsidRDefault="000830B6" w:rsidP="000830B6">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2336" behindDoc="1" locked="0" layoutInCell="1" allowOverlap="1" wp14:anchorId="048C8B9E" wp14:editId="1ED4CFD8">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244A25BC"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Referenz: 03.9300.3620/21.I001</w:t>
      </w:r>
    </w:p>
    <w:p w14:paraId="4B96693C" w14:textId="77777777" w:rsidR="000830B6" w:rsidRPr="001C1266" w:rsidRDefault="000830B6" w:rsidP="000830B6">
      <w:pPr>
        <w:jc w:val="both"/>
        <w:rPr>
          <w:rFonts w:ascii="Avenir Next" w:hAnsi="Avenir Next" w:cs="Arial"/>
          <w:sz w:val="16"/>
          <w:szCs w:val="36"/>
        </w:rPr>
      </w:pPr>
    </w:p>
    <w:p w14:paraId="64501360" w14:textId="096C49D6"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Zentrale Merkmale:</w:t>
      </w:r>
      <w:r>
        <w:rPr>
          <w:rFonts w:ascii="Avenir Next" w:hAnsi="Avenir Next"/>
          <w:sz w:val="18"/>
        </w:rPr>
        <w:t xml:space="preserve"> Uhr mit El </w:t>
      </w:r>
      <w:proofErr w:type="spellStart"/>
      <w:r>
        <w:rPr>
          <w:rFonts w:ascii="Avenir Next" w:hAnsi="Avenir Next"/>
          <w:sz w:val="18"/>
        </w:rPr>
        <w:t>Primero</w:t>
      </w:r>
      <w:proofErr w:type="spellEnd"/>
      <w:r>
        <w:rPr>
          <w:rFonts w:ascii="Avenir Next" w:hAnsi="Avenir Next"/>
          <w:sz w:val="18"/>
        </w:rPr>
        <w:t xml:space="preserve"> und drei Zeigern. Hochfrequenzanzeige: 1/10-Sekunde auf dem Hilfszifferblatt bei 9 Uhr. Hemmungsrad und Hebel aus Silizium. Sternmuster auf dem Zifferblatt. Verschraubte Krone. Armband-Schnellwechselsystem.</w:t>
      </w:r>
    </w:p>
    <w:p w14:paraId="6F0433AC"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3620, Automatik </w:t>
      </w:r>
    </w:p>
    <w:p w14:paraId="0F3F399C"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0791CD5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etwa 60 Stunden</w:t>
      </w:r>
    </w:p>
    <w:p w14:paraId="7F7F813B"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Zentrale Stunden und Minuten. 1/10-Sekunde auf dem Hilfszifferblatt bei 9 Uhr. Datumsanzeige bei 3 Uhr.</w:t>
      </w:r>
    </w:p>
    <w:p w14:paraId="598DB396"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Besondere Schwungmasse mit satinierten Veredelungen</w:t>
      </w:r>
    </w:p>
    <w:p w14:paraId="2C2F64C6" w14:textId="7E836FD3"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Preis:</w:t>
      </w:r>
      <w:r>
        <w:rPr>
          <w:rFonts w:ascii="Avenir Next" w:hAnsi="Avenir Next"/>
          <w:sz w:val="18"/>
        </w:rPr>
        <w:t xml:space="preserve"> 8</w:t>
      </w:r>
      <w:r w:rsidR="00DC26B1">
        <w:rPr>
          <w:rFonts w:ascii="Avenir Next" w:hAnsi="Avenir Next"/>
          <w:sz w:val="18"/>
        </w:rPr>
        <w:t>3</w:t>
      </w:r>
      <w:r>
        <w:rPr>
          <w:rFonts w:ascii="Avenir Next" w:hAnsi="Avenir Next"/>
          <w:sz w:val="18"/>
        </w:rPr>
        <w:t xml:space="preserve">00 </w:t>
      </w:r>
      <w:r w:rsidR="00DC26B1">
        <w:rPr>
          <w:rFonts w:ascii="Avenir Next" w:hAnsi="Avenir Next"/>
          <w:sz w:val="18"/>
        </w:rPr>
        <w:t>EUR</w:t>
      </w:r>
    </w:p>
    <w:p w14:paraId="3139CD42"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Material:</w:t>
      </w:r>
      <w:r>
        <w:rPr>
          <w:rFonts w:ascii="Avenir Next" w:hAnsi="Avenir Next"/>
          <w:sz w:val="18"/>
        </w:rPr>
        <w:t xml:space="preserve"> Edelstahl</w:t>
      </w:r>
    </w:p>
    <w:p w14:paraId="118421D7" w14:textId="30284B11"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Wasserdichtigkeit:</w:t>
      </w:r>
      <w:r>
        <w:rPr>
          <w:rFonts w:ascii="Avenir Next" w:hAnsi="Avenir Next"/>
          <w:sz w:val="18"/>
        </w:rPr>
        <w:t xml:space="preserve"> 10 ATM</w:t>
      </w:r>
    </w:p>
    <w:p w14:paraId="14D49C67" w14:textId="56F87F96"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u w:val="single"/>
        </w:rPr>
        <w:t>Gehäuse</w:t>
      </w:r>
      <w:r>
        <w:rPr>
          <w:rFonts w:ascii="Avenir Next" w:hAnsi="Avenir Next"/>
          <w:sz w:val="18"/>
        </w:rPr>
        <w:t>: 41 mm</w:t>
      </w:r>
    </w:p>
    <w:p w14:paraId="16AAE730" w14:textId="09FB5BD3" w:rsidR="008A7001" w:rsidRPr="00661F54" w:rsidRDefault="008A7001" w:rsidP="008A7001">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Geschwärzt mit Sonnenschliff</w:t>
      </w:r>
    </w:p>
    <w:p w14:paraId="11071297"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Stundenindizes:</w:t>
      </w:r>
      <w:r>
        <w:rPr>
          <w:rFonts w:ascii="Avenir Next" w:hAnsi="Avenir Next"/>
          <w:sz w:val="18"/>
        </w:rPr>
        <w:t xml:space="preserve"> Rhodiniert, facettiert und mit </w:t>
      </w:r>
      <w:proofErr w:type="spellStart"/>
      <w:r>
        <w:rPr>
          <w:rFonts w:ascii="Avenir Next" w:hAnsi="Avenir Next"/>
          <w:sz w:val="18"/>
        </w:rPr>
        <w:t>SuperLuminova</w:t>
      </w:r>
      <w:proofErr w:type="spellEnd"/>
      <w:r>
        <w:rPr>
          <w:rFonts w:ascii="Avenir Next" w:hAnsi="Avenir Next"/>
          <w:sz w:val="18"/>
        </w:rPr>
        <w:t xml:space="preserve"> SLN C1 beschichtet</w:t>
      </w:r>
    </w:p>
    <w:p w14:paraId="5760DCE8"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Zeiger:</w:t>
      </w:r>
      <w:r>
        <w:rPr>
          <w:rFonts w:ascii="Avenir Next" w:hAnsi="Avenir Next"/>
          <w:sz w:val="18"/>
        </w:rPr>
        <w:t xml:space="preserve"> Rhodiniert, facettiert und mit </w:t>
      </w:r>
      <w:proofErr w:type="spellStart"/>
      <w:r>
        <w:rPr>
          <w:rFonts w:ascii="Avenir Next" w:hAnsi="Avenir Next"/>
          <w:sz w:val="18"/>
        </w:rPr>
        <w:t>SuperLuminova</w:t>
      </w:r>
      <w:proofErr w:type="spellEnd"/>
      <w:r>
        <w:rPr>
          <w:rFonts w:ascii="Avenir Next" w:hAnsi="Avenir Next"/>
          <w:sz w:val="18"/>
        </w:rPr>
        <w:t xml:space="preserve"> SLN C1 beschichtet</w:t>
      </w:r>
    </w:p>
    <w:p w14:paraId="53BE2BC2" w14:textId="618C6C6E" w:rsidR="000830B6" w:rsidRPr="00661F54" w:rsidRDefault="000830B6" w:rsidP="000830B6">
      <w:pPr>
        <w:jc w:val="both"/>
        <w:rPr>
          <w:rFonts w:ascii="Avenir Next" w:eastAsia="Times New Roman" w:hAnsi="Avenir Next" w:cs="Arial"/>
          <w:sz w:val="18"/>
          <w:szCs w:val="18"/>
        </w:rPr>
      </w:pPr>
      <w:r>
        <w:rPr>
          <w:rFonts w:ascii="Avenir Next" w:hAnsi="Avenir Next"/>
          <w:b/>
          <w:sz w:val="18"/>
        </w:rPr>
        <w:t>Armband &amp; Schließe:</w:t>
      </w:r>
      <w:r>
        <w:rPr>
          <w:rFonts w:ascii="Avenir Next" w:hAnsi="Avenir Next"/>
          <w:sz w:val="18"/>
        </w:rPr>
        <w:t xml:space="preserve"> Edelstahlarmband mit Faltschließe. Schwarzes Kautschukarmband mit Sternmuster und Faltschließe. </w:t>
      </w:r>
    </w:p>
    <w:p w14:paraId="6D172ED9" w14:textId="77777777" w:rsidR="000830B6" w:rsidRPr="00661F54" w:rsidRDefault="000830B6">
      <w:pPr>
        <w:rPr>
          <w:rFonts w:ascii="Avenir Next" w:eastAsia="Times New Roman" w:hAnsi="Avenir Next" w:cs="Arial"/>
          <w:sz w:val="18"/>
          <w:szCs w:val="18"/>
        </w:rPr>
      </w:pPr>
      <w:r>
        <w:br w:type="page"/>
      </w:r>
    </w:p>
    <w:p w14:paraId="796B6289" w14:textId="41A18925" w:rsidR="000830B6" w:rsidRPr="00047D63" w:rsidRDefault="000830B6" w:rsidP="000830B6">
      <w:pPr>
        <w:jc w:val="both"/>
        <w:rPr>
          <w:rFonts w:ascii="Avenir Next" w:hAnsi="Avenir Next" w:cstheme="majorHAnsi"/>
          <w:b/>
          <w:szCs w:val="20"/>
          <w:lang w:val="en-US"/>
        </w:rPr>
      </w:pPr>
      <w:r w:rsidRPr="00047D63">
        <w:rPr>
          <w:rFonts w:ascii="Avenir Next" w:hAnsi="Avenir Next"/>
          <w:b/>
          <w:lang w:val="en-US"/>
        </w:rPr>
        <w:lastRenderedPageBreak/>
        <w:t>DEFY REVIVAL A3642</w:t>
      </w:r>
    </w:p>
    <w:p w14:paraId="27B0159C" w14:textId="700C2C3C" w:rsidR="000830B6" w:rsidRPr="00047D63" w:rsidRDefault="000830B6" w:rsidP="000830B6">
      <w:pPr>
        <w:jc w:val="both"/>
        <w:rPr>
          <w:rFonts w:ascii="Avenir Next" w:hAnsi="Avenir Next" w:cs="OpenSans-CondensedLight"/>
          <w:sz w:val="18"/>
          <w:szCs w:val="18"/>
          <w:lang w:val="en-US"/>
        </w:rPr>
      </w:pPr>
      <w:r>
        <w:rPr>
          <w:noProof/>
        </w:rPr>
        <w:drawing>
          <wp:anchor distT="0" distB="0" distL="114300" distR="114300" simplePos="0" relativeHeight="251658240" behindDoc="1" locked="0" layoutInCell="1" allowOverlap="1" wp14:anchorId="69A1A608" wp14:editId="7CE1732B">
            <wp:simplePos x="0" y="0"/>
            <wp:positionH relativeFrom="page">
              <wp:posOffset>5732145</wp:posOffset>
            </wp:positionH>
            <wp:positionV relativeFrom="paragraph">
              <wp:posOffset>102870</wp:posOffset>
            </wp:positionV>
            <wp:extent cx="1618615" cy="2884170"/>
            <wp:effectExtent l="0" t="0" r="635" b="0"/>
            <wp:wrapTight wrapText="bothSides">
              <wp:wrapPolygon edited="0">
                <wp:start x="4830" y="0"/>
                <wp:lineTo x="4322" y="2283"/>
                <wp:lineTo x="2542" y="4565"/>
                <wp:lineTo x="254" y="6848"/>
                <wp:lineTo x="0" y="7419"/>
                <wp:lineTo x="0" y="12412"/>
                <wp:lineTo x="3051" y="15979"/>
                <wp:lineTo x="4576" y="18262"/>
                <wp:lineTo x="4830" y="21400"/>
                <wp:lineTo x="14490" y="21400"/>
                <wp:lineTo x="14745" y="18262"/>
                <wp:lineTo x="16016" y="15979"/>
                <wp:lineTo x="18304" y="13696"/>
                <wp:lineTo x="19829" y="11699"/>
                <wp:lineTo x="19829" y="11413"/>
                <wp:lineTo x="21354" y="10700"/>
                <wp:lineTo x="21354" y="9131"/>
                <wp:lineTo x="16524" y="4565"/>
                <wp:lineTo x="14745" y="2283"/>
                <wp:lineTo x="14236" y="0"/>
                <wp:lineTo x="483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615" cy="288417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047D63">
        <w:rPr>
          <w:rFonts w:ascii="Avenir Next" w:hAnsi="Avenir Next"/>
          <w:sz w:val="18"/>
          <w:lang w:val="en-US"/>
        </w:rPr>
        <w:t>Referenz</w:t>
      </w:r>
      <w:proofErr w:type="spellEnd"/>
      <w:r w:rsidRPr="00047D63">
        <w:rPr>
          <w:rFonts w:ascii="Avenir Next" w:hAnsi="Avenir Next"/>
          <w:sz w:val="18"/>
          <w:lang w:val="en-US"/>
        </w:rPr>
        <w:t>: 03.A3642.670/75.M3642</w:t>
      </w:r>
    </w:p>
    <w:p w14:paraId="2939D49F" w14:textId="77777777" w:rsidR="000830B6" w:rsidRPr="00047D63" w:rsidRDefault="000830B6" w:rsidP="000830B6">
      <w:pPr>
        <w:jc w:val="both"/>
        <w:rPr>
          <w:rFonts w:ascii="Avenir Next" w:hAnsi="Avenir Next" w:cs="Arial"/>
          <w:sz w:val="16"/>
          <w:szCs w:val="36"/>
          <w:lang w:val="en-US"/>
        </w:rPr>
      </w:pPr>
    </w:p>
    <w:p w14:paraId="2A9E8E2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bookmarkStart w:id="2" w:name="_Hlk29295538"/>
      <w:r>
        <w:rPr>
          <w:rFonts w:ascii="Avenir Next" w:hAnsi="Avenir Next"/>
          <w:b/>
          <w:sz w:val="18"/>
        </w:rPr>
        <w:t>Zentrale Merkmale:</w:t>
      </w:r>
      <w:r>
        <w:rPr>
          <w:rFonts w:ascii="Avenir Next" w:hAnsi="Avenir Next"/>
          <w:sz w:val="18"/>
        </w:rPr>
        <w:t xml:space="preserve"> Original-Revival der ursprünglichen Referenz A3642 von 1969. Achteckiges Gehäuse mit der ikonischen vierzehnseitigen Lünette. Limitierte Auflage von 250 Exemplaren. </w:t>
      </w:r>
    </w:p>
    <w:p w14:paraId="1FC08FC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Elite 670, Automatik</w:t>
      </w:r>
    </w:p>
    <w:p w14:paraId="39590A81"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28.800 Halbschwingungen pro Stunde (4 Hz)</w:t>
      </w:r>
    </w:p>
    <w:p w14:paraId="27F4D3B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über 50 Stunden</w:t>
      </w:r>
    </w:p>
    <w:p w14:paraId="766A55E3"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Zentrale Stunden und Minuten. Zentraler Sekundenzeiger. Datumsanzeige bei 4:30 Uhr</w:t>
      </w:r>
    </w:p>
    <w:p w14:paraId="686DD9D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Neue, sternförmige Schwungmasse mit satinierten Verzierungen</w:t>
      </w:r>
    </w:p>
    <w:p w14:paraId="594A774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Preis:</w:t>
      </w:r>
      <w:r>
        <w:rPr>
          <w:rFonts w:ascii="Avenir Next" w:hAnsi="Avenir Next"/>
          <w:sz w:val="18"/>
        </w:rPr>
        <w:t xml:space="preserve"> 6900 CHF</w:t>
      </w:r>
    </w:p>
    <w:p w14:paraId="18CFA449"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Material:</w:t>
      </w:r>
      <w:r>
        <w:rPr>
          <w:rFonts w:ascii="Avenir Next" w:hAnsi="Avenir Next"/>
          <w:sz w:val="18"/>
        </w:rPr>
        <w:t xml:space="preserve"> Edelstahl</w:t>
      </w:r>
    </w:p>
    <w:p w14:paraId="70DE39CA" w14:textId="16438D5D"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Wasserdichtigkeit:</w:t>
      </w:r>
      <w:r>
        <w:rPr>
          <w:rFonts w:ascii="Avenir Next" w:hAnsi="Avenir Next"/>
          <w:sz w:val="18"/>
        </w:rPr>
        <w:t xml:space="preserve"> 30 ATM</w:t>
      </w:r>
    </w:p>
    <w:p w14:paraId="3892E388" w14:textId="2AA7202F"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sidRPr="006877E9">
        <w:rPr>
          <w:rFonts w:ascii="Avenir Next" w:hAnsi="Avenir Next"/>
          <w:b/>
          <w:bCs/>
          <w:sz w:val="18"/>
        </w:rPr>
        <w:t>Gehäuse</w:t>
      </w:r>
      <w:r>
        <w:rPr>
          <w:rFonts w:ascii="Avenir Next" w:hAnsi="Avenir Next"/>
          <w:sz w:val="18"/>
        </w:rPr>
        <w:t>: 37 mm</w:t>
      </w:r>
    </w:p>
    <w:p w14:paraId="185C0035"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Braun abgestuft</w:t>
      </w:r>
    </w:p>
    <w:p w14:paraId="1C80B49E"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Stundenindizes:</w:t>
      </w:r>
      <w:r>
        <w:rPr>
          <w:rFonts w:ascii="Avenir Next" w:hAnsi="Avenir Next"/>
          <w:sz w:val="18"/>
        </w:rPr>
        <w:t xml:space="preserve"> Rhodiniert und facettiert </w:t>
      </w:r>
    </w:p>
    <w:p w14:paraId="109DD031"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Zeiger:</w:t>
      </w:r>
      <w:r>
        <w:rPr>
          <w:rFonts w:ascii="Avenir Next" w:hAnsi="Avenir Next"/>
          <w:sz w:val="18"/>
        </w:rPr>
        <w:t xml:space="preserve"> Rhodiniert, facettiert und mit </w:t>
      </w:r>
      <w:proofErr w:type="spellStart"/>
      <w:r>
        <w:rPr>
          <w:rFonts w:ascii="Avenir Next" w:hAnsi="Avenir Next"/>
          <w:sz w:val="18"/>
        </w:rPr>
        <w:t>SuperLuminova</w:t>
      </w:r>
      <w:proofErr w:type="spellEnd"/>
      <w:r>
        <w:rPr>
          <w:rFonts w:ascii="Avenir Next" w:hAnsi="Avenir Next"/>
          <w:sz w:val="18"/>
        </w:rPr>
        <w:t xml:space="preserve"> SLN C1 beschichtet</w:t>
      </w:r>
    </w:p>
    <w:p w14:paraId="1148A386" w14:textId="77777777"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Armband &amp; Schließe:</w:t>
      </w:r>
      <w:r>
        <w:rPr>
          <w:rFonts w:ascii="Avenir Next" w:hAnsi="Avenir Next"/>
          <w:sz w:val="18"/>
        </w:rPr>
        <w:t xml:space="preserve"> </w:t>
      </w:r>
      <w:bookmarkEnd w:id="2"/>
      <w:r>
        <w:rPr>
          <w:rFonts w:ascii="Avenir Next" w:hAnsi="Avenir Next"/>
          <w:sz w:val="18"/>
        </w:rPr>
        <w:t>„Leiter“-Armband aus Edelstahl.</w:t>
      </w:r>
    </w:p>
    <w:p w14:paraId="37737F87" w14:textId="5D195A25" w:rsidR="000830B6" w:rsidRPr="00661F54" w:rsidRDefault="000830B6">
      <w:pPr>
        <w:rPr>
          <w:rFonts w:ascii="Avenir Next" w:eastAsia="Times New Roman" w:hAnsi="Avenir Next" w:cs="Arial"/>
          <w:sz w:val="18"/>
          <w:szCs w:val="18"/>
        </w:rPr>
      </w:pPr>
      <w:r>
        <w:br w:type="page"/>
      </w:r>
    </w:p>
    <w:p w14:paraId="355F23FB" w14:textId="77777777" w:rsidR="000830B6" w:rsidRPr="00661F54" w:rsidRDefault="000830B6" w:rsidP="000830B6">
      <w:pPr>
        <w:jc w:val="both"/>
        <w:rPr>
          <w:rFonts w:ascii="Avenir Next" w:hAnsi="Avenir Next" w:cstheme="majorHAnsi"/>
          <w:b/>
          <w:szCs w:val="20"/>
        </w:rPr>
      </w:pPr>
      <w:r>
        <w:rPr>
          <w:rFonts w:ascii="Avenir Next" w:hAnsi="Avenir Next"/>
          <w:b/>
        </w:rPr>
        <w:lastRenderedPageBreak/>
        <w:t>DEFY 21 CHROMA</w:t>
      </w:r>
    </w:p>
    <w:p w14:paraId="1DF43452"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Referenz: 49.9010.9004/01.R947</w:t>
      </w:r>
    </w:p>
    <w:p w14:paraId="3C87E2FD" w14:textId="44F0DD46" w:rsidR="000830B6" w:rsidRPr="001C1266" w:rsidRDefault="000830B6" w:rsidP="000830B6">
      <w:pPr>
        <w:jc w:val="both"/>
        <w:rPr>
          <w:rFonts w:ascii="Avenir Next" w:hAnsi="Avenir Next" w:cs="Arial"/>
          <w:sz w:val="16"/>
          <w:szCs w:val="36"/>
        </w:rPr>
      </w:pPr>
    </w:p>
    <w:p w14:paraId="441BDC67" w14:textId="6765A4B1" w:rsidR="000830B6" w:rsidRPr="00661F54" w:rsidRDefault="00744AAF" w:rsidP="000830B6">
      <w:pPr>
        <w:autoSpaceDE w:val="0"/>
        <w:autoSpaceDN w:val="0"/>
        <w:adjustRightInd w:val="0"/>
        <w:spacing w:line="276" w:lineRule="auto"/>
        <w:rPr>
          <w:rFonts w:ascii="Avenir Next" w:hAnsi="Avenir Next" w:cs="OpenSans-CondensedLight"/>
          <w:sz w:val="18"/>
          <w:szCs w:val="18"/>
        </w:rPr>
      </w:pPr>
      <w:r>
        <w:rPr>
          <w:rFonts w:ascii="Avenir Next" w:hAnsi="Avenir Next"/>
          <w:b/>
          <w:noProof/>
        </w:rPr>
        <w:drawing>
          <wp:anchor distT="0" distB="0" distL="114300" distR="114300" simplePos="0" relativeHeight="251666432" behindDoc="1" locked="0" layoutInCell="1" allowOverlap="1" wp14:anchorId="05093CDA" wp14:editId="512C45F3">
            <wp:simplePos x="0" y="0"/>
            <wp:positionH relativeFrom="page">
              <wp:posOffset>5420360</wp:posOffset>
            </wp:positionH>
            <wp:positionV relativeFrom="paragraph">
              <wp:posOffset>225425</wp:posOffset>
            </wp:positionV>
            <wp:extent cx="1993265" cy="3194050"/>
            <wp:effectExtent l="0" t="0" r="6985" b="6350"/>
            <wp:wrapTight wrapText="bothSides">
              <wp:wrapPolygon edited="0">
                <wp:start x="4748" y="0"/>
                <wp:lineTo x="4335" y="2061"/>
                <wp:lineTo x="3509" y="4122"/>
                <wp:lineTo x="826" y="8245"/>
                <wp:lineTo x="206" y="10306"/>
                <wp:lineTo x="1032" y="12367"/>
                <wp:lineTo x="3716" y="16490"/>
                <wp:lineTo x="4954" y="21514"/>
                <wp:lineTo x="15070" y="21514"/>
                <wp:lineTo x="15689" y="18551"/>
                <wp:lineTo x="16515" y="16490"/>
                <wp:lineTo x="19818" y="13913"/>
                <wp:lineTo x="20024" y="12625"/>
                <wp:lineTo x="19611" y="12367"/>
                <wp:lineTo x="21469" y="10950"/>
                <wp:lineTo x="21469" y="9662"/>
                <wp:lineTo x="20231" y="8245"/>
                <wp:lineTo x="20024" y="7343"/>
                <wp:lineTo x="19198" y="6184"/>
                <wp:lineTo x="16515" y="4122"/>
                <wp:lineTo x="15689" y="2061"/>
                <wp:lineTo x="15070" y="0"/>
                <wp:lineTo x="474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26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Zentrale Merkmale:</w:t>
      </w:r>
      <w:r>
        <w:rPr>
          <w:rFonts w:ascii="Avenir Next" w:hAnsi="Avenir Next"/>
          <w:sz w:val="18"/>
        </w:rPr>
        <w:t xml:space="preserve"> Chronographenwerk mit Anzeige der 1/100-Sekunde. Exklusives, dynamisches Erkennungszeichen: eine volle Umdrehung pro Sekunde des </w:t>
      </w:r>
      <w:proofErr w:type="spellStart"/>
      <w:r>
        <w:rPr>
          <w:rFonts w:ascii="Avenir Next" w:hAnsi="Avenir Next"/>
          <w:sz w:val="18"/>
        </w:rPr>
        <w:t>Chronographenzeigers</w:t>
      </w:r>
      <w:proofErr w:type="spellEnd"/>
      <w:r>
        <w:rPr>
          <w:rFonts w:ascii="Avenir Next" w:hAnsi="Avenir Next"/>
          <w:sz w:val="18"/>
        </w:rPr>
        <w:t xml:space="preserve">. Hemmung für die Uhr (36.000 Halbschwingungen pro Stunde – 5 Hz); Hemmung für den Chronographen (360.000 Halbschwingungen pro Stunde – 50 Hz). Zertifizierter Chronometer. Limitierte Auflage von 200 Exemplaren. </w:t>
      </w:r>
    </w:p>
    <w:p w14:paraId="7BE322BF"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9004, Automatik </w:t>
      </w:r>
    </w:p>
    <w:p w14:paraId="53B8F697"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79D8ECC6"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über 50 Stunden</w:t>
      </w:r>
    </w:p>
    <w:p w14:paraId="120053AE"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Chronographenwerk mit Anzeige der Hundertstelsekunden. Chronographen-Gangreserveanzeige bei 12 Uhr. Zentrale Stunden und Minuten. Kleine Sekunde bei 9 Uhr, zentraler Chronograph, 30-Minuten-Zähler bei 3 Uhr, 60-Sekunden-Zähler bei 6 Uhr</w:t>
      </w:r>
    </w:p>
    <w:p w14:paraId="3196F57B"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Brücken mit „Regenbogen“-PVD-Beschichtung + speziell gebläute Schwungmasse</w:t>
      </w:r>
    </w:p>
    <w:p w14:paraId="07543D2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 xml:space="preserve">mit </w:t>
      </w:r>
      <w:proofErr w:type="spellStart"/>
      <w:r>
        <w:rPr>
          <w:rFonts w:ascii="Avenir Next" w:hAnsi="Avenir Next"/>
          <w:sz w:val="18"/>
        </w:rPr>
        <w:t>Satinierung</w:t>
      </w:r>
      <w:proofErr w:type="spellEnd"/>
      <w:r>
        <w:rPr>
          <w:rFonts w:ascii="Avenir Next" w:hAnsi="Avenir Next"/>
          <w:sz w:val="18"/>
        </w:rPr>
        <w:br/>
      </w:r>
      <w:r>
        <w:rPr>
          <w:rFonts w:ascii="Avenir Next" w:hAnsi="Avenir Next"/>
          <w:b/>
          <w:sz w:val="18"/>
        </w:rPr>
        <w:t>Preis:</w:t>
      </w:r>
      <w:r>
        <w:rPr>
          <w:rFonts w:ascii="Avenir Next" w:hAnsi="Avenir Next"/>
          <w:sz w:val="18"/>
        </w:rPr>
        <w:t xml:space="preserve"> 14400 CHF</w:t>
      </w:r>
    </w:p>
    <w:p w14:paraId="45BB20B1"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Material:</w:t>
      </w:r>
      <w:r>
        <w:rPr>
          <w:rFonts w:ascii="Avenir Next" w:hAnsi="Avenir Next"/>
          <w:sz w:val="18"/>
        </w:rPr>
        <w:t xml:space="preserve"> Mattweiße Keramik</w:t>
      </w:r>
    </w:p>
    <w:p w14:paraId="36E1F520" w14:textId="688A6AC3"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Wasserdichtigkeit:</w:t>
      </w:r>
      <w:r>
        <w:rPr>
          <w:rFonts w:ascii="Avenir Next" w:hAnsi="Avenir Next"/>
          <w:sz w:val="18"/>
        </w:rPr>
        <w:t xml:space="preserve"> 10 ATM</w:t>
      </w:r>
    </w:p>
    <w:p w14:paraId="212EAF51" w14:textId="617313EB"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sidRPr="006877E9">
        <w:rPr>
          <w:rFonts w:ascii="Avenir Next" w:hAnsi="Avenir Next"/>
          <w:b/>
          <w:bCs/>
          <w:sz w:val="18"/>
        </w:rPr>
        <w:t>Gehäuse</w:t>
      </w:r>
      <w:r>
        <w:rPr>
          <w:rFonts w:ascii="Avenir Next" w:hAnsi="Avenir Next"/>
          <w:sz w:val="18"/>
        </w:rPr>
        <w:t>: 44 mm</w:t>
      </w:r>
    </w:p>
    <w:p w14:paraId="1585A9C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Weiß, skelettiert</w:t>
      </w:r>
      <w:r>
        <w:rPr>
          <w:rFonts w:ascii="Avenir Next" w:hAnsi="Avenir Next"/>
          <w:sz w:val="18"/>
        </w:rPr>
        <w:cr/>
      </w:r>
      <w:r>
        <w:rPr>
          <w:rFonts w:ascii="Avenir Next" w:hAnsi="Avenir Next"/>
          <w:b/>
          <w:sz w:val="18"/>
        </w:rPr>
        <w:t>Stundenindizes:</w:t>
      </w:r>
      <w:r>
        <w:rPr>
          <w:rFonts w:ascii="Avenir Next" w:hAnsi="Avenir Next"/>
          <w:sz w:val="18"/>
        </w:rPr>
        <w:t xml:space="preserve"> Rhodiniert, facettiert und mit „Regenbogen“-Lack beschichtet</w:t>
      </w:r>
    </w:p>
    <w:p w14:paraId="43CE6F36" w14:textId="77777777"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bCs/>
          <w:sz w:val="18"/>
        </w:rPr>
        <w:t>Zeiger:</w:t>
      </w:r>
      <w:r>
        <w:rPr>
          <w:rFonts w:ascii="Avenir Next" w:hAnsi="Avenir Next"/>
          <w:sz w:val="18"/>
        </w:rPr>
        <w:t xml:space="preserve"> Rhodiniert, facettiert und farbig lackiert</w:t>
      </w:r>
      <w:r>
        <w:rPr>
          <w:rFonts w:ascii="Avenir Next" w:hAnsi="Avenir Next"/>
          <w:sz w:val="18"/>
        </w:rPr>
        <w:br/>
      </w:r>
      <w:r>
        <w:rPr>
          <w:rFonts w:ascii="Avenir Next" w:hAnsi="Avenir Next"/>
          <w:b/>
          <w:sz w:val="18"/>
        </w:rPr>
        <w:t>Armband &amp; Schließe:</w:t>
      </w:r>
      <w:r>
        <w:rPr>
          <w:rFonts w:ascii="Avenir Next" w:hAnsi="Avenir Next"/>
          <w:sz w:val="18"/>
        </w:rPr>
        <w:t xml:space="preserve"> Weißer Kautschuk mit „Cordura-Effekt“ und bunter Naht. Dreifachfaltschließe aus Titan.</w:t>
      </w:r>
    </w:p>
    <w:p w14:paraId="618D4E7F" w14:textId="77777777" w:rsidR="000830B6" w:rsidRPr="001C1266" w:rsidRDefault="000830B6" w:rsidP="000830B6">
      <w:pPr>
        <w:jc w:val="both"/>
        <w:rPr>
          <w:rFonts w:ascii="Avenir Next" w:hAnsi="Avenir Next"/>
          <w:sz w:val="20"/>
          <w:szCs w:val="20"/>
        </w:rPr>
      </w:pPr>
    </w:p>
    <w:p w14:paraId="33E35C5F" w14:textId="77777777" w:rsidR="000830B6" w:rsidRPr="00661F54" w:rsidRDefault="000830B6">
      <w:pPr>
        <w:rPr>
          <w:rFonts w:ascii="Avenir Next" w:hAnsi="Avenir Next" w:cstheme="majorHAnsi"/>
          <w:b/>
          <w:szCs w:val="20"/>
        </w:rPr>
      </w:pPr>
      <w:r>
        <w:br w:type="page"/>
      </w:r>
    </w:p>
    <w:p w14:paraId="24207FAE" w14:textId="0D7746CA" w:rsidR="000830B6" w:rsidRPr="00661F54" w:rsidRDefault="000830B6" w:rsidP="000830B6">
      <w:pPr>
        <w:jc w:val="both"/>
        <w:rPr>
          <w:rFonts w:ascii="Avenir Next" w:hAnsi="Avenir Next" w:cstheme="majorHAnsi"/>
          <w:b/>
          <w:szCs w:val="20"/>
        </w:rPr>
      </w:pPr>
      <w:r>
        <w:rPr>
          <w:rFonts w:ascii="Avenir Next" w:hAnsi="Avenir Next"/>
          <w:b/>
        </w:rPr>
        <w:lastRenderedPageBreak/>
        <w:t>DEFY EXTREME</w:t>
      </w:r>
    </w:p>
    <w:p w14:paraId="0DCF06D6" w14:textId="77777777" w:rsidR="000830B6" w:rsidRPr="00661F54" w:rsidRDefault="000830B6" w:rsidP="000830B6">
      <w:pPr>
        <w:jc w:val="both"/>
        <w:rPr>
          <w:rFonts w:ascii="Avenir Next" w:hAnsi="Avenir Next" w:cs="OpenSans-CondensedLight"/>
          <w:sz w:val="18"/>
          <w:szCs w:val="18"/>
        </w:rPr>
      </w:pPr>
      <w:r>
        <w:rPr>
          <w:rFonts w:ascii="Avenir Next" w:hAnsi="Avenir Next"/>
          <w:sz w:val="18"/>
        </w:rPr>
        <w:t>Referenz: 10.9100.9004/22.I200</w:t>
      </w:r>
    </w:p>
    <w:p w14:paraId="5A46044D" w14:textId="77777777" w:rsidR="000830B6" w:rsidRPr="001C1266" w:rsidRDefault="000830B6" w:rsidP="000830B6">
      <w:pPr>
        <w:jc w:val="both"/>
        <w:rPr>
          <w:rFonts w:ascii="Avenir Next" w:hAnsi="Avenir Next" w:cs="Arial"/>
          <w:sz w:val="16"/>
          <w:szCs w:val="36"/>
        </w:rPr>
      </w:pPr>
    </w:p>
    <w:p w14:paraId="4B1FDF87"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4384" behindDoc="1" locked="0" layoutInCell="1" allowOverlap="1" wp14:anchorId="14FC71DB" wp14:editId="33A8A90A">
            <wp:simplePos x="0" y="0"/>
            <wp:positionH relativeFrom="page">
              <wp:posOffset>5558155</wp:posOffset>
            </wp:positionH>
            <wp:positionV relativeFrom="paragraph">
              <wp:posOffset>246380</wp:posOffset>
            </wp:positionV>
            <wp:extent cx="1842770" cy="2997200"/>
            <wp:effectExtent l="0" t="0" r="5080" b="0"/>
            <wp:wrapTight wrapText="bothSides">
              <wp:wrapPolygon edited="0">
                <wp:start x="5582" y="0"/>
                <wp:lineTo x="5136" y="137"/>
                <wp:lineTo x="3796" y="1785"/>
                <wp:lineTo x="3796" y="2334"/>
                <wp:lineTo x="670" y="6590"/>
                <wp:lineTo x="0" y="7963"/>
                <wp:lineTo x="0" y="11944"/>
                <wp:lineTo x="447" y="13180"/>
                <wp:lineTo x="3796" y="17573"/>
                <wp:lineTo x="4912" y="21417"/>
                <wp:lineTo x="14291" y="21417"/>
                <wp:lineTo x="14737" y="19769"/>
                <wp:lineTo x="15854" y="17573"/>
                <wp:lineTo x="17864" y="15376"/>
                <wp:lineTo x="20766" y="13180"/>
                <wp:lineTo x="21436" y="11395"/>
                <wp:lineTo x="21436" y="8237"/>
                <wp:lineTo x="20543" y="6590"/>
                <wp:lineTo x="16970" y="4393"/>
                <wp:lineTo x="15631" y="2334"/>
                <wp:lineTo x="15407" y="1785"/>
                <wp:lineTo x="13844" y="0"/>
                <wp:lineTo x="13398" y="0"/>
                <wp:lineTo x="558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277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Zentrale Merkmale:</w:t>
      </w:r>
      <w:r>
        <w:rPr>
          <w:rFonts w:ascii="Avenir Next" w:hAnsi="Avenir Next"/>
          <w:sz w:val="18"/>
        </w:rPr>
        <w:t xml:space="preserve"> Robusteres, kühneres und eindrucksvolleres Design. Chronographenwerk mit Anzeige der Hundertstelsekunden</w:t>
      </w:r>
    </w:p>
    <w:p w14:paraId="20CF2AEA"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 xml:space="preserve">Exklusives, dynamisches Erkennungszeichen: </w:t>
      </w:r>
      <w:proofErr w:type="spellStart"/>
      <w:r>
        <w:rPr>
          <w:rFonts w:ascii="Avenir Next" w:hAnsi="Avenir Next"/>
          <w:sz w:val="18"/>
        </w:rPr>
        <w:t>Chronographenzeiger</w:t>
      </w:r>
      <w:proofErr w:type="spellEnd"/>
      <w:r>
        <w:rPr>
          <w:rFonts w:ascii="Avenir Next" w:hAnsi="Avenir Next"/>
          <w:sz w:val="18"/>
        </w:rPr>
        <w:t xml:space="preserve"> mit einer Umdrehung pro Sekunde. Eine Hemmung für die Zeitanzeige (36.000 Halbschwingungen pro Stunde – 5 Hz); eine Hemmung für den Chronographen (360.000 Halbschwingungen pro Stunde – 50 Hz)</w:t>
      </w:r>
    </w:p>
    <w:p w14:paraId="46AE29E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 xml:space="preserve">Zertifizierter Chronometer. Verschraubte Krone. Armband-Schnellwechselsystem. 2 Armbänder inklusive: </w:t>
      </w:r>
      <w:bookmarkStart w:id="3" w:name="_Hlk90999473"/>
      <w:r>
        <w:rPr>
          <w:rFonts w:ascii="Avenir Next" w:hAnsi="Avenir Next"/>
          <w:sz w:val="18"/>
        </w:rPr>
        <w:t xml:space="preserve">1 Kautschukarmband mit schwarzer, mikrogestrahlter Faltschließe aus Titan &amp; 1 Velcro-Armband mit Schließe aus Carbonfaser. </w:t>
      </w:r>
      <w:bookmarkEnd w:id="3"/>
      <w:r>
        <w:rPr>
          <w:rFonts w:ascii="Avenir Next" w:hAnsi="Avenir Next"/>
          <w:sz w:val="18"/>
        </w:rPr>
        <w:t>Saphirglaszifferblatt.</w:t>
      </w:r>
    </w:p>
    <w:p w14:paraId="228B378D"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Uhrwerk:</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9004, Automatik </w:t>
      </w:r>
    </w:p>
    <w:p w14:paraId="51DED684"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w:t>
      </w:r>
      <w:r>
        <w:rPr>
          <w:rFonts w:ascii="Avenir Next" w:hAnsi="Avenir Next"/>
          <w:b/>
          <w:bCs/>
          <w:sz w:val="18"/>
        </w:rPr>
        <w:t>:</w:t>
      </w:r>
      <w:r>
        <w:rPr>
          <w:rFonts w:ascii="Avenir Next" w:hAnsi="Avenir Next"/>
          <w:sz w:val="18"/>
        </w:rPr>
        <w:t xml:space="preserve"> 36.000 Halbschwingungen pro Stunde (5 Hz)</w:t>
      </w:r>
      <w:r>
        <w:t xml:space="preserve"> </w:t>
      </w:r>
    </w:p>
    <w:p w14:paraId="6CD86BEE"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Gangreserve:</w:t>
      </w:r>
      <w:r>
        <w:rPr>
          <w:rFonts w:ascii="Avenir Next" w:hAnsi="Avenir Next"/>
          <w:sz w:val="18"/>
        </w:rPr>
        <w:t xml:space="preserve"> über 50 Stunden</w:t>
      </w:r>
    </w:p>
    <w:p w14:paraId="45B16B78"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Funktionen:</w:t>
      </w:r>
      <w:r>
        <w:rPr>
          <w:rFonts w:ascii="Avenir Next" w:hAnsi="Avenir Next"/>
          <w:sz w:val="18"/>
        </w:rPr>
        <w:t xml:space="preserve"> Chronographenwerk mit Anzeige der Hundertstelsekunden. Chronographen-Gangreserveanzeige bei 12 Uhr. Zentrale Stunden und Minuten. Kleine Sekunde bei 9 Uhr, zentraler </w:t>
      </w:r>
      <w:proofErr w:type="spellStart"/>
      <w:r>
        <w:rPr>
          <w:rFonts w:ascii="Avenir Next" w:hAnsi="Avenir Next"/>
          <w:sz w:val="18"/>
        </w:rPr>
        <w:t>Chronographenzeiger</w:t>
      </w:r>
      <w:proofErr w:type="spellEnd"/>
      <w:r>
        <w:rPr>
          <w:rFonts w:ascii="Avenir Next" w:hAnsi="Avenir Next"/>
          <w:sz w:val="18"/>
        </w:rPr>
        <w:t>, der eine Umdrehung pro Sekunde vollführt, 30-Minuten-Zähler bei 3 Uhr, 60-Sekunden-Zähler bei 6 Uhr</w:t>
      </w:r>
    </w:p>
    <w:p w14:paraId="4274A48C"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Finish:</w:t>
      </w:r>
      <w:r>
        <w:rPr>
          <w:rFonts w:ascii="Avenir Next" w:hAnsi="Avenir Next"/>
          <w:sz w:val="18"/>
        </w:rPr>
        <w:t xml:space="preserve">  Geschwärzte Platine auf dem Uhrwerk und spezielle geschwärzte</w:t>
      </w:r>
    </w:p>
    <w:p w14:paraId="4607238B" w14:textId="787FE408" w:rsidR="00144AE9"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sz w:val="18"/>
        </w:rPr>
        <w:t xml:space="preserve">Schwungmasse mit </w:t>
      </w:r>
      <w:proofErr w:type="spellStart"/>
      <w:r>
        <w:rPr>
          <w:rFonts w:ascii="Avenir Next" w:hAnsi="Avenir Next"/>
          <w:sz w:val="18"/>
        </w:rPr>
        <w:t>Satinierung</w:t>
      </w:r>
      <w:proofErr w:type="spellEnd"/>
      <w:r>
        <w:rPr>
          <w:rFonts w:ascii="Avenir Next" w:hAnsi="Avenir Next"/>
          <w:sz w:val="18"/>
        </w:rPr>
        <w:br/>
      </w:r>
      <w:r>
        <w:rPr>
          <w:rFonts w:ascii="Avenir Next" w:hAnsi="Avenir Next"/>
          <w:b/>
          <w:sz w:val="18"/>
        </w:rPr>
        <w:t>Preis:</w:t>
      </w:r>
      <w:r>
        <w:rPr>
          <w:rFonts w:ascii="Avenir Next" w:hAnsi="Avenir Next"/>
          <w:sz w:val="18"/>
        </w:rPr>
        <w:t xml:space="preserve"> 24900 CHF</w:t>
      </w:r>
    </w:p>
    <w:p w14:paraId="242D7A35"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Material:</w:t>
      </w:r>
      <w:r>
        <w:rPr>
          <w:rFonts w:ascii="Avenir Next" w:hAnsi="Avenir Next"/>
          <w:sz w:val="18"/>
        </w:rPr>
        <w:t xml:space="preserve"> Carbonfaser und mikrogestrahltes Titan</w:t>
      </w:r>
    </w:p>
    <w:p w14:paraId="7FB60EC7" w14:textId="5D5C0C21" w:rsidR="000830B6"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Wasserdichtigkeit:</w:t>
      </w:r>
      <w:r>
        <w:rPr>
          <w:rFonts w:ascii="Avenir Next" w:hAnsi="Avenir Next"/>
          <w:sz w:val="18"/>
        </w:rPr>
        <w:t xml:space="preserve"> 20 ATM</w:t>
      </w:r>
    </w:p>
    <w:p w14:paraId="2F4A2655" w14:textId="51D44B65" w:rsidR="00144AE9" w:rsidRPr="00661F54" w:rsidRDefault="00144AE9" w:rsidP="000830B6">
      <w:pPr>
        <w:autoSpaceDE w:val="0"/>
        <w:autoSpaceDN w:val="0"/>
        <w:adjustRightInd w:val="0"/>
        <w:spacing w:line="276" w:lineRule="auto"/>
        <w:rPr>
          <w:rFonts w:ascii="Avenir Next" w:hAnsi="Avenir Next" w:cs="OpenSans-CondensedLight"/>
          <w:sz w:val="18"/>
          <w:szCs w:val="18"/>
        </w:rPr>
      </w:pPr>
      <w:r w:rsidRPr="006877E9">
        <w:rPr>
          <w:rFonts w:ascii="Avenir Next" w:hAnsi="Avenir Next"/>
          <w:b/>
          <w:bCs/>
          <w:sz w:val="18"/>
        </w:rPr>
        <w:t>Gehäuse</w:t>
      </w:r>
      <w:r>
        <w:rPr>
          <w:rFonts w:ascii="Avenir Next" w:hAnsi="Avenir Next"/>
          <w:sz w:val="18"/>
        </w:rPr>
        <w:t>: 45 mm</w:t>
      </w:r>
    </w:p>
    <w:p w14:paraId="0661EC18" w14:textId="77777777" w:rsidR="000830B6" w:rsidRPr="00661F54" w:rsidRDefault="000830B6" w:rsidP="000830B6">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Zifferblatt:</w:t>
      </w:r>
      <w:r>
        <w:rPr>
          <w:rFonts w:ascii="Avenir Next" w:hAnsi="Avenir Next"/>
          <w:sz w:val="18"/>
        </w:rPr>
        <w:t xml:space="preserve"> Getöntes Saphirglas mit drei schwarz gefärbten Zählern</w:t>
      </w:r>
      <w:r>
        <w:rPr>
          <w:rFonts w:ascii="Avenir Next" w:hAnsi="Avenir Next"/>
          <w:sz w:val="18"/>
        </w:rPr>
        <w:br/>
      </w:r>
      <w:r>
        <w:rPr>
          <w:rFonts w:ascii="Avenir Next" w:hAnsi="Avenir Next"/>
          <w:b/>
          <w:bCs/>
          <w:sz w:val="18"/>
        </w:rPr>
        <w:t>Stundenindizes:</w:t>
      </w:r>
      <w:r>
        <w:rPr>
          <w:rFonts w:ascii="Avenir Next" w:hAnsi="Avenir Next"/>
          <w:sz w:val="18"/>
        </w:rPr>
        <w:t xml:space="preserve"> </w:t>
      </w:r>
      <w:r w:rsidRPr="006877E9">
        <w:rPr>
          <w:rFonts w:ascii="Avenir Next" w:hAnsi="Avenir Next"/>
          <w:sz w:val="18"/>
        </w:rPr>
        <w:t xml:space="preserve">Rhodiniert, facettiert und mit </w:t>
      </w:r>
      <w:proofErr w:type="spellStart"/>
      <w:r>
        <w:rPr>
          <w:rFonts w:ascii="Avenir Next" w:hAnsi="Avenir Next"/>
          <w:sz w:val="18"/>
        </w:rPr>
        <w:t>SuperLuminova</w:t>
      </w:r>
      <w:proofErr w:type="spellEnd"/>
      <w:r>
        <w:rPr>
          <w:rFonts w:ascii="Avenir Next" w:hAnsi="Avenir Next"/>
          <w:sz w:val="18"/>
        </w:rPr>
        <w:t xml:space="preserve"> SLN C1</w:t>
      </w:r>
      <w:r w:rsidRPr="006877E9">
        <w:rPr>
          <w:rFonts w:ascii="Avenir Next" w:hAnsi="Avenir Next"/>
          <w:sz w:val="18"/>
        </w:rPr>
        <w:t xml:space="preserve"> beschichtet</w:t>
      </w:r>
    </w:p>
    <w:p w14:paraId="75AB1BAC" w14:textId="77777777" w:rsidR="000830B6" w:rsidRPr="00661F54" w:rsidRDefault="000830B6" w:rsidP="000830B6">
      <w:pPr>
        <w:autoSpaceDE w:val="0"/>
        <w:autoSpaceDN w:val="0"/>
        <w:adjustRightInd w:val="0"/>
        <w:spacing w:line="276" w:lineRule="auto"/>
      </w:pPr>
      <w:r>
        <w:rPr>
          <w:rFonts w:ascii="Avenir Next" w:hAnsi="Avenir Next"/>
          <w:b/>
          <w:bCs/>
          <w:sz w:val="18"/>
        </w:rPr>
        <w:t>Zeiger:</w:t>
      </w:r>
      <w:r>
        <w:rPr>
          <w:rFonts w:ascii="Avenir Next" w:hAnsi="Avenir Next"/>
          <w:sz w:val="18"/>
        </w:rPr>
        <w:t xml:space="preserve"> </w:t>
      </w:r>
      <w:r w:rsidRPr="006877E9">
        <w:rPr>
          <w:rFonts w:ascii="Avenir Next" w:hAnsi="Avenir Next"/>
          <w:sz w:val="18"/>
        </w:rPr>
        <w:t xml:space="preserve">Rhodiniert, facettiert und mit </w:t>
      </w:r>
      <w:proofErr w:type="spellStart"/>
      <w:r>
        <w:rPr>
          <w:rFonts w:ascii="Avenir Next" w:hAnsi="Avenir Next"/>
          <w:sz w:val="18"/>
        </w:rPr>
        <w:t>SuperLuminova</w:t>
      </w:r>
      <w:proofErr w:type="spellEnd"/>
      <w:r>
        <w:rPr>
          <w:rFonts w:ascii="Avenir Next" w:hAnsi="Avenir Next"/>
          <w:sz w:val="18"/>
        </w:rPr>
        <w:t xml:space="preserve"> SLN C1</w:t>
      </w:r>
      <w:r w:rsidRPr="006877E9">
        <w:rPr>
          <w:rFonts w:ascii="Avenir Next" w:hAnsi="Avenir Next"/>
          <w:sz w:val="18"/>
        </w:rPr>
        <w:t xml:space="preserve"> beschichtet</w:t>
      </w:r>
    </w:p>
    <w:p w14:paraId="40519636" w14:textId="77777777" w:rsidR="000830B6" w:rsidRPr="00661F54" w:rsidRDefault="000830B6" w:rsidP="000830B6">
      <w:pPr>
        <w:autoSpaceDE w:val="0"/>
        <w:autoSpaceDN w:val="0"/>
        <w:adjustRightInd w:val="0"/>
        <w:spacing w:line="276" w:lineRule="auto"/>
        <w:rPr>
          <w:rFonts w:ascii="Avenir Next" w:hAnsi="Avenir Next"/>
        </w:rPr>
      </w:pPr>
      <w:r>
        <w:rPr>
          <w:rFonts w:ascii="Avenir Next" w:hAnsi="Avenir Next"/>
          <w:b/>
          <w:sz w:val="18"/>
        </w:rPr>
        <w:t>Armband &amp; Schließe:</w:t>
      </w:r>
      <w:r>
        <w:rPr>
          <w:rFonts w:ascii="Avenir Next" w:hAnsi="Avenir Next"/>
          <w:sz w:val="18"/>
        </w:rPr>
        <w:t xml:space="preserve"> Schwarzes Kautschukarmband. Dreifachfaltschließe aus Titan mit schwarzer DLC-Beschichtung. Wird zusätzlich mit einem roten Kautschukarmband und einem schwarzen Velcro-Armband mit Schließe aus Carbonfaser geliefert. </w:t>
      </w:r>
    </w:p>
    <w:p w14:paraId="30A424B2" w14:textId="21A3B3DF" w:rsidR="000830B6" w:rsidRPr="00661F54" w:rsidRDefault="000830B6">
      <w:pPr>
        <w:rPr>
          <w:rFonts w:ascii="Avenir Next" w:eastAsia="Times New Roman" w:hAnsi="Avenir Next" w:cs="Arial"/>
          <w:sz w:val="18"/>
          <w:szCs w:val="18"/>
        </w:rPr>
      </w:pPr>
      <w:r>
        <w:br w:type="page"/>
      </w:r>
    </w:p>
    <w:p w14:paraId="2616F1AB" w14:textId="77777777" w:rsidR="000830B6" w:rsidRPr="00661F54" w:rsidRDefault="000830B6" w:rsidP="000830B6">
      <w:pPr>
        <w:spacing w:after="160" w:line="259" w:lineRule="auto"/>
        <w:rPr>
          <w:rFonts w:ascii="Avenir Next" w:hAnsi="Avenir Next" w:cs="Arial"/>
          <w:b/>
          <w:szCs w:val="20"/>
        </w:rPr>
      </w:pPr>
      <w:r>
        <w:rPr>
          <w:rFonts w:ascii="Avenir Next" w:hAnsi="Avenir Next"/>
          <w:b/>
        </w:rPr>
        <w:lastRenderedPageBreak/>
        <w:t>DEFY MIDNIGHT SUNSET</w:t>
      </w:r>
    </w:p>
    <w:p w14:paraId="5941FA85" w14:textId="77777777" w:rsidR="000830B6" w:rsidRPr="00661F54" w:rsidRDefault="000830B6" w:rsidP="000830B6">
      <w:pPr>
        <w:spacing w:after="160" w:line="259" w:lineRule="auto"/>
        <w:rPr>
          <w:rFonts w:ascii="Avenir Next" w:hAnsi="Avenir Next" w:cs="Arial"/>
          <w:sz w:val="18"/>
          <w:szCs w:val="20"/>
        </w:rPr>
      </w:pPr>
      <w:r>
        <w:rPr>
          <w:rFonts w:ascii="Avenir Next" w:hAnsi="Avenir Next"/>
          <w:sz w:val="18"/>
        </w:rPr>
        <w:t>Referenz: 16.9200.670/33.MI001</w:t>
      </w:r>
    </w:p>
    <w:p w14:paraId="5334B282" w14:textId="77777777" w:rsidR="000830B6" w:rsidRPr="00661F54" w:rsidRDefault="000830B6" w:rsidP="000830B6">
      <w:pPr>
        <w:spacing w:after="160" w:line="259" w:lineRule="auto"/>
        <w:rPr>
          <w:rFonts w:ascii="Avenir Next" w:hAnsi="Avenir Next" w:cs="Arial"/>
          <w:sz w:val="16"/>
          <w:szCs w:val="16"/>
        </w:rPr>
      </w:pPr>
      <w:r>
        <w:rPr>
          <w:rFonts w:ascii="Avenir Next" w:hAnsi="Avenir Next"/>
          <w:noProof/>
          <w:sz w:val="18"/>
        </w:rPr>
        <w:drawing>
          <wp:anchor distT="0" distB="0" distL="114300" distR="114300" simplePos="0" relativeHeight="251668480" behindDoc="1" locked="0" layoutInCell="1" allowOverlap="1" wp14:anchorId="535AE215" wp14:editId="60A01831">
            <wp:simplePos x="0" y="0"/>
            <wp:positionH relativeFrom="page">
              <wp:posOffset>5791200</wp:posOffset>
            </wp:positionH>
            <wp:positionV relativeFrom="paragraph">
              <wp:posOffset>233045</wp:posOffset>
            </wp:positionV>
            <wp:extent cx="1683385" cy="3186430"/>
            <wp:effectExtent l="0" t="0" r="0" b="0"/>
            <wp:wrapTight wrapText="bothSides">
              <wp:wrapPolygon edited="0">
                <wp:start x="4889" y="0"/>
                <wp:lineTo x="3667" y="2066"/>
                <wp:lineTo x="2933" y="4132"/>
                <wp:lineTo x="1222" y="6198"/>
                <wp:lineTo x="0" y="8136"/>
                <wp:lineTo x="0" y="10976"/>
                <wp:lineTo x="489" y="12397"/>
                <wp:lineTo x="2200" y="14463"/>
                <wp:lineTo x="3422" y="16529"/>
                <wp:lineTo x="4644" y="20662"/>
                <wp:lineTo x="5378" y="21436"/>
                <wp:lineTo x="14177" y="21436"/>
                <wp:lineTo x="14911" y="20662"/>
                <wp:lineTo x="16133" y="16529"/>
                <wp:lineTo x="21266" y="10331"/>
                <wp:lineTo x="21266" y="9039"/>
                <wp:lineTo x="20044" y="8265"/>
                <wp:lineTo x="16866" y="4132"/>
                <wp:lineTo x="14422" y="129"/>
                <wp:lineTo x="14177" y="0"/>
                <wp:lineTo x="488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38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0F82D" w14:textId="4CDB45F1" w:rsidR="000830B6" w:rsidRPr="00661F54" w:rsidRDefault="000830B6" w:rsidP="000830B6">
      <w:pPr>
        <w:spacing w:after="40" w:line="276" w:lineRule="auto"/>
        <w:rPr>
          <w:rFonts w:ascii="Avenir Next" w:hAnsi="Avenir Next" w:cs="Arial"/>
          <w:b/>
          <w:sz w:val="18"/>
          <w:szCs w:val="20"/>
        </w:rPr>
      </w:pPr>
      <w:r>
        <w:rPr>
          <w:rFonts w:ascii="Avenir Next" w:hAnsi="Avenir Next"/>
          <w:b/>
          <w:sz w:val="18"/>
        </w:rPr>
        <w:t xml:space="preserve">Zentrale Merkmale: </w:t>
      </w:r>
      <w:r>
        <w:rPr>
          <w:rFonts w:ascii="Avenir Next" w:hAnsi="Avenir Next"/>
          <w:sz w:val="18"/>
        </w:rPr>
        <w:t>36-mm-Gehäuse für Damen.</w:t>
      </w:r>
      <w:r>
        <w:rPr>
          <w:rFonts w:ascii="Avenir Next" w:hAnsi="Avenir Next"/>
          <w:b/>
          <w:sz w:val="18"/>
        </w:rPr>
        <w:t xml:space="preserve"> </w:t>
      </w:r>
      <w:r>
        <w:rPr>
          <w:rFonts w:ascii="Avenir Next" w:hAnsi="Avenir Next"/>
          <w:sz w:val="18"/>
        </w:rPr>
        <w:t>Zifferblatt mit Farbverlauf.</w:t>
      </w:r>
      <w:r>
        <w:rPr>
          <w:rFonts w:ascii="Avenir Next" w:hAnsi="Avenir Next"/>
          <w:b/>
          <w:sz w:val="18"/>
        </w:rPr>
        <w:t xml:space="preserve"> </w:t>
      </w:r>
      <w:r>
        <w:rPr>
          <w:rFonts w:ascii="Avenir Next" w:hAnsi="Avenir Next"/>
          <w:sz w:val="18"/>
        </w:rPr>
        <w:t>Armband-Schnellwechselsystem.</w:t>
      </w:r>
      <w:r>
        <w:rPr>
          <w:rFonts w:ascii="Avenir Next" w:hAnsi="Avenir Next"/>
          <w:b/>
          <w:sz w:val="18"/>
        </w:rPr>
        <w:t xml:space="preserve"> </w:t>
      </w:r>
      <w:r>
        <w:rPr>
          <w:rFonts w:ascii="Avenir Next" w:hAnsi="Avenir Next"/>
          <w:sz w:val="18"/>
        </w:rPr>
        <w:t>In der Box enthalten: 3 Armbänder in verschiedenen Farben + eine austauschbare Faltschließe</w:t>
      </w:r>
    </w:p>
    <w:p w14:paraId="4B2D8CBF" w14:textId="77777777" w:rsidR="000830B6" w:rsidRPr="00661F54" w:rsidRDefault="000830B6" w:rsidP="000830B6">
      <w:pPr>
        <w:spacing w:after="40" w:line="276" w:lineRule="auto"/>
        <w:rPr>
          <w:rFonts w:ascii="Avenir Next" w:hAnsi="Avenir Next" w:cs="Arial"/>
          <w:b/>
          <w:sz w:val="18"/>
          <w:szCs w:val="20"/>
        </w:rPr>
      </w:pPr>
      <w:r>
        <w:rPr>
          <w:rFonts w:ascii="Avenir Next" w:hAnsi="Avenir Next"/>
          <w:b/>
          <w:bCs/>
          <w:sz w:val="18"/>
        </w:rPr>
        <w:t>Uhrwerk</w:t>
      </w:r>
      <w:r>
        <w:rPr>
          <w:rFonts w:ascii="Avenir Next" w:hAnsi="Avenir Next"/>
          <w:b/>
          <w:sz w:val="18"/>
        </w:rPr>
        <w:t xml:space="preserve">: </w:t>
      </w:r>
      <w:r>
        <w:rPr>
          <w:rFonts w:ascii="Avenir Next" w:hAnsi="Avenir Next"/>
          <w:sz w:val="18"/>
        </w:rPr>
        <w:t>Elite 670 SK, Automatik</w:t>
      </w:r>
    </w:p>
    <w:p w14:paraId="2D7D5048"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Frequenz:</w:t>
      </w:r>
      <w:r>
        <w:rPr>
          <w:rFonts w:ascii="Avenir Next" w:hAnsi="Avenir Next"/>
          <w:sz w:val="18"/>
        </w:rPr>
        <w:t xml:space="preserve"> 28.800 Halbschwingungen pro Stunde (4Hz)</w:t>
      </w:r>
    </w:p>
    <w:p w14:paraId="3B7DAC47"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Gangreserve: </w:t>
      </w:r>
      <w:r>
        <w:rPr>
          <w:rFonts w:ascii="Avenir Next" w:hAnsi="Avenir Next"/>
          <w:sz w:val="18"/>
        </w:rPr>
        <w:t>mindestens 50 Stunden</w:t>
      </w:r>
    </w:p>
    <w:p w14:paraId="5F46FCA1"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Funktionen: </w:t>
      </w:r>
      <w:r>
        <w:rPr>
          <w:rFonts w:ascii="Avenir Next" w:hAnsi="Avenir Next"/>
          <w:sz w:val="18"/>
        </w:rPr>
        <w:t>Zentrale Stunden und Minuten.</w:t>
      </w:r>
      <w:r>
        <w:rPr>
          <w:rFonts w:ascii="Avenir Next" w:hAnsi="Avenir Next"/>
          <w:b/>
          <w:sz w:val="18"/>
        </w:rPr>
        <w:t xml:space="preserve"> </w:t>
      </w:r>
      <w:r>
        <w:rPr>
          <w:rFonts w:ascii="Avenir Next" w:hAnsi="Avenir Next"/>
          <w:sz w:val="18"/>
        </w:rPr>
        <w:t>Zentraler Sekundenzeiger. Datumsanzeige bei 3 Uhr</w:t>
      </w:r>
    </w:p>
    <w:p w14:paraId="4156885A"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Preis:</w:t>
      </w:r>
      <w:r>
        <w:rPr>
          <w:rFonts w:ascii="Avenir Next" w:hAnsi="Avenir Next"/>
          <w:sz w:val="18"/>
        </w:rPr>
        <w:t xml:space="preserve"> 11400 CHF</w:t>
      </w:r>
    </w:p>
    <w:p w14:paraId="2FB9B2B2"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Edelsteinbesatz: </w:t>
      </w:r>
      <w:r>
        <w:rPr>
          <w:rFonts w:ascii="Avenir Next" w:hAnsi="Avenir Next"/>
          <w:sz w:val="18"/>
        </w:rPr>
        <w:t>1,48 Karat, Lünette mit 44 Diamanten im Brillantschliff (VS)</w:t>
      </w:r>
      <w:r>
        <w:rPr>
          <w:rFonts w:ascii="Avenir Next" w:hAnsi="Avenir Next"/>
          <w:b/>
          <w:sz w:val="18"/>
        </w:rPr>
        <w:t xml:space="preserve">, </w:t>
      </w:r>
      <w:r>
        <w:rPr>
          <w:rFonts w:ascii="Avenir Next" w:hAnsi="Avenir Next"/>
          <w:sz w:val="18"/>
        </w:rPr>
        <w:t>Zifferblatt mit 11 Diamanten im Brillantschliff (VS)</w:t>
      </w:r>
    </w:p>
    <w:p w14:paraId="3617F0B7"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Material:</w:t>
      </w:r>
      <w:r>
        <w:rPr>
          <w:rFonts w:ascii="Avenir Next" w:hAnsi="Avenir Next"/>
          <w:sz w:val="18"/>
        </w:rPr>
        <w:t xml:space="preserve"> </w:t>
      </w:r>
      <w:r>
        <w:t>Edelstahl</w:t>
      </w:r>
      <w:r>
        <w:rPr>
          <w:rFonts w:ascii="Avenir Next" w:hAnsi="Avenir Next"/>
          <w:sz w:val="18"/>
        </w:rPr>
        <w:t xml:space="preserve"> mit diamantbesetzter Lünette</w:t>
      </w:r>
    </w:p>
    <w:p w14:paraId="4F7A7C3E"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Wasserdichtigkeit:</w:t>
      </w:r>
      <w:r>
        <w:rPr>
          <w:rFonts w:ascii="Avenir Next" w:hAnsi="Avenir Next"/>
          <w:sz w:val="18"/>
        </w:rPr>
        <w:t xml:space="preserve"> 10 ATM</w:t>
      </w:r>
      <w:r>
        <w:t xml:space="preserve"> </w:t>
      </w:r>
    </w:p>
    <w:p w14:paraId="28FD2640"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Zifferblatt:</w:t>
      </w:r>
      <w:r>
        <w:t xml:space="preserve"> </w:t>
      </w:r>
      <w:r>
        <w:rPr>
          <w:rFonts w:ascii="Avenir Next" w:hAnsi="Avenir Next"/>
          <w:sz w:val="18"/>
        </w:rPr>
        <w:t xml:space="preserve">Farbverlauf von Rot bis Gelb &amp; </w:t>
      </w:r>
      <w:proofErr w:type="spellStart"/>
      <w:r>
        <w:rPr>
          <w:rFonts w:ascii="Avenir Next" w:hAnsi="Avenir Next"/>
          <w:sz w:val="18"/>
        </w:rPr>
        <w:t>Guillochierung</w:t>
      </w:r>
      <w:proofErr w:type="spellEnd"/>
    </w:p>
    <w:p w14:paraId="12B122EB"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Gehäuse:</w:t>
      </w:r>
      <w:r>
        <w:rPr>
          <w:rFonts w:ascii="Avenir Next" w:hAnsi="Avenir Next"/>
          <w:sz w:val="18"/>
        </w:rPr>
        <w:t xml:space="preserve"> 36 mm</w:t>
      </w:r>
    </w:p>
    <w:p w14:paraId="309557A8"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Stundenindizes:</w:t>
      </w:r>
      <w:r>
        <w:rPr>
          <w:rFonts w:ascii="Avenir Next" w:hAnsi="Avenir Next"/>
          <w:sz w:val="18"/>
        </w:rPr>
        <w:t xml:space="preserve"> Diamantstundenindizes</w:t>
      </w:r>
    </w:p>
    <w:p w14:paraId="6C508A0A"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Zeiger:</w:t>
      </w:r>
      <w:r>
        <w:rPr>
          <w:rFonts w:ascii="Avenir Next" w:hAnsi="Avenir Next"/>
          <w:sz w:val="18"/>
        </w:rPr>
        <w:t xml:space="preserve"> Rhodiniert, facettiert und mit Super-</w:t>
      </w:r>
      <w:proofErr w:type="spellStart"/>
      <w:r>
        <w:rPr>
          <w:rFonts w:ascii="Avenir Next" w:hAnsi="Avenir Next"/>
          <w:sz w:val="18"/>
        </w:rPr>
        <w:t>Luminova</w:t>
      </w:r>
      <w:proofErr w:type="spellEnd"/>
      <w:r>
        <w:rPr>
          <w:rFonts w:ascii="Avenir Next" w:hAnsi="Avenir Next"/>
          <w:sz w:val="18"/>
        </w:rPr>
        <w:t xml:space="preserve"> SLN C1 beschichtet</w:t>
      </w:r>
    </w:p>
    <w:p w14:paraId="68CCA2CF"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Armband &amp; Schließe:</w:t>
      </w:r>
      <w:r>
        <w:rPr>
          <w:rFonts w:ascii="Avenir Next" w:hAnsi="Avenir Next"/>
          <w:sz w:val="18"/>
        </w:rPr>
        <w:t xml:space="preserve"> Edelstahl mit Armband-Wechselsystem. Wird mit 3 verschieden farbigen Armbändern geliefert.</w:t>
      </w:r>
    </w:p>
    <w:p w14:paraId="1CF521B9" w14:textId="77777777" w:rsidR="006877E9" w:rsidRDefault="006877E9" w:rsidP="006877E9"/>
    <w:p w14:paraId="56DDA76A" w14:textId="32AFCA6A" w:rsidR="000830B6" w:rsidRPr="00661F54" w:rsidRDefault="000830B6" w:rsidP="006877E9">
      <w:pPr>
        <w:rPr>
          <w:rFonts w:ascii="Avenir Next" w:hAnsi="Avenir Next" w:cs="Arial"/>
          <w:b/>
          <w:szCs w:val="20"/>
        </w:rPr>
      </w:pPr>
      <w:r>
        <w:rPr>
          <w:rFonts w:ascii="Avenir Next" w:hAnsi="Avenir Next"/>
          <w:b/>
        </w:rPr>
        <w:t>DEFY MIDNIGHT BOREALIS</w:t>
      </w:r>
    </w:p>
    <w:p w14:paraId="106C7835" w14:textId="77777777" w:rsidR="000830B6" w:rsidRPr="00661F54" w:rsidRDefault="000830B6" w:rsidP="000830B6">
      <w:pPr>
        <w:spacing w:after="160" w:line="259" w:lineRule="auto"/>
        <w:rPr>
          <w:rFonts w:ascii="Avenir Next" w:hAnsi="Avenir Next" w:cs="Arial"/>
          <w:sz w:val="16"/>
          <w:szCs w:val="16"/>
        </w:rPr>
      </w:pPr>
      <w:r>
        <w:rPr>
          <w:rFonts w:ascii="Avenir Next" w:hAnsi="Avenir Next"/>
          <w:sz w:val="18"/>
        </w:rPr>
        <w:t>Referenz: 16.9200.670/34.MI001</w:t>
      </w:r>
      <w:r>
        <w:rPr>
          <w:rFonts w:ascii="Avenir Next" w:hAnsi="Avenir Next"/>
          <w:sz w:val="18"/>
        </w:rPr>
        <w:cr/>
      </w:r>
    </w:p>
    <w:p w14:paraId="2C4C55E8" w14:textId="1316FA88" w:rsidR="000830B6" w:rsidRPr="00661F54" w:rsidRDefault="000830B6" w:rsidP="000830B6">
      <w:pPr>
        <w:spacing w:after="40" w:line="276" w:lineRule="auto"/>
        <w:rPr>
          <w:rFonts w:ascii="Avenir Next" w:hAnsi="Avenir Next" w:cs="Arial"/>
          <w:b/>
          <w:sz w:val="18"/>
          <w:szCs w:val="20"/>
        </w:rPr>
      </w:pPr>
      <w:r>
        <w:rPr>
          <w:rFonts w:ascii="Avenir Next" w:hAnsi="Avenir Next"/>
          <w:b/>
          <w:noProof/>
        </w:rPr>
        <w:drawing>
          <wp:anchor distT="0" distB="0" distL="114300" distR="114300" simplePos="0" relativeHeight="251669504" behindDoc="1" locked="0" layoutInCell="1" allowOverlap="1" wp14:anchorId="78CD0476" wp14:editId="6C311BF3">
            <wp:simplePos x="0" y="0"/>
            <wp:positionH relativeFrom="page">
              <wp:posOffset>5693643</wp:posOffset>
            </wp:positionH>
            <wp:positionV relativeFrom="paragraph">
              <wp:posOffset>4445</wp:posOffset>
            </wp:positionV>
            <wp:extent cx="1703705" cy="3230880"/>
            <wp:effectExtent l="0" t="0" r="0" b="7620"/>
            <wp:wrapTight wrapText="bothSides">
              <wp:wrapPolygon edited="0">
                <wp:start x="5072" y="0"/>
                <wp:lineTo x="4589" y="509"/>
                <wp:lineTo x="2898" y="4075"/>
                <wp:lineTo x="1208" y="6113"/>
                <wp:lineTo x="0" y="8151"/>
                <wp:lineTo x="0" y="11080"/>
                <wp:lineTo x="483" y="12226"/>
                <wp:lineTo x="3381" y="16302"/>
                <wp:lineTo x="4589" y="20377"/>
                <wp:lineTo x="5313" y="21524"/>
                <wp:lineTo x="14250" y="21524"/>
                <wp:lineTo x="14491" y="21524"/>
                <wp:lineTo x="15216" y="20377"/>
                <wp:lineTo x="16182" y="16302"/>
                <wp:lineTo x="19322" y="12226"/>
                <wp:lineTo x="21254" y="10571"/>
                <wp:lineTo x="21254" y="9042"/>
                <wp:lineTo x="19805" y="8151"/>
                <wp:lineTo x="16665" y="4075"/>
                <wp:lineTo x="15699" y="2038"/>
                <wp:lineTo x="14250" y="0"/>
                <wp:lineTo x="507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 w:val="18"/>
        </w:rPr>
        <w:t xml:space="preserve">Zentrale Merkmale: </w:t>
      </w:r>
      <w:r>
        <w:rPr>
          <w:rFonts w:ascii="Avenir Next" w:hAnsi="Avenir Next"/>
          <w:sz w:val="18"/>
        </w:rPr>
        <w:t>36-mm-Gehäuse für Damen.</w:t>
      </w:r>
      <w:r>
        <w:rPr>
          <w:rFonts w:ascii="Avenir Next" w:hAnsi="Avenir Next"/>
          <w:b/>
          <w:sz w:val="18"/>
        </w:rPr>
        <w:t xml:space="preserve"> </w:t>
      </w:r>
      <w:r>
        <w:rPr>
          <w:rFonts w:ascii="Avenir Next" w:hAnsi="Avenir Next"/>
          <w:sz w:val="18"/>
        </w:rPr>
        <w:t>Zifferblatt mit Farbverlauf.</w:t>
      </w:r>
      <w:r>
        <w:rPr>
          <w:rFonts w:ascii="Avenir Next" w:hAnsi="Avenir Next"/>
          <w:b/>
          <w:sz w:val="18"/>
        </w:rPr>
        <w:t xml:space="preserve"> </w:t>
      </w:r>
      <w:r>
        <w:rPr>
          <w:rFonts w:ascii="Avenir Next" w:hAnsi="Avenir Next"/>
          <w:sz w:val="18"/>
        </w:rPr>
        <w:t>Armband-Schnellwechselsystem.</w:t>
      </w:r>
      <w:r>
        <w:rPr>
          <w:rFonts w:ascii="Avenir Next" w:hAnsi="Avenir Next"/>
          <w:b/>
          <w:sz w:val="18"/>
        </w:rPr>
        <w:t xml:space="preserve"> </w:t>
      </w:r>
      <w:r>
        <w:rPr>
          <w:rFonts w:ascii="Avenir Next" w:hAnsi="Avenir Next"/>
          <w:sz w:val="18"/>
        </w:rPr>
        <w:t>In der Box enthalten: 3 Armbänder in verschiedenen Farben + eine austauschbare Faltschließe</w:t>
      </w:r>
    </w:p>
    <w:p w14:paraId="07887828" w14:textId="77777777" w:rsidR="000830B6" w:rsidRPr="00661F54" w:rsidRDefault="000830B6" w:rsidP="000830B6">
      <w:pPr>
        <w:spacing w:after="40" w:line="276" w:lineRule="auto"/>
        <w:rPr>
          <w:rFonts w:ascii="Avenir Next" w:hAnsi="Avenir Next" w:cs="Arial"/>
          <w:b/>
          <w:sz w:val="18"/>
          <w:szCs w:val="20"/>
        </w:rPr>
      </w:pPr>
      <w:r>
        <w:rPr>
          <w:rFonts w:ascii="Avenir Next" w:hAnsi="Avenir Next"/>
          <w:b/>
          <w:bCs/>
          <w:sz w:val="18"/>
        </w:rPr>
        <w:t>Uhrwerk</w:t>
      </w:r>
      <w:r>
        <w:rPr>
          <w:rFonts w:ascii="Avenir Next" w:hAnsi="Avenir Next"/>
          <w:b/>
          <w:sz w:val="18"/>
        </w:rPr>
        <w:t xml:space="preserve">: </w:t>
      </w:r>
      <w:r>
        <w:rPr>
          <w:rFonts w:ascii="Avenir Next" w:hAnsi="Avenir Next"/>
          <w:sz w:val="18"/>
        </w:rPr>
        <w:t>Elite 670 SK, Automatik</w:t>
      </w:r>
    </w:p>
    <w:p w14:paraId="197645F7"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Frequenz:</w:t>
      </w:r>
      <w:r>
        <w:rPr>
          <w:rFonts w:ascii="Avenir Next" w:hAnsi="Avenir Next"/>
          <w:sz w:val="18"/>
        </w:rPr>
        <w:t xml:space="preserve"> 28.800 Halbschwingungen pro Stunde (4Hz)</w:t>
      </w:r>
    </w:p>
    <w:p w14:paraId="6966C761"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Gangreserve: </w:t>
      </w:r>
      <w:r>
        <w:rPr>
          <w:rFonts w:ascii="Avenir Next" w:hAnsi="Avenir Next"/>
          <w:sz w:val="18"/>
        </w:rPr>
        <w:t>mindestens 50 Stunden</w:t>
      </w:r>
    </w:p>
    <w:p w14:paraId="26FBCC5A"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Funktionen: </w:t>
      </w:r>
      <w:r>
        <w:rPr>
          <w:rFonts w:ascii="Avenir Next" w:hAnsi="Avenir Next"/>
          <w:sz w:val="18"/>
        </w:rPr>
        <w:t>Zentrale Stunden und Minuten.</w:t>
      </w:r>
      <w:r>
        <w:rPr>
          <w:rFonts w:ascii="Avenir Next" w:hAnsi="Avenir Next"/>
          <w:b/>
          <w:sz w:val="18"/>
        </w:rPr>
        <w:t xml:space="preserve"> </w:t>
      </w:r>
      <w:r>
        <w:rPr>
          <w:rFonts w:ascii="Avenir Next" w:hAnsi="Avenir Next"/>
          <w:sz w:val="18"/>
        </w:rPr>
        <w:t>Zentraler Sekundenzeiger. Datumsanzeige bei 3 Uhr</w:t>
      </w:r>
    </w:p>
    <w:p w14:paraId="24DB52B1"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Preis:</w:t>
      </w:r>
      <w:r>
        <w:rPr>
          <w:rFonts w:ascii="Avenir Next" w:hAnsi="Avenir Next"/>
          <w:sz w:val="18"/>
        </w:rPr>
        <w:t xml:space="preserve"> 11400 CHF</w:t>
      </w:r>
    </w:p>
    <w:p w14:paraId="0D001A69"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 xml:space="preserve">Edelsteinbesatz: </w:t>
      </w:r>
      <w:r>
        <w:rPr>
          <w:rFonts w:ascii="Avenir Next" w:hAnsi="Avenir Next"/>
          <w:sz w:val="18"/>
        </w:rPr>
        <w:t>1,48 Karat, Lünette mit 44 Diamanten im Brillantschliff (VS)</w:t>
      </w:r>
      <w:r>
        <w:rPr>
          <w:rFonts w:ascii="Avenir Next" w:hAnsi="Avenir Next"/>
          <w:b/>
          <w:sz w:val="18"/>
        </w:rPr>
        <w:t xml:space="preserve">, </w:t>
      </w:r>
      <w:r>
        <w:rPr>
          <w:rFonts w:ascii="Avenir Next" w:hAnsi="Avenir Next"/>
          <w:sz w:val="18"/>
        </w:rPr>
        <w:t>Zifferblatt mit 11 Diamanten im Brillantschliff (VS)</w:t>
      </w:r>
    </w:p>
    <w:p w14:paraId="592B5A19"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Material:</w:t>
      </w:r>
      <w:r>
        <w:rPr>
          <w:rFonts w:ascii="Avenir Next" w:hAnsi="Avenir Next"/>
          <w:sz w:val="18"/>
        </w:rPr>
        <w:t xml:space="preserve"> </w:t>
      </w:r>
      <w:r>
        <w:t>Edelstahl</w:t>
      </w:r>
      <w:r>
        <w:rPr>
          <w:rFonts w:ascii="Avenir Next" w:hAnsi="Avenir Next"/>
          <w:sz w:val="18"/>
        </w:rPr>
        <w:t xml:space="preserve"> mit diamantbesetzter Lünette</w:t>
      </w:r>
    </w:p>
    <w:p w14:paraId="6F2C63B8"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Wasserdichtigkeit:</w:t>
      </w:r>
      <w:r>
        <w:rPr>
          <w:rFonts w:ascii="Avenir Next" w:hAnsi="Avenir Next"/>
          <w:sz w:val="18"/>
        </w:rPr>
        <w:t xml:space="preserve"> 10 ATM</w:t>
      </w:r>
      <w:r>
        <w:t xml:space="preserve"> </w:t>
      </w:r>
    </w:p>
    <w:p w14:paraId="14FA869A"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Zifferblatt:</w:t>
      </w:r>
      <w:r>
        <w:t xml:space="preserve"> </w:t>
      </w:r>
      <w:r>
        <w:rPr>
          <w:rFonts w:ascii="Avenir Next" w:hAnsi="Avenir Next"/>
          <w:sz w:val="18"/>
        </w:rPr>
        <w:t xml:space="preserve">Farbverlauf von Blau bis Grün &amp; </w:t>
      </w:r>
      <w:proofErr w:type="spellStart"/>
      <w:r>
        <w:rPr>
          <w:rFonts w:ascii="Avenir Next" w:hAnsi="Avenir Next"/>
          <w:sz w:val="18"/>
        </w:rPr>
        <w:t>Guillochierung</w:t>
      </w:r>
      <w:proofErr w:type="spellEnd"/>
    </w:p>
    <w:p w14:paraId="6A0A860E"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Gehäuse:</w:t>
      </w:r>
      <w:r>
        <w:rPr>
          <w:rFonts w:ascii="Avenir Next" w:hAnsi="Avenir Next"/>
          <w:sz w:val="18"/>
        </w:rPr>
        <w:t xml:space="preserve"> 36 mm</w:t>
      </w:r>
    </w:p>
    <w:p w14:paraId="30C5A532"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sz w:val="18"/>
        </w:rPr>
        <w:t>Stundenindizes:</w:t>
      </w:r>
      <w:r>
        <w:rPr>
          <w:rFonts w:ascii="Avenir Next" w:hAnsi="Avenir Next"/>
          <w:sz w:val="18"/>
        </w:rPr>
        <w:t xml:space="preserve"> Diamantstundenindizes</w:t>
      </w:r>
    </w:p>
    <w:p w14:paraId="295F4E66" w14:textId="77777777" w:rsidR="000830B6" w:rsidRPr="00661F54" w:rsidRDefault="000830B6" w:rsidP="000830B6">
      <w:pPr>
        <w:spacing w:after="40" w:line="276" w:lineRule="auto"/>
        <w:rPr>
          <w:rFonts w:ascii="Avenir Next" w:hAnsi="Avenir Next" w:cs="Arial"/>
          <w:sz w:val="18"/>
          <w:szCs w:val="20"/>
        </w:rPr>
      </w:pPr>
      <w:r>
        <w:rPr>
          <w:rFonts w:ascii="Avenir Next" w:hAnsi="Avenir Next"/>
          <w:b/>
          <w:bCs/>
          <w:sz w:val="18"/>
        </w:rPr>
        <w:t>Zeiger:</w:t>
      </w:r>
      <w:r>
        <w:rPr>
          <w:rFonts w:ascii="Avenir Next" w:hAnsi="Avenir Next"/>
          <w:sz w:val="18"/>
        </w:rPr>
        <w:t xml:space="preserve"> Rhodiniert, facettiert und mit Super-</w:t>
      </w:r>
      <w:proofErr w:type="spellStart"/>
      <w:r>
        <w:rPr>
          <w:rFonts w:ascii="Avenir Next" w:hAnsi="Avenir Next"/>
          <w:sz w:val="18"/>
        </w:rPr>
        <w:t>Luminova</w:t>
      </w:r>
      <w:proofErr w:type="spellEnd"/>
      <w:r>
        <w:rPr>
          <w:rFonts w:ascii="Avenir Next" w:hAnsi="Avenir Next"/>
          <w:sz w:val="18"/>
        </w:rPr>
        <w:t xml:space="preserve"> SLN C1 beschichtet</w:t>
      </w:r>
    </w:p>
    <w:p w14:paraId="484F73B9" w14:textId="77777777" w:rsidR="000830B6" w:rsidRDefault="000830B6" w:rsidP="000830B6">
      <w:pPr>
        <w:spacing w:after="40" w:line="276" w:lineRule="auto"/>
        <w:rPr>
          <w:rFonts w:ascii="Avenir Next" w:hAnsi="Avenir Next" w:cs="Arial"/>
          <w:sz w:val="18"/>
          <w:szCs w:val="20"/>
        </w:rPr>
      </w:pPr>
      <w:r>
        <w:rPr>
          <w:rFonts w:ascii="Avenir Next" w:hAnsi="Avenir Next"/>
          <w:b/>
          <w:sz w:val="18"/>
        </w:rPr>
        <w:t>Armband &amp; Schließe:</w:t>
      </w:r>
      <w:r>
        <w:rPr>
          <w:rFonts w:ascii="Avenir Next" w:hAnsi="Avenir Next"/>
          <w:sz w:val="18"/>
        </w:rPr>
        <w:t xml:space="preserve"> Edelstahl mit Armband-Wechselsystem. Wird mit 3 verschieden farbigen Armbändern geliefert.</w:t>
      </w:r>
    </w:p>
    <w:p w14:paraId="20382CAF" w14:textId="77777777" w:rsidR="00EC0B8F" w:rsidRPr="001C1266" w:rsidRDefault="00EC0B8F" w:rsidP="00EC0B8F">
      <w:pPr>
        <w:jc w:val="both"/>
        <w:rPr>
          <w:rFonts w:ascii="Avenir Next" w:eastAsia="Times New Roman" w:hAnsi="Avenir Next" w:cs="Arial"/>
          <w:sz w:val="18"/>
          <w:szCs w:val="18"/>
        </w:rPr>
      </w:pPr>
    </w:p>
    <w:sectPr w:rsidR="00EC0B8F" w:rsidRPr="001C126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585A8" w14:textId="77777777" w:rsidR="005844D9" w:rsidRDefault="005844D9" w:rsidP="00903B71">
      <w:r>
        <w:separator/>
      </w:r>
    </w:p>
  </w:endnote>
  <w:endnote w:type="continuationSeparator" w:id="0">
    <w:p w14:paraId="08C22997" w14:textId="77777777" w:rsidR="005844D9" w:rsidRDefault="005844D9"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170D" w14:textId="77777777" w:rsidR="0031191E" w:rsidRPr="00610A25" w:rsidRDefault="0031191E" w:rsidP="0031191E">
    <w:pPr>
      <w:pStyle w:val="Fuzeile"/>
      <w:jc w:val="center"/>
      <w:rPr>
        <w:rFonts w:ascii="Avenir Next" w:hAnsi="Avenir Next"/>
        <w:sz w:val="18"/>
        <w:szCs w:val="18"/>
        <w:lang w:val="fr-FR"/>
      </w:rPr>
    </w:pPr>
    <w:r w:rsidRPr="00610A25">
      <w:rPr>
        <w:rFonts w:ascii="Avenir Next" w:hAnsi="Avenir Next"/>
        <w:b/>
        <w:sz w:val="18"/>
        <w:lang w:val="fr-FR"/>
      </w:rPr>
      <w:t>ZENITH</w:t>
    </w:r>
    <w:r w:rsidRPr="00610A25">
      <w:rPr>
        <w:rFonts w:ascii="Avenir Next" w:hAnsi="Avenir Next"/>
        <w:sz w:val="18"/>
        <w:lang w:val="fr-FR"/>
      </w:rPr>
      <w:t xml:space="preserve"> | www.zenith-watches.com | Rue des Billodes 34-36 | CH-2400 Le Locle</w:t>
    </w:r>
  </w:p>
  <w:p w14:paraId="1A5D819A" w14:textId="0ECD8EEB" w:rsidR="0031191E" w:rsidRPr="0031191E" w:rsidRDefault="0031191E" w:rsidP="0031191E">
    <w:pPr>
      <w:pStyle w:val="Fuzeile"/>
      <w:jc w:val="center"/>
    </w:pPr>
    <w:r>
      <w:t>Internationale Medienarbeit – E-Mail:</w:t>
    </w:r>
    <w:hyperlink r:id="rId1" w:history="1">
      <w:r>
        <w:rPr>
          <w:rStyle w:val="Hyperlink"/>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2F183" w14:textId="77777777" w:rsidR="005844D9" w:rsidRDefault="005844D9" w:rsidP="00903B71">
      <w:r>
        <w:separator/>
      </w:r>
    </w:p>
  </w:footnote>
  <w:footnote w:type="continuationSeparator" w:id="0">
    <w:p w14:paraId="3797D876" w14:textId="77777777" w:rsidR="005844D9" w:rsidRDefault="005844D9"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39B4" w14:textId="440F18E6" w:rsidR="0031191E" w:rsidRDefault="0031191E" w:rsidP="0031191E">
    <w:pPr>
      <w:pStyle w:val="Kopfzeile"/>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1A6F"/>
    <w:multiLevelType w:val="hybridMultilevel"/>
    <w:tmpl w:val="9D56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114F0"/>
    <w:rsid w:val="00022010"/>
    <w:rsid w:val="00047D63"/>
    <w:rsid w:val="00060681"/>
    <w:rsid w:val="00075CB5"/>
    <w:rsid w:val="000830B6"/>
    <w:rsid w:val="00086E44"/>
    <w:rsid w:val="00096C48"/>
    <w:rsid w:val="000D53B5"/>
    <w:rsid w:val="000E0BCF"/>
    <w:rsid w:val="000E4EB1"/>
    <w:rsid w:val="001004EE"/>
    <w:rsid w:val="001106A8"/>
    <w:rsid w:val="00137605"/>
    <w:rsid w:val="00144AE9"/>
    <w:rsid w:val="0015254A"/>
    <w:rsid w:val="001700E0"/>
    <w:rsid w:val="001B4E61"/>
    <w:rsid w:val="001C1266"/>
    <w:rsid w:val="001C45A6"/>
    <w:rsid w:val="001C46FA"/>
    <w:rsid w:val="001F6F56"/>
    <w:rsid w:val="00204035"/>
    <w:rsid w:val="0020796C"/>
    <w:rsid w:val="00211643"/>
    <w:rsid w:val="002129B5"/>
    <w:rsid w:val="00266796"/>
    <w:rsid w:val="00272872"/>
    <w:rsid w:val="002D1F00"/>
    <w:rsid w:val="002D35C2"/>
    <w:rsid w:val="002E65B8"/>
    <w:rsid w:val="002F3E65"/>
    <w:rsid w:val="003006EF"/>
    <w:rsid w:val="003075A9"/>
    <w:rsid w:val="0031191E"/>
    <w:rsid w:val="00325695"/>
    <w:rsid w:val="0033294D"/>
    <w:rsid w:val="00370708"/>
    <w:rsid w:val="00390352"/>
    <w:rsid w:val="003C16B5"/>
    <w:rsid w:val="003C6663"/>
    <w:rsid w:val="003E112A"/>
    <w:rsid w:val="003E2AE1"/>
    <w:rsid w:val="004164FF"/>
    <w:rsid w:val="00430CF3"/>
    <w:rsid w:val="00441C8B"/>
    <w:rsid w:val="00470C89"/>
    <w:rsid w:val="0048202A"/>
    <w:rsid w:val="004840DC"/>
    <w:rsid w:val="00497463"/>
    <w:rsid w:val="00497C59"/>
    <w:rsid w:val="00497D78"/>
    <w:rsid w:val="004B5726"/>
    <w:rsid w:val="004C0CF2"/>
    <w:rsid w:val="004C2A6D"/>
    <w:rsid w:val="004F2972"/>
    <w:rsid w:val="004F50C5"/>
    <w:rsid w:val="0050347A"/>
    <w:rsid w:val="0052003D"/>
    <w:rsid w:val="00571025"/>
    <w:rsid w:val="00581D32"/>
    <w:rsid w:val="0058383A"/>
    <w:rsid w:val="005844D9"/>
    <w:rsid w:val="00593D7C"/>
    <w:rsid w:val="00596E81"/>
    <w:rsid w:val="005A0900"/>
    <w:rsid w:val="005F35E8"/>
    <w:rsid w:val="00610A25"/>
    <w:rsid w:val="006155B0"/>
    <w:rsid w:val="00660E20"/>
    <w:rsid w:val="00661F54"/>
    <w:rsid w:val="00661FD3"/>
    <w:rsid w:val="00665442"/>
    <w:rsid w:val="006877E9"/>
    <w:rsid w:val="006B0205"/>
    <w:rsid w:val="006E10A6"/>
    <w:rsid w:val="006E6DB4"/>
    <w:rsid w:val="006F2220"/>
    <w:rsid w:val="00726C80"/>
    <w:rsid w:val="00744AAF"/>
    <w:rsid w:val="00762D37"/>
    <w:rsid w:val="007953B5"/>
    <w:rsid w:val="007968DB"/>
    <w:rsid w:val="007B04D4"/>
    <w:rsid w:val="007C7C29"/>
    <w:rsid w:val="007E428D"/>
    <w:rsid w:val="007E56D1"/>
    <w:rsid w:val="00891DCD"/>
    <w:rsid w:val="00892007"/>
    <w:rsid w:val="008A5FE1"/>
    <w:rsid w:val="008A7001"/>
    <w:rsid w:val="008B3902"/>
    <w:rsid w:val="008B7A6F"/>
    <w:rsid w:val="008C2703"/>
    <w:rsid w:val="008F1F94"/>
    <w:rsid w:val="00903B71"/>
    <w:rsid w:val="00906D5A"/>
    <w:rsid w:val="009216FC"/>
    <w:rsid w:val="00921988"/>
    <w:rsid w:val="009223EE"/>
    <w:rsid w:val="00956BA5"/>
    <w:rsid w:val="009734E9"/>
    <w:rsid w:val="00980C24"/>
    <w:rsid w:val="00985E71"/>
    <w:rsid w:val="00993778"/>
    <w:rsid w:val="00993D72"/>
    <w:rsid w:val="009B3E14"/>
    <w:rsid w:val="009D10F7"/>
    <w:rsid w:val="009E7EE1"/>
    <w:rsid w:val="009F6D9D"/>
    <w:rsid w:val="00A43139"/>
    <w:rsid w:val="00A53015"/>
    <w:rsid w:val="00A54248"/>
    <w:rsid w:val="00A702E2"/>
    <w:rsid w:val="00A91968"/>
    <w:rsid w:val="00A92F15"/>
    <w:rsid w:val="00AA155D"/>
    <w:rsid w:val="00AA3B7A"/>
    <w:rsid w:val="00AF0284"/>
    <w:rsid w:val="00AF678B"/>
    <w:rsid w:val="00B15662"/>
    <w:rsid w:val="00B16CEE"/>
    <w:rsid w:val="00B34C55"/>
    <w:rsid w:val="00B357B9"/>
    <w:rsid w:val="00B41738"/>
    <w:rsid w:val="00B43F7A"/>
    <w:rsid w:val="00B469D4"/>
    <w:rsid w:val="00B500B8"/>
    <w:rsid w:val="00B548DC"/>
    <w:rsid w:val="00B831FC"/>
    <w:rsid w:val="00BB5C8E"/>
    <w:rsid w:val="00BD6A5B"/>
    <w:rsid w:val="00BD7501"/>
    <w:rsid w:val="00BE4670"/>
    <w:rsid w:val="00BF52B5"/>
    <w:rsid w:val="00C01405"/>
    <w:rsid w:val="00C04E8A"/>
    <w:rsid w:val="00C2201F"/>
    <w:rsid w:val="00C3114F"/>
    <w:rsid w:val="00C45A84"/>
    <w:rsid w:val="00C46C67"/>
    <w:rsid w:val="00C51169"/>
    <w:rsid w:val="00C512DA"/>
    <w:rsid w:val="00C60806"/>
    <w:rsid w:val="00C73CBD"/>
    <w:rsid w:val="00C77965"/>
    <w:rsid w:val="00C83C7A"/>
    <w:rsid w:val="00C85400"/>
    <w:rsid w:val="00C86E13"/>
    <w:rsid w:val="00CD02DE"/>
    <w:rsid w:val="00CD2DFF"/>
    <w:rsid w:val="00D11443"/>
    <w:rsid w:val="00D263E1"/>
    <w:rsid w:val="00D31EE1"/>
    <w:rsid w:val="00D527E3"/>
    <w:rsid w:val="00D72EE0"/>
    <w:rsid w:val="00D74544"/>
    <w:rsid w:val="00D82B24"/>
    <w:rsid w:val="00DB2FF7"/>
    <w:rsid w:val="00DB42B7"/>
    <w:rsid w:val="00DC109F"/>
    <w:rsid w:val="00DC26B1"/>
    <w:rsid w:val="00DD3498"/>
    <w:rsid w:val="00DD6292"/>
    <w:rsid w:val="00DE46FE"/>
    <w:rsid w:val="00DE7101"/>
    <w:rsid w:val="00DF2F1B"/>
    <w:rsid w:val="00E1172D"/>
    <w:rsid w:val="00E56B66"/>
    <w:rsid w:val="00E60FDD"/>
    <w:rsid w:val="00E831D9"/>
    <w:rsid w:val="00E97C60"/>
    <w:rsid w:val="00EB25B4"/>
    <w:rsid w:val="00EC0B8F"/>
    <w:rsid w:val="00EC0F2A"/>
    <w:rsid w:val="00ED7A8C"/>
    <w:rsid w:val="00EE4873"/>
    <w:rsid w:val="00EF5E55"/>
    <w:rsid w:val="00F006C6"/>
    <w:rsid w:val="00F10934"/>
    <w:rsid w:val="00F131CC"/>
    <w:rsid w:val="00F24EE0"/>
    <w:rsid w:val="00F266ED"/>
    <w:rsid w:val="00F324CC"/>
    <w:rsid w:val="00F41BFA"/>
    <w:rsid w:val="00F428B5"/>
    <w:rsid w:val="00F516F3"/>
    <w:rsid w:val="00F62EF6"/>
    <w:rsid w:val="00F84AED"/>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3B71"/>
    <w:pPr>
      <w:tabs>
        <w:tab w:val="center" w:pos="4513"/>
        <w:tab w:val="right" w:pos="9026"/>
      </w:tabs>
    </w:pPr>
  </w:style>
  <w:style w:type="character" w:customStyle="1" w:styleId="KopfzeileZchn">
    <w:name w:val="Kopfzeile Zchn"/>
    <w:basedOn w:val="Absatz-Standardschriftart"/>
    <w:link w:val="Kopfzeile"/>
    <w:uiPriority w:val="99"/>
    <w:rsid w:val="00903B71"/>
  </w:style>
  <w:style w:type="paragraph" w:styleId="Fuzeile">
    <w:name w:val="footer"/>
    <w:basedOn w:val="Standard"/>
    <w:link w:val="FuzeileZchn"/>
    <w:uiPriority w:val="99"/>
    <w:unhideWhenUsed/>
    <w:rsid w:val="00903B71"/>
    <w:pPr>
      <w:tabs>
        <w:tab w:val="center" w:pos="4513"/>
        <w:tab w:val="right" w:pos="9026"/>
      </w:tabs>
    </w:pPr>
  </w:style>
  <w:style w:type="character" w:customStyle="1" w:styleId="FuzeileZchn">
    <w:name w:val="Fußzeile Zchn"/>
    <w:basedOn w:val="Absatz-Standardschriftart"/>
    <w:link w:val="Fuzeile"/>
    <w:uiPriority w:val="99"/>
    <w:rsid w:val="00903B71"/>
  </w:style>
  <w:style w:type="character" w:customStyle="1" w:styleId="berschrift2Zchn">
    <w:name w:val="Überschrift 2 Zchn"/>
    <w:basedOn w:val="Absatz-Standardschriftart"/>
    <w:link w:val="berschrift2"/>
    <w:uiPriority w:val="9"/>
    <w:rsid w:val="00903B71"/>
    <w:rPr>
      <w:rFonts w:asciiTheme="majorHAnsi" w:eastAsiaTheme="majorEastAsia" w:hAnsiTheme="majorHAnsi" w:cstheme="majorBidi"/>
      <w:color w:val="2F5496" w:themeColor="accent1" w:themeShade="BF"/>
      <w:sz w:val="26"/>
      <w:szCs w:val="26"/>
    </w:rPr>
  </w:style>
  <w:style w:type="paragraph" w:styleId="Sprechblasentext">
    <w:name w:val="Balloon Text"/>
    <w:basedOn w:val="Standard"/>
    <w:link w:val="SprechblasentextZchn"/>
    <w:uiPriority w:val="99"/>
    <w:semiHidden/>
    <w:unhideWhenUsed/>
    <w:rsid w:val="00B357B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357B9"/>
    <w:rPr>
      <w:rFonts w:ascii="Times New Roman" w:hAnsi="Times New Roman" w:cs="Times New Roman"/>
      <w:sz w:val="18"/>
      <w:szCs w:val="18"/>
    </w:rPr>
  </w:style>
  <w:style w:type="paragraph" w:styleId="Listenabsatz">
    <w:name w:val="List Paragraph"/>
    <w:basedOn w:val="Standard"/>
    <w:uiPriority w:val="34"/>
    <w:qFormat/>
    <w:rsid w:val="00430CF3"/>
    <w:pPr>
      <w:ind w:left="720"/>
      <w:contextualSpacing/>
    </w:pPr>
  </w:style>
  <w:style w:type="character" w:styleId="Kommentarzeichen">
    <w:name w:val="annotation reference"/>
    <w:basedOn w:val="Absatz-Standardschriftart"/>
    <w:uiPriority w:val="99"/>
    <w:semiHidden/>
    <w:unhideWhenUsed/>
    <w:rsid w:val="006B0205"/>
    <w:rPr>
      <w:sz w:val="16"/>
      <w:szCs w:val="16"/>
    </w:rPr>
  </w:style>
  <w:style w:type="paragraph" w:styleId="Kommentartext">
    <w:name w:val="annotation text"/>
    <w:basedOn w:val="Standard"/>
    <w:link w:val="KommentartextZchn"/>
    <w:uiPriority w:val="99"/>
    <w:semiHidden/>
    <w:unhideWhenUsed/>
    <w:rsid w:val="006B0205"/>
    <w:rPr>
      <w:sz w:val="20"/>
      <w:szCs w:val="20"/>
    </w:rPr>
  </w:style>
  <w:style w:type="character" w:customStyle="1" w:styleId="KommentartextZchn">
    <w:name w:val="Kommentartext Zchn"/>
    <w:basedOn w:val="Absatz-Standardschriftart"/>
    <w:link w:val="Kommentartext"/>
    <w:uiPriority w:val="99"/>
    <w:semiHidden/>
    <w:rsid w:val="006B0205"/>
    <w:rPr>
      <w:sz w:val="20"/>
      <w:szCs w:val="20"/>
    </w:rPr>
  </w:style>
  <w:style w:type="paragraph" w:styleId="Kommentarthema">
    <w:name w:val="annotation subject"/>
    <w:basedOn w:val="Kommentartext"/>
    <w:next w:val="Kommentartext"/>
    <w:link w:val="KommentarthemaZchn"/>
    <w:uiPriority w:val="99"/>
    <w:semiHidden/>
    <w:unhideWhenUsed/>
    <w:rsid w:val="006B0205"/>
    <w:rPr>
      <w:b/>
      <w:bCs/>
    </w:rPr>
  </w:style>
  <w:style w:type="character" w:customStyle="1" w:styleId="KommentarthemaZchn">
    <w:name w:val="Kommentarthema Zchn"/>
    <w:basedOn w:val="KommentartextZchn"/>
    <w:link w:val="Kommentarthema"/>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Hyperlink">
    <w:name w:val="Hyperlink"/>
    <w:basedOn w:val="Absatz-Standardschriftart"/>
    <w:uiPriority w:val="99"/>
    <w:unhideWhenUsed/>
    <w:rsid w:val="0031191E"/>
    <w:rPr>
      <w:color w:val="0563C1" w:themeColor="hyperlink"/>
      <w:u w:val="single"/>
    </w:rPr>
  </w:style>
  <w:style w:type="paragraph" w:styleId="berarbeitung">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788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143D-D3B3-4A45-8FFE-362292BB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3431</Words>
  <Characters>21622</Characters>
  <Application>Microsoft Office Word</Application>
  <DocSecurity>0</DocSecurity>
  <Lines>180</Lines>
  <Paragraphs>50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Laura Jäger</cp:lastModifiedBy>
  <cp:revision>2</cp:revision>
  <dcterms:created xsi:type="dcterms:W3CDTF">2022-01-20T11:32:00Z</dcterms:created>
  <dcterms:modified xsi:type="dcterms:W3CDTF">2022-01-20T11:32:00Z</dcterms:modified>
</cp:coreProperties>
</file>