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67E9" w14:textId="77777777" w:rsidR="00072D73" w:rsidRDefault="00072D73" w:rsidP="00B514E6">
      <w:pPr>
        <w:jc w:val="center"/>
        <w:rPr>
          <w:rFonts w:ascii="Avenir Next" w:eastAsia="Times New Roman" w:hAnsi="Avenir Next" w:cs="Arial"/>
          <w:b/>
          <w:bCs/>
          <w:color w:val="000000" w:themeColor="text1"/>
          <w:lang w:val="en-GB" w:eastAsia="en-GB"/>
        </w:rPr>
      </w:pPr>
    </w:p>
    <w:p w14:paraId="38C4E6D5" w14:textId="610C8950" w:rsidR="00DC239A" w:rsidRPr="00AE3FB1" w:rsidRDefault="00667168" w:rsidP="00C5442D">
      <w:pPr>
        <w:jc w:val="center"/>
        <w:rPr>
          <w:rFonts w:ascii="Avenir Next" w:eastAsia="Times New Roman" w:hAnsi="Avenir Next" w:cs="Arial"/>
          <w:b/>
          <w:bCs/>
          <w:color w:val="000000" w:themeColor="text1"/>
        </w:rPr>
      </w:pPr>
      <w:r>
        <w:rPr>
          <w:rFonts w:ascii="Avenir Next" w:hAnsi="Avenir Next"/>
          <w:b/>
          <w:color w:val="000000" w:themeColor="text1"/>
        </w:rPr>
        <w:t>ПОМОЩЬ СРЕДИЗЕМНОМУ МОРЮ: ZENITH СОТРУДНИЧАЕТ С ФОНДОМ MEDSEA ДЛЯ ВОССТАНОВЛЕНИЯ МОРСКИХ РАСТЕНИЙ</w:t>
      </w:r>
    </w:p>
    <w:p w14:paraId="1D413FBA" w14:textId="77777777" w:rsidR="00072D73" w:rsidRPr="0086718B" w:rsidRDefault="00072D73" w:rsidP="00770011">
      <w:pPr>
        <w:rPr>
          <w:rFonts w:ascii="Avenir Next" w:eastAsia="Times New Roman" w:hAnsi="Avenir Next" w:cs="Arial"/>
          <w:color w:val="000000" w:themeColor="text1"/>
          <w:sz w:val="22"/>
          <w:szCs w:val="22"/>
          <w:lang w:eastAsia="en-GB"/>
        </w:rPr>
      </w:pPr>
    </w:p>
    <w:p w14:paraId="10CBFDA9" w14:textId="6ACFF1B4" w:rsidR="00AE3EA9" w:rsidRPr="00AE3FB1" w:rsidRDefault="00A50FD1" w:rsidP="00A5261D">
      <w:pPr>
        <w:jc w:val="both"/>
        <w:rPr>
          <w:rFonts w:ascii="Avenir Next" w:eastAsia="Times New Roman" w:hAnsi="Avenir Next" w:cs="Arial"/>
          <w:b/>
          <w:bCs/>
          <w:color w:val="000000" w:themeColor="text1"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Сардиния, 7 июля 2022 года: </w:t>
      </w:r>
      <w:r w:rsidR="0086718B">
        <w:rPr>
          <w:b/>
          <w:sz w:val="20"/>
        </w:rPr>
        <w:t>с</w:t>
      </w:r>
      <w:r>
        <w:rPr>
          <w:rFonts w:ascii="Avenir Next" w:hAnsi="Avenir Next"/>
          <w:b/>
          <w:sz w:val="20"/>
        </w:rPr>
        <w:t xml:space="preserve">тремясь к более экологичному будущему, компания ZENITH </w:t>
      </w:r>
      <w:r>
        <w:rPr>
          <w:rFonts w:ascii="Avenir Next" w:hAnsi="Avenir Next"/>
          <w:b/>
          <w:color w:val="000000" w:themeColor="text1"/>
          <w:sz w:val="20"/>
        </w:rPr>
        <w:t>объявляет о партнерстве с фондом MEDSEA и поддержке его проекта по увеличению числа поглощающих углерод морских растений в Средиземном море</w:t>
      </w:r>
      <w:r>
        <w:rPr>
          <w:rFonts w:ascii="Avenir Next" w:hAnsi="Avenir Next"/>
          <w:b/>
          <w:sz w:val="20"/>
        </w:rPr>
        <w:t>.</w:t>
      </w:r>
    </w:p>
    <w:p w14:paraId="55584AA8" w14:textId="3734F6A8" w:rsidR="00AA715C" w:rsidRPr="0086718B" w:rsidRDefault="00AA715C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5E76CE4" w14:textId="6233A12E" w:rsidR="00AA715C" w:rsidRPr="00AE3FB1" w:rsidRDefault="00AA715C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В прошлом году, во время гонки </w:t>
      </w:r>
      <w:proofErr w:type="spellStart"/>
      <w:r>
        <w:rPr>
          <w:rFonts w:ascii="Avenir Next" w:hAnsi="Avenir Next"/>
          <w:color w:val="000000" w:themeColor="text1"/>
          <w:sz w:val="20"/>
        </w:rPr>
        <w:t>Extreme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E </w:t>
      </w:r>
      <w:proofErr w:type="spellStart"/>
      <w:r>
        <w:rPr>
          <w:rFonts w:ascii="Avenir Next" w:hAnsi="Avenir Next"/>
          <w:color w:val="000000" w:themeColor="text1"/>
          <w:sz w:val="20"/>
        </w:rPr>
        <w:t>Island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X </w:t>
      </w:r>
      <w:proofErr w:type="spellStart"/>
      <w:r>
        <w:rPr>
          <w:rFonts w:ascii="Avenir Next" w:hAnsi="Avenir Next"/>
          <w:color w:val="000000" w:themeColor="text1"/>
          <w:sz w:val="20"/>
        </w:rPr>
        <w:t>Prix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на Сардинии, компания ZENITH – официальный хронометрист и партнер-основатель этого чемпионата по ралли на электромобилях – приняла участие в приуроченной программе </w:t>
      </w:r>
      <w:proofErr w:type="spellStart"/>
      <w:r>
        <w:rPr>
          <w:rFonts w:ascii="Avenir Next" w:hAnsi="Avenir Next"/>
          <w:color w:val="000000" w:themeColor="text1"/>
          <w:sz w:val="20"/>
        </w:rPr>
        <w:t>Legacy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Programme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, инициативе фонда MEDSEA по восстановлению лугов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в Средиземном море – жемчужине Европы и ближайшей к Швейцарии открытой массе воды. В этом году ZENITH и MEDSEA возобновляют свое сотрудничество, целью которого является снижение уровня CO2.</w:t>
      </w:r>
    </w:p>
    <w:p w14:paraId="161638E9" w14:textId="7D7CFE49" w:rsidR="00A5261D" w:rsidRPr="0086718B" w:rsidRDefault="00A5261D" w:rsidP="00A5261D">
      <w:pPr>
        <w:jc w:val="both"/>
        <w:rPr>
          <w:rFonts w:ascii="Avenir Next" w:eastAsia="Times New Roman" w:hAnsi="Avenir Next" w:cs="Arial"/>
          <w:color w:val="FF0000"/>
          <w:sz w:val="20"/>
          <w:szCs w:val="20"/>
          <w:lang w:eastAsia="en-GB"/>
        </w:rPr>
      </w:pPr>
    </w:p>
    <w:p w14:paraId="51FE9F20" w14:textId="718AF320" w:rsidR="0019799D" w:rsidRPr="00AE3FB1" w:rsidRDefault="00C224F2" w:rsidP="0019799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MEDSEA – это молодой проект с долгосрочными планами. Его поддержка проходит в рамках программы ZENITH HORIZ-ON, направленной на развитие инициатив и ассоциаций бренда по борьбе с последствиями изменения климата. ZENITH и MEDSEA приняли решение оказать поддержку охраняемой морской территории </w:t>
      </w:r>
      <w:r w:rsidR="0083762E">
        <w:rPr>
          <w:color w:val="000000" w:themeColor="text1"/>
          <w:sz w:val="20"/>
        </w:rPr>
        <w:t>«</w:t>
      </w:r>
      <w:proofErr w:type="spellStart"/>
      <w:r>
        <w:rPr>
          <w:rFonts w:ascii="Avenir Next" w:hAnsi="Avenir Next"/>
          <w:color w:val="000000" w:themeColor="text1"/>
          <w:sz w:val="20"/>
        </w:rPr>
        <w:t>Capo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Testa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Punta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Falcone</w:t>
      </w:r>
      <w:proofErr w:type="spellEnd"/>
      <w:r w:rsidR="0083762E">
        <w:rPr>
          <w:color w:val="000000" w:themeColor="text1"/>
          <w:sz w:val="20"/>
        </w:rPr>
        <w:t>»</w:t>
      </w:r>
      <w:r>
        <w:rPr>
          <w:rFonts w:ascii="Avenir Next" w:hAnsi="Avenir Next"/>
          <w:color w:val="000000" w:themeColor="text1"/>
          <w:sz w:val="20"/>
        </w:rPr>
        <w:t xml:space="preserve"> в муниципалитете Санта-Тереза-</w:t>
      </w:r>
      <w:proofErr w:type="spellStart"/>
      <w:r>
        <w:rPr>
          <w:rFonts w:ascii="Avenir Next" w:hAnsi="Avenir Next"/>
          <w:color w:val="000000" w:themeColor="text1"/>
          <w:sz w:val="20"/>
        </w:rPr>
        <w:t>ди</w:t>
      </w:r>
      <w:proofErr w:type="spellEnd"/>
      <w:r>
        <w:rPr>
          <w:rFonts w:ascii="Avenir Next" w:hAnsi="Avenir Next"/>
          <w:color w:val="000000" w:themeColor="text1"/>
          <w:sz w:val="20"/>
        </w:rPr>
        <w:t>-</w:t>
      </w:r>
      <w:proofErr w:type="spellStart"/>
      <w:r>
        <w:rPr>
          <w:rFonts w:ascii="Avenir Next" w:hAnsi="Avenir Next"/>
          <w:color w:val="000000" w:themeColor="text1"/>
          <w:sz w:val="20"/>
        </w:rPr>
        <w:t>Галлура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на северном побережье Сардинии. Целью первого года является восстановление 200 м2 отмершего мата путем посадки 4000 выкорчеванных черенков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. MEDSEA будет постоянно следить за здоровьем посаженных растений, а также фиксировать результаты этого проекта и собирать данные об улавливании и связывании CO2, совершенных растениями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>.</w:t>
      </w:r>
    </w:p>
    <w:p w14:paraId="3F343C6B" w14:textId="1CEAC220" w:rsidR="0019799D" w:rsidRPr="0086718B" w:rsidRDefault="0019799D" w:rsidP="00A5261D">
      <w:pPr>
        <w:jc w:val="both"/>
        <w:rPr>
          <w:rFonts w:ascii="Avenir Next" w:eastAsia="Times New Roman" w:hAnsi="Avenir Next" w:cs="Arial"/>
          <w:color w:val="FF0000"/>
          <w:sz w:val="20"/>
          <w:szCs w:val="20"/>
          <w:lang w:eastAsia="en-GB"/>
        </w:rPr>
      </w:pPr>
    </w:p>
    <w:p w14:paraId="4F89CCD2" w14:textId="25504290" w:rsidR="00BB1042" w:rsidRPr="00BB1042" w:rsidRDefault="00BB1042" w:rsidP="00BB1042">
      <w:pPr>
        <w:jc w:val="both"/>
        <w:rPr>
          <w:rFonts w:ascii="Avenir Next" w:eastAsia="Times New Roman" w:hAnsi="Avenir Next" w:cs="Arial"/>
          <w:color w:val="FF0000"/>
          <w:sz w:val="20"/>
          <w:szCs w:val="20"/>
        </w:rPr>
      </w:pPr>
      <w:r>
        <w:rPr>
          <w:rFonts w:ascii="Avenir Next" w:hAnsi="Avenir Next"/>
          <w:i/>
          <w:color w:val="000000" w:themeColor="text1"/>
          <w:sz w:val="20"/>
        </w:rPr>
        <w:t xml:space="preserve">«Легко упустить из виду, что великолепное Средиземное море на самом деле является одним из самых загрязненных в мире. Средиземноморье занимает особое место в сердцах европейцев. Настало время принять меры и обратить вспять многие годы бездействия. Именно поэтому сегодня я с гордостью сообщаю, что ZENITH будет оказывать поддержку проекту MEDSEA, который уже демонстрирует впечатляющие результаты и идеально соотносится с целями нашей платформы по корпоративной социальной ответственности и защите окружающей среды HORIZ-ON», – </w:t>
      </w:r>
      <w:r>
        <w:rPr>
          <w:rFonts w:ascii="Avenir Next" w:hAnsi="Avenir Next"/>
          <w:sz w:val="20"/>
        </w:rPr>
        <w:t xml:space="preserve">заявил генеральный директор ZENITH </w:t>
      </w:r>
      <w:r>
        <w:rPr>
          <w:rFonts w:ascii="Avenir Next" w:hAnsi="Avenir Next"/>
          <w:b/>
          <w:sz w:val="20"/>
        </w:rPr>
        <w:t xml:space="preserve">Жюльен </w:t>
      </w:r>
      <w:proofErr w:type="spellStart"/>
      <w:r>
        <w:rPr>
          <w:rFonts w:ascii="Avenir Next" w:hAnsi="Avenir Next"/>
          <w:b/>
          <w:sz w:val="20"/>
        </w:rPr>
        <w:t>Торнаре</w:t>
      </w:r>
      <w:proofErr w:type="spellEnd"/>
      <w:r>
        <w:rPr>
          <w:rFonts w:ascii="Avenir Next" w:hAnsi="Avenir Next"/>
          <w:sz w:val="20"/>
        </w:rPr>
        <w:t>.</w:t>
      </w:r>
    </w:p>
    <w:p w14:paraId="6291349E" w14:textId="779C8E73" w:rsidR="00C93626" w:rsidRPr="0086718B" w:rsidRDefault="00C93626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5785A67A" w14:textId="4C116F70" w:rsidR="00C93626" w:rsidRPr="00AE3FB1" w:rsidRDefault="00C93626" w:rsidP="00A5261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Цель MEDSEA – восстановить среду обитания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, эндемичного для Средиземного моря растения, являющегося важной средой обитания для морских видов и хранилищем "голубого углерода", а также играющего решающую роль в снижении количества CO2 и таким образом способствующего смягчению последствий изменения климата. В связи с повышением температуры моря,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подверглась деградации своей естественной среды обитания и резкому количественному сокращению за последние несколько лет, что поставило под угрозу способность растения связывать углерод.</w:t>
      </w:r>
    </w:p>
    <w:p w14:paraId="193D9F1F" w14:textId="64B5B336" w:rsidR="00C93626" w:rsidRPr="0086718B" w:rsidRDefault="00C93626" w:rsidP="00A5261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5847161D" w14:textId="493A476B" w:rsidR="00AB717A" w:rsidRPr="00AE3FB1" w:rsidRDefault="00422C1E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На самом деле, считается, что морская трава в целом является одной из наиболее быстро сокращающихся экосистем в мире. Несмотря на то, что морская трава занимает всего 0,2% дна океана, она сохраняет 10% всего углерода в океане и может улавливать из атмосферы на 30% больше углерода, чем тропические дождевые леса. Эта уникальная способность улавливать и накапливать углерод делает сохранение экосистем морских трав одним из самых важных шагов в смягчении последствий изменения климата. А поскольку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– это «легкие Средиземноморья», ее положительное влияние на выбросы углекислого газа затрагивает весь регион, включая Швейцарию. </w:t>
      </w:r>
    </w:p>
    <w:p w14:paraId="49A687D9" w14:textId="6A32CEBC" w:rsidR="00C93626" w:rsidRPr="0086718B" w:rsidRDefault="00C93626" w:rsidP="00A5261D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3A31F9E2" w14:textId="13FD85D2" w:rsidR="00AE3EA9" w:rsidRPr="00AE3FB1" w:rsidRDefault="00C224F2" w:rsidP="00A5261D">
      <w:pPr>
        <w:jc w:val="both"/>
        <w:rPr>
          <w:rFonts w:ascii="Avenir Next" w:hAnsi="Avenir Next"/>
          <w:color w:val="FF0000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Основатель MEDSEA </w:t>
      </w:r>
      <w:proofErr w:type="spellStart"/>
      <w:r>
        <w:rPr>
          <w:rFonts w:ascii="Avenir Next" w:hAnsi="Avenir Next"/>
          <w:b/>
          <w:color w:val="000000" w:themeColor="text1"/>
          <w:sz w:val="20"/>
        </w:rPr>
        <w:t>Алессио</w:t>
      </w:r>
      <w:proofErr w:type="spellEnd"/>
      <w:r>
        <w:rPr>
          <w:rFonts w:ascii="Avenir Next" w:hAnsi="Avenir Next"/>
          <w:b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b/>
          <w:color w:val="000000" w:themeColor="text1"/>
          <w:sz w:val="20"/>
        </w:rPr>
        <w:t>Сатта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прокомментировал: «Мы рады, что вместе с ZENITH начали реализацию долгосрочной стратегии по восстановлению прибрежных морских экосистем в Средиземноморье с Сардинии и с одного из самых быстро исчезающих эндемичных видов: </w:t>
      </w:r>
      <w:proofErr w:type="spellStart"/>
      <w:r>
        <w:rPr>
          <w:rFonts w:ascii="Avenir Next" w:hAnsi="Avenir Next"/>
          <w:color w:val="000000" w:themeColor="text1"/>
          <w:sz w:val="20"/>
        </w:rPr>
        <w:t>Posidonia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oceanica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. Для MEDSEA очень важно предпринимать конкретные действия по восстановлению окружающей среды, которые дают ощутимый эффект. С партнерами, как ZENITH, разделяющими с нами </w:t>
      </w:r>
      <w:r>
        <w:rPr>
          <w:rFonts w:ascii="Avenir Next" w:hAnsi="Avenir Next"/>
          <w:color w:val="000000" w:themeColor="text1"/>
          <w:sz w:val="20"/>
        </w:rPr>
        <w:lastRenderedPageBreak/>
        <w:t>такие ценности, как настойчивость и решительность, мы будем стремиться к более амбициозным целям и результатам. Сейчас действительно "Настало время дотянуться до звезд"».</w:t>
      </w:r>
    </w:p>
    <w:p w14:paraId="235F8447" w14:textId="22624ABF" w:rsidR="00AE3EA9" w:rsidRPr="0086718B" w:rsidRDefault="00AE3EA9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0D05C24C" w14:textId="26BB44CF" w:rsidR="00A5261D" w:rsidRPr="00AE3FB1" w:rsidRDefault="00AE3EA9" w:rsidP="00A5261D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Компания ZENITH намерена поддерживать Фонд MEDSEA в течение ближайших лет и с нетерпением ждет возможности поделиться успехами этой уникальной инициативы. </w:t>
      </w:r>
    </w:p>
    <w:p w14:paraId="794B9189" w14:textId="6D91EDF3" w:rsidR="00A5261D" w:rsidRPr="0086718B" w:rsidRDefault="00A5261D">
      <w:pPr>
        <w:rPr>
          <w:rFonts w:ascii="Avenir Next" w:eastAsia="Times New Roman" w:hAnsi="Avenir Next" w:cs="Arial"/>
          <w:color w:val="000000" w:themeColor="text1"/>
          <w:sz w:val="20"/>
          <w:szCs w:val="20"/>
          <w:lang w:eastAsia="en-GB"/>
        </w:rPr>
      </w:pPr>
    </w:p>
    <w:p w14:paraId="631B3AE4" w14:textId="77777777" w:rsidR="00A5261D" w:rsidRPr="0086718B" w:rsidRDefault="00A5261D" w:rsidP="00A5261D">
      <w:pPr>
        <w:rPr>
          <w:rFonts w:ascii="Avenir Next" w:hAnsi="Avenir Next"/>
          <w:b/>
          <w:bCs/>
          <w:sz w:val="20"/>
          <w:szCs w:val="20"/>
        </w:rPr>
      </w:pPr>
    </w:p>
    <w:p w14:paraId="5BF2DD33" w14:textId="77777777" w:rsidR="007C2610" w:rsidRDefault="007C2610">
      <w:pPr>
        <w:rPr>
          <w:rFonts w:ascii="Avenir Next" w:hAnsi="Avenir Next"/>
          <w:b/>
          <w:bCs/>
          <w:sz w:val="20"/>
          <w:szCs w:val="20"/>
        </w:rPr>
      </w:pPr>
      <w:r>
        <w:br w:type="page"/>
      </w:r>
    </w:p>
    <w:p w14:paraId="26AF1C10" w14:textId="44FA9354" w:rsidR="00A5261D" w:rsidRDefault="00A5261D" w:rsidP="00A5261D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ZENITH: НАСТАЛО ВРЕМЯ ДОТЯНУТЬСЯ ДО ЗВЕЗД.</w:t>
      </w:r>
    </w:p>
    <w:p w14:paraId="26D4667C" w14:textId="77777777" w:rsidR="00A5261D" w:rsidRPr="0086718B" w:rsidRDefault="00A5261D" w:rsidP="00A5261D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3D6C6044" w14:textId="77777777" w:rsidR="00A5261D" w:rsidRPr="00AE3FB1" w:rsidRDefault="00A5261D" w:rsidP="00A5261D">
      <w:pPr>
        <w:jc w:val="both"/>
        <w:rPr>
          <w:rFonts w:ascii="Avenir Next" w:hAnsi="Avenir Next" w:cstheme="minorHAnsi"/>
          <w:sz w:val="20"/>
          <w:szCs w:val="20"/>
        </w:rPr>
      </w:pPr>
      <w:r>
        <w:rPr>
          <w:rFonts w:ascii="Avenir Next" w:hAnsi="Avenir Next"/>
          <w:sz w:val="20"/>
        </w:rPr>
        <w:t xml:space="preserve">Миссия компании ZENITH заключается в том, чтобы вдохновлять людей следовать за своими мечтами и воплощать их в жизнь, несмотря ни на что. С момента своего основания в 1865 году бренд ZENITH стал первой швейцарской часовой мануфактурой с вертикальной интеграцией производства, а его часы – верными спутниками выдающихся людей, мечтающих о великом и стремящихся достичь невозможного: от Луи Блерио, отважившегося на исторический полет через Ла-Манш, до Феликса </w:t>
      </w:r>
      <w:proofErr w:type="spellStart"/>
      <w:r>
        <w:rPr>
          <w:rFonts w:ascii="Avenir Next" w:hAnsi="Avenir Next"/>
          <w:sz w:val="20"/>
        </w:rPr>
        <w:t>Баумгартнера</w:t>
      </w:r>
      <w:proofErr w:type="spellEnd"/>
      <w:r>
        <w:rPr>
          <w:rFonts w:ascii="Avenir Next" w:hAnsi="Avenir Next"/>
          <w:sz w:val="20"/>
        </w:rPr>
        <w:t xml:space="preserve">, совершившего рекордный прыжок из стратосферы. Также </w:t>
      </w:r>
      <w:proofErr w:type="spellStart"/>
      <w:r>
        <w:rPr>
          <w:rFonts w:ascii="Avenir Next" w:hAnsi="Avenir Next"/>
          <w:sz w:val="20"/>
        </w:rPr>
        <w:t>Zenith</w:t>
      </w:r>
      <w:proofErr w:type="spellEnd"/>
      <w:r>
        <w:rPr>
          <w:rFonts w:ascii="Avenir Next" w:hAnsi="Avenir Next"/>
          <w:sz w:val="20"/>
        </w:rPr>
        <w:t xml:space="preserve"> уделяет особое внимание женщинам, открывающим новые горизонты. Компания отдает дань уважения их свершениям и предоставляет платформу DREAMHERS, на которой представительницы прекрасного пола могут делиться своим опытом и вдохновлять других на то, чтобы воплощать мечты в жизнь.</w:t>
      </w:r>
    </w:p>
    <w:p w14:paraId="01B5D38B" w14:textId="77777777" w:rsidR="00A5261D" w:rsidRPr="0086718B" w:rsidRDefault="00A5261D" w:rsidP="00A5261D">
      <w:pPr>
        <w:jc w:val="both"/>
        <w:rPr>
          <w:rFonts w:ascii="Avenir Next" w:hAnsi="Avenir Next" w:cstheme="minorHAnsi"/>
          <w:sz w:val="20"/>
          <w:szCs w:val="20"/>
        </w:rPr>
      </w:pPr>
    </w:p>
    <w:p w14:paraId="37812FDF" w14:textId="77777777" w:rsidR="00A5261D" w:rsidRPr="00AE3FB1" w:rsidRDefault="00A5261D" w:rsidP="00A5261D">
      <w:pPr>
        <w:jc w:val="both"/>
        <w:rPr>
          <w:rFonts w:ascii="Avenir Next" w:hAnsi="Avenir Next" w:cstheme="minorHAnsi"/>
          <w:sz w:val="20"/>
          <w:szCs w:val="20"/>
        </w:rPr>
      </w:pPr>
      <w:r>
        <w:rPr>
          <w:rFonts w:ascii="Avenir Next" w:hAnsi="Avenir Next"/>
          <w:sz w:val="20"/>
        </w:rPr>
        <w:t xml:space="preserve">Непреклонно следуя пути инноваций, ZENITH оснащает все часы исключительно механизмами собственной разработки и собственного производства. После создания в 1969 году механизма </w:t>
      </w:r>
      <w:proofErr w:type="spellStart"/>
      <w:r>
        <w:rPr>
          <w:rFonts w:ascii="Avenir Next" w:hAnsi="Avenir Next"/>
          <w:sz w:val="20"/>
        </w:rPr>
        <w:t>El</w:t>
      </w:r>
      <w:proofErr w:type="spellEnd"/>
      <w:r>
        <w:rPr>
          <w:rFonts w:ascii="Avenir Next" w:hAnsi="Avenir Next"/>
          <w:sz w:val="20"/>
        </w:rPr>
        <w:t xml:space="preserve">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, первого в мире калибра автоматического хронографа, бренд ZENITH продолжил осваивать высокие частоты и представил часы, измеряющие время с точностью до долей секунды – до 1/10 секунды (линия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) и 1/100 секунды (линия DEFY). Поскольку новаторство неразрывно связано с устойчивым развитием, программа ZENITH HORIZ-ON отражает обязательства бренда в отношении </w:t>
      </w:r>
      <w:proofErr w:type="spellStart"/>
      <w:r>
        <w:rPr>
          <w:rFonts w:ascii="Avenir Next" w:hAnsi="Avenir Next"/>
          <w:sz w:val="20"/>
        </w:rPr>
        <w:t>инклюзивности</w:t>
      </w:r>
      <w:proofErr w:type="spellEnd"/>
      <w:r>
        <w:rPr>
          <w:rFonts w:ascii="Avenir Next" w:hAnsi="Avenir Next"/>
          <w:sz w:val="20"/>
        </w:rPr>
        <w:t xml:space="preserve"> и многообразия, устойчивого развития и благополучия сотрудников. Формируя будущее швейцарской часовой индустрии с 1865 года, ZENITH продолжает создавать часы для тех, кто не боится бросить вызов самому себе и достичь новых высот. Настало время дотянуться до звезд.</w:t>
      </w:r>
    </w:p>
    <w:p w14:paraId="3A854BD7" w14:textId="75493DF7" w:rsidR="00C93626" w:rsidRPr="0086718B" w:rsidRDefault="00C93626" w:rsidP="00770011">
      <w:pPr>
        <w:rPr>
          <w:rFonts w:ascii="Avenir Next" w:eastAsia="Times New Roman" w:hAnsi="Avenir Next" w:cs="Arial"/>
          <w:color w:val="000000" w:themeColor="text1"/>
          <w:sz w:val="21"/>
          <w:szCs w:val="21"/>
          <w:lang w:eastAsia="en-GB"/>
        </w:rPr>
      </w:pPr>
    </w:p>
    <w:p w14:paraId="5492A3B3" w14:textId="185F8A8B" w:rsidR="008E07A5" w:rsidRPr="0086718B" w:rsidRDefault="008E07A5" w:rsidP="008E07A5">
      <w:pPr>
        <w:rPr>
          <w:rFonts w:ascii="Avenir Next" w:hAnsi="Avenir Next"/>
          <w:sz w:val="20"/>
          <w:szCs w:val="20"/>
          <w:highlight w:val="yellow"/>
        </w:rPr>
      </w:pPr>
    </w:p>
    <w:p w14:paraId="2452C04D" w14:textId="329A8E39" w:rsidR="008E07A5" w:rsidRPr="008E07A5" w:rsidRDefault="008E07A5" w:rsidP="008E07A5">
      <w:pPr>
        <w:rPr>
          <w:rFonts w:ascii="Avenir Next" w:hAnsi="Avenir Next"/>
          <w:b/>
          <w:bCs/>
          <w:sz w:val="20"/>
          <w:szCs w:val="20"/>
        </w:rPr>
      </w:pPr>
      <w:r>
        <w:rPr>
          <w:rFonts w:ascii="Avenir Next" w:hAnsi="Avenir Next"/>
          <w:b/>
          <w:sz w:val="20"/>
        </w:rPr>
        <w:t>О фонде MEDSEA</w:t>
      </w:r>
    </w:p>
    <w:p w14:paraId="6E4EE8DC" w14:textId="77777777" w:rsidR="008E07A5" w:rsidRPr="0086718B" w:rsidRDefault="008E07A5" w:rsidP="008E07A5">
      <w:pPr>
        <w:rPr>
          <w:rFonts w:ascii="Avenir Next" w:hAnsi="Avenir Next"/>
          <w:sz w:val="20"/>
          <w:szCs w:val="20"/>
        </w:rPr>
      </w:pPr>
    </w:p>
    <w:p w14:paraId="189EEDC2" w14:textId="2EE82E1A" w:rsidR="008E07A5" w:rsidRPr="008E07A5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MEDSEA – это пространство, где исследователи, специалисты и лидеры работают н</w:t>
      </w:r>
      <w:bookmarkStart w:id="0" w:name="_GoBack"/>
      <w:bookmarkEnd w:id="0"/>
      <w:r>
        <w:rPr>
          <w:rFonts w:ascii="Avenir Next" w:hAnsi="Avenir Next"/>
          <w:color w:val="000000" w:themeColor="text1"/>
          <w:sz w:val="20"/>
        </w:rPr>
        <w:t xml:space="preserve">ад конкретными проектами по сохранению биоразнообразия, а также занимаются повышением осведомленности людей об угрозах морской экосистеме с целью преодоления климатического кризиса. Мы выступаем в качестве платформы для совместных исследований и применения найденных конкретных решений для улучшения состояния окружающей среды. Фонд MEDSEA был создан в 2015 году на Сардинии. </w:t>
      </w:r>
    </w:p>
    <w:p w14:paraId="2413FC40" w14:textId="77777777" w:rsidR="008E07A5" w:rsidRPr="0086718B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2DC0F5BF" w14:textId="77777777" w:rsidR="008E07A5" w:rsidRPr="008E07A5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Наша миссия – ускорить процесс изменений, который уже идет, и убедиться, что экологический переход происходит достаточно быстро для достижения нашей конечной цели – сохранения биоразнообразия, безопасности и чистоты Средиземного моря.</w:t>
      </w:r>
    </w:p>
    <w:p w14:paraId="5EA079B3" w14:textId="77777777" w:rsidR="008E07A5" w:rsidRPr="0086718B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</w:p>
    <w:p w14:paraId="4D69B5A6" w14:textId="77777777" w:rsidR="008E07A5" w:rsidRDefault="008E07A5" w:rsidP="008E07A5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По случаю конференции ООН по океанам, прошедшей в Лиссабоне в июле 2022 года, фонд MEDSEA, </w:t>
      </w:r>
      <w:proofErr w:type="spellStart"/>
      <w:r>
        <w:rPr>
          <w:rFonts w:ascii="Avenir Next" w:hAnsi="Avenir Next"/>
          <w:color w:val="000000" w:themeColor="text1"/>
          <w:sz w:val="20"/>
        </w:rPr>
        <w:t>Fondation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de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la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</w:t>
      </w:r>
      <w:proofErr w:type="spellStart"/>
      <w:r>
        <w:rPr>
          <w:rFonts w:ascii="Avenir Next" w:hAnsi="Avenir Next"/>
          <w:color w:val="000000" w:themeColor="text1"/>
          <w:sz w:val="20"/>
        </w:rPr>
        <w:t>Mer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(Франция) и Фонд Джона </w:t>
      </w:r>
      <w:proofErr w:type="spellStart"/>
      <w:r>
        <w:rPr>
          <w:rFonts w:ascii="Avenir Next" w:hAnsi="Avenir Next"/>
          <w:color w:val="000000" w:themeColor="text1"/>
          <w:sz w:val="20"/>
        </w:rPr>
        <w:t>Нурминена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(Финляндия) объявили о создании европейской коалиции фондов, занимающихся защитой океанов. Эта инициатива направлена на поддержку конкретных действий по сохранению и восстановлению в контексте чрезвычайной климатической и биологической ситуации. Меры затрагивают территории от Балтийского до Средиземного моря, часть Атлантического океана, а также заморские территории. </w:t>
      </w:r>
      <w:hyperlink r:id="rId7" w:history="1">
        <w:r>
          <w:rPr>
            <w:rStyle w:val="Hyperlink"/>
            <w:rFonts w:ascii="Avenir Next" w:hAnsi="Avenir Next"/>
            <w:sz w:val="20"/>
          </w:rPr>
          <w:t>https://www.medseafoundation.org/index.php/it/</w:t>
        </w:r>
      </w:hyperlink>
      <w:r>
        <w:rPr>
          <w:rFonts w:ascii="Avenir Next" w:hAnsi="Avenir Next"/>
          <w:color w:val="000000" w:themeColor="text1"/>
          <w:sz w:val="20"/>
        </w:rPr>
        <w:t xml:space="preserve"> </w:t>
      </w:r>
    </w:p>
    <w:p w14:paraId="15DB32A1" w14:textId="77777777" w:rsidR="008E07A5" w:rsidRPr="00E7331C" w:rsidRDefault="008E07A5" w:rsidP="00770011">
      <w:pPr>
        <w:rPr>
          <w:rFonts w:ascii="Avenir Next" w:eastAsia="Times New Roman" w:hAnsi="Avenir Next" w:cs="Arial"/>
          <w:color w:val="000000" w:themeColor="text1"/>
          <w:sz w:val="21"/>
          <w:szCs w:val="21"/>
          <w:lang w:val="en-US" w:eastAsia="en-GB"/>
        </w:rPr>
      </w:pPr>
    </w:p>
    <w:sectPr w:rsidR="008E07A5" w:rsidRPr="00E7331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8F764" w14:textId="77777777" w:rsidR="002065FC" w:rsidRDefault="002065FC" w:rsidP="00726030">
      <w:r>
        <w:separator/>
      </w:r>
    </w:p>
  </w:endnote>
  <w:endnote w:type="continuationSeparator" w:id="0">
    <w:p w14:paraId="334FDEB5" w14:textId="77777777" w:rsidR="002065FC" w:rsidRDefault="002065FC" w:rsidP="0072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03D57" w14:textId="77777777" w:rsidR="00A5261D" w:rsidRPr="0086718B" w:rsidRDefault="00A5261D" w:rsidP="00A5261D">
    <w:pPr>
      <w:pStyle w:val="Footer"/>
      <w:jc w:val="center"/>
      <w:rPr>
        <w:rFonts w:ascii="Avenir Next" w:hAnsi="Avenir Next"/>
        <w:sz w:val="18"/>
        <w:szCs w:val="18"/>
        <w:lang w:val="fr-BE"/>
      </w:rPr>
    </w:pPr>
    <w:r w:rsidRPr="0086718B">
      <w:rPr>
        <w:rFonts w:ascii="Avenir Next" w:hAnsi="Avenir Next"/>
        <w:b/>
        <w:sz w:val="18"/>
        <w:lang w:val="fr-BE"/>
      </w:rPr>
      <w:t>ZENITH</w:t>
    </w:r>
    <w:r w:rsidRPr="0086718B">
      <w:rPr>
        <w:rFonts w:ascii="Avenir Next" w:hAnsi="Avenir Next"/>
        <w:sz w:val="18"/>
        <w:lang w:val="fr-BE"/>
      </w:rPr>
      <w:t xml:space="preserve"> | www.ZENITH-watches.com | Rue des Billodes 34-36 | CH-2400 Le Locle</w:t>
    </w:r>
  </w:p>
  <w:p w14:paraId="6C886C41" w14:textId="1AC1CB5F" w:rsidR="00726030" w:rsidRPr="00A5261D" w:rsidRDefault="00A5261D" w:rsidP="00A5261D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>Отдел по работе с международными СМИ – Электронная почта: press@zenith-watches.com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9DF48" w14:textId="77777777" w:rsidR="002065FC" w:rsidRDefault="002065FC" w:rsidP="00726030">
      <w:r>
        <w:separator/>
      </w:r>
    </w:p>
  </w:footnote>
  <w:footnote w:type="continuationSeparator" w:id="0">
    <w:p w14:paraId="0DF9D5CB" w14:textId="77777777" w:rsidR="002065FC" w:rsidRDefault="002065FC" w:rsidP="0072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8BB61" w14:textId="0CACB977" w:rsidR="00726030" w:rsidRDefault="00A5261D" w:rsidP="00A5261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B9496" wp14:editId="3A90CC41">
          <wp:simplePos x="0" y="0"/>
          <wp:positionH relativeFrom="column">
            <wp:posOffset>3697246</wp:posOffset>
          </wp:positionH>
          <wp:positionV relativeFrom="paragraph">
            <wp:posOffset>-76172</wp:posOffset>
          </wp:positionV>
          <wp:extent cx="897255" cy="897255"/>
          <wp:effectExtent l="0" t="0" r="0" b="0"/>
          <wp:wrapThrough wrapText="bothSides">
            <wp:wrapPolygon edited="0">
              <wp:start x="8713" y="1376"/>
              <wp:lineTo x="5962" y="3669"/>
              <wp:lineTo x="3669" y="6879"/>
              <wp:lineTo x="3669" y="9631"/>
              <wp:lineTo x="0" y="16968"/>
              <wp:lineTo x="0" y="19720"/>
              <wp:lineTo x="12841" y="19720"/>
              <wp:lineTo x="21096" y="18803"/>
              <wp:lineTo x="21096" y="17427"/>
              <wp:lineTo x="20178" y="16968"/>
              <wp:lineTo x="17885" y="7796"/>
              <wp:lineTo x="14675" y="3210"/>
              <wp:lineTo x="12382" y="1376"/>
              <wp:lineTo x="8713" y="1376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</w:rPr>
      <w:drawing>
        <wp:inline distT="0" distB="0" distL="0" distR="0" wp14:anchorId="5953C38D" wp14:editId="7D81D05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C2C43F" w14:textId="66B89763" w:rsidR="00A5261D" w:rsidRDefault="00A5261D" w:rsidP="00A526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D5E03"/>
    <w:multiLevelType w:val="hybridMultilevel"/>
    <w:tmpl w:val="C0E49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11"/>
    <w:rsid w:val="00072D73"/>
    <w:rsid w:val="0010157B"/>
    <w:rsid w:val="00143E12"/>
    <w:rsid w:val="0019799D"/>
    <w:rsid w:val="001F740B"/>
    <w:rsid w:val="002065FC"/>
    <w:rsid w:val="002752FE"/>
    <w:rsid w:val="002A1F4E"/>
    <w:rsid w:val="002F77BA"/>
    <w:rsid w:val="00303038"/>
    <w:rsid w:val="003B55AF"/>
    <w:rsid w:val="003C153B"/>
    <w:rsid w:val="00422C1E"/>
    <w:rsid w:val="00431237"/>
    <w:rsid w:val="00524F86"/>
    <w:rsid w:val="005402DB"/>
    <w:rsid w:val="0058238F"/>
    <w:rsid w:val="005860E3"/>
    <w:rsid w:val="005E6B32"/>
    <w:rsid w:val="00605561"/>
    <w:rsid w:val="00667168"/>
    <w:rsid w:val="00726030"/>
    <w:rsid w:val="00766D84"/>
    <w:rsid w:val="00770011"/>
    <w:rsid w:val="007A6D51"/>
    <w:rsid w:val="007C2610"/>
    <w:rsid w:val="0083762E"/>
    <w:rsid w:val="0086718B"/>
    <w:rsid w:val="0088737F"/>
    <w:rsid w:val="008C3278"/>
    <w:rsid w:val="008E07A5"/>
    <w:rsid w:val="008F4F46"/>
    <w:rsid w:val="00A50FD1"/>
    <w:rsid w:val="00A5261D"/>
    <w:rsid w:val="00A955D1"/>
    <w:rsid w:val="00AA3A2B"/>
    <w:rsid w:val="00AA6B67"/>
    <w:rsid w:val="00AA715C"/>
    <w:rsid w:val="00AB717A"/>
    <w:rsid w:val="00AE3EA9"/>
    <w:rsid w:val="00AE3FB1"/>
    <w:rsid w:val="00B12ACA"/>
    <w:rsid w:val="00B26BC7"/>
    <w:rsid w:val="00B514E6"/>
    <w:rsid w:val="00B6777B"/>
    <w:rsid w:val="00BB1042"/>
    <w:rsid w:val="00C104FE"/>
    <w:rsid w:val="00C224F2"/>
    <w:rsid w:val="00C227E7"/>
    <w:rsid w:val="00C5442D"/>
    <w:rsid w:val="00C611BC"/>
    <w:rsid w:val="00C86143"/>
    <w:rsid w:val="00C93626"/>
    <w:rsid w:val="00CD4D64"/>
    <w:rsid w:val="00CF0C1A"/>
    <w:rsid w:val="00DC239A"/>
    <w:rsid w:val="00E1449A"/>
    <w:rsid w:val="00E44CE0"/>
    <w:rsid w:val="00E642BD"/>
    <w:rsid w:val="00E7331C"/>
    <w:rsid w:val="00F210C9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73AD3F"/>
  <w15:docId w15:val="{2A7CCBED-DE65-3540-A02C-36D6D45F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0011"/>
  </w:style>
  <w:style w:type="character" w:customStyle="1" w:styleId="il">
    <w:name w:val="il"/>
    <w:basedOn w:val="DefaultParagraphFont"/>
    <w:rsid w:val="00770011"/>
  </w:style>
  <w:style w:type="paragraph" w:styleId="ListParagraph">
    <w:name w:val="List Paragraph"/>
    <w:basedOn w:val="Normal"/>
    <w:uiPriority w:val="34"/>
    <w:qFormat/>
    <w:rsid w:val="00AA71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B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B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30"/>
  </w:style>
  <w:style w:type="paragraph" w:styleId="Footer">
    <w:name w:val="footer"/>
    <w:basedOn w:val="Normal"/>
    <w:link w:val="FooterChar"/>
    <w:uiPriority w:val="99"/>
    <w:unhideWhenUsed/>
    <w:rsid w:val="007260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30"/>
  </w:style>
  <w:style w:type="character" w:styleId="Hyperlink">
    <w:name w:val="Hyperlink"/>
    <w:basedOn w:val="DefaultParagraphFont"/>
    <w:uiPriority w:val="99"/>
    <w:unhideWhenUsed/>
    <w:rsid w:val="00A5261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238F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38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dseafoundation.org/index.php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Anastasiia CHEREVAN</cp:lastModifiedBy>
  <cp:revision>6</cp:revision>
  <dcterms:created xsi:type="dcterms:W3CDTF">2022-07-01T14:57:00Z</dcterms:created>
  <dcterms:modified xsi:type="dcterms:W3CDTF">2022-07-05T09:38:00Z</dcterms:modified>
</cp:coreProperties>
</file>