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163B" w14:textId="1FB9821A" w:rsidR="006460DD" w:rsidRPr="00DB0C8E" w:rsidRDefault="006460DD" w:rsidP="006460DD">
      <w:pPr>
        <w:jc w:val="center"/>
        <w:rPr>
          <w:rFonts w:ascii="Avenir Next" w:hAnsi="Avenir Next"/>
          <w:b/>
          <w:bCs/>
          <w:sz w:val="22"/>
          <w:szCs w:val="22"/>
          <w:lang w:val="es-ES"/>
        </w:rPr>
      </w:pPr>
      <w:r w:rsidRPr="00DB0C8E">
        <w:rPr>
          <w:rFonts w:ascii="Avenir Next" w:hAnsi="Avenir Next"/>
          <w:b/>
          <w:sz w:val="22"/>
          <w:lang w:val="es-ES"/>
        </w:rPr>
        <w:t>YA ESTÁ AQUÍ LA TERCERA EDICIÓN ESPECIAL DE ZENITH PARA EXTREME E: PRESENTAMOS EL DEFY EXTREME E COPPER X PRIX</w:t>
      </w:r>
    </w:p>
    <w:p w14:paraId="5DC5DF4D" w14:textId="77777777" w:rsidR="006460DD" w:rsidRPr="00DB0C8E" w:rsidRDefault="006460DD" w:rsidP="006460DD">
      <w:pPr>
        <w:jc w:val="both"/>
        <w:rPr>
          <w:rFonts w:ascii="Avenir Next" w:hAnsi="Avenir Next"/>
          <w:sz w:val="22"/>
          <w:szCs w:val="22"/>
          <w:lang w:val="es-ES"/>
        </w:rPr>
      </w:pPr>
    </w:p>
    <w:p w14:paraId="0B146F35" w14:textId="77777777" w:rsidR="006460DD" w:rsidRPr="00DB0C8E" w:rsidRDefault="006460DD" w:rsidP="006460DD">
      <w:pPr>
        <w:rPr>
          <w:rFonts w:ascii="Avenir Next" w:hAnsi="Avenir Next"/>
          <w:sz w:val="22"/>
          <w:szCs w:val="22"/>
          <w:lang w:val="es-ES"/>
        </w:rPr>
      </w:pPr>
    </w:p>
    <w:p w14:paraId="1CBF29F1" w14:textId="77777777" w:rsidR="006460DD" w:rsidRPr="00DB0C8E" w:rsidRDefault="006460DD" w:rsidP="006460DD">
      <w:pPr>
        <w:rPr>
          <w:rFonts w:ascii="Avenir Next" w:hAnsi="Avenir Next"/>
          <w:sz w:val="20"/>
          <w:szCs w:val="20"/>
          <w:lang w:val="es-ES"/>
        </w:rPr>
      </w:pPr>
      <w:r w:rsidRPr="00DB0C8E">
        <w:rPr>
          <w:rFonts w:ascii="Avenir Next" w:hAnsi="Avenir Next"/>
          <w:sz w:val="20"/>
          <w:lang w:val="es-ES"/>
        </w:rPr>
        <w:t xml:space="preserve">Para disputar la próxima carrera del campeonato Extreme E de 2022, los equipos se dirigen a América del Sur por primera vez en el campeonato de carreras de </w:t>
      </w:r>
      <w:proofErr w:type="spellStart"/>
      <w:r w:rsidRPr="00DB0C8E">
        <w:rPr>
          <w:rFonts w:ascii="Avenir Next" w:hAnsi="Avenir Next"/>
          <w:sz w:val="20"/>
          <w:lang w:val="es-ES"/>
        </w:rPr>
        <w:t>rallies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eléctricos para descubrir caminos menos transitados. La ciudad de</w:t>
      </w:r>
      <w:r w:rsidRPr="00DB0C8E">
        <w:rPr>
          <w:rFonts w:ascii="Arial" w:hAnsi="Arial"/>
          <w:b/>
          <w:sz w:val="23"/>
          <w:shd w:val="clear" w:color="auto" w:fill="F8F9FA"/>
          <w:lang w:val="es-ES"/>
        </w:rPr>
        <w:t xml:space="preserve"> </w:t>
      </w:r>
      <w:r w:rsidRPr="00DB0C8E">
        <w:rPr>
          <w:rFonts w:ascii="Avenir Next" w:hAnsi="Avenir Next"/>
          <w:sz w:val="20"/>
          <w:lang w:val="es-ES"/>
        </w:rPr>
        <w:t xml:space="preserve">Antofagasta en Chile, que es uno de los principales productores de cobre del mundo y está adoptando un enfoque innovador y sostenible, es el escenario para la presentación de la tercera edición especial de ZENITH para conmemorar una carrera de Extreme E. El </w:t>
      </w:r>
      <w:r w:rsidRPr="00DB0C8E">
        <w:rPr>
          <w:rFonts w:ascii="Avenir Next" w:hAnsi="Avenir Next"/>
          <w:b/>
          <w:sz w:val="20"/>
          <w:lang w:val="es-ES"/>
        </w:rPr>
        <w:t xml:space="preserve">DEFY Extreme E </w:t>
      </w:r>
      <w:proofErr w:type="spellStart"/>
      <w:r w:rsidRPr="00DB0C8E">
        <w:rPr>
          <w:rFonts w:ascii="Avenir Next" w:hAnsi="Avenir Next"/>
          <w:b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b/>
          <w:sz w:val="20"/>
          <w:lang w:val="es-ES"/>
        </w:rPr>
        <w:t xml:space="preserve"> X Prix</w:t>
      </w:r>
      <w:r w:rsidRPr="00DB0C8E">
        <w:rPr>
          <w:rFonts w:ascii="Avenir Next" w:hAnsi="Avenir Next"/>
          <w:sz w:val="20"/>
          <w:lang w:val="es-ES"/>
        </w:rPr>
        <w:t xml:space="preserve">, una edición limitada de 20 ejemplares, combina la fibra de carbono y el titanio con toques terrosos que evocan las minas de cobre de la región e incorpora elementos reciclados y </w:t>
      </w:r>
      <w:proofErr w:type="spellStart"/>
      <w:r w:rsidRPr="00DB0C8E">
        <w:rPr>
          <w:rFonts w:ascii="Avenir Next" w:hAnsi="Avenir Next"/>
          <w:sz w:val="20"/>
          <w:lang w:val="es-ES"/>
        </w:rPr>
        <w:t>suprarreciclados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del campeonato.</w:t>
      </w:r>
    </w:p>
    <w:p w14:paraId="6CB8D45F" w14:textId="77777777" w:rsidR="006460DD" w:rsidRPr="00DB0C8E" w:rsidRDefault="006460DD" w:rsidP="006460DD">
      <w:pPr>
        <w:jc w:val="both"/>
        <w:rPr>
          <w:rFonts w:ascii="Avenir Next" w:hAnsi="Avenir Next"/>
          <w:sz w:val="20"/>
          <w:szCs w:val="20"/>
          <w:lang w:val="es-ES"/>
        </w:rPr>
      </w:pPr>
    </w:p>
    <w:p w14:paraId="09B827D7" w14:textId="77777777" w:rsidR="006460DD" w:rsidRPr="00DB0C8E" w:rsidRDefault="006460DD" w:rsidP="006460DD">
      <w:pPr>
        <w:rPr>
          <w:rFonts w:ascii="Avenir Next" w:hAnsi="Avenir Next"/>
          <w:sz w:val="20"/>
          <w:szCs w:val="20"/>
          <w:lang w:val="es-ES"/>
        </w:rPr>
      </w:pPr>
    </w:p>
    <w:p w14:paraId="578103BA" w14:textId="77777777" w:rsidR="006460DD" w:rsidRPr="00DB0C8E" w:rsidRDefault="006460DD" w:rsidP="006460DD">
      <w:pPr>
        <w:rPr>
          <w:rFonts w:ascii="Avenir Next" w:hAnsi="Avenir Next"/>
          <w:sz w:val="20"/>
          <w:szCs w:val="20"/>
          <w:lang w:val="es-ES"/>
        </w:rPr>
      </w:pPr>
      <w:r w:rsidRPr="00DB0C8E">
        <w:rPr>
          <w:rFonts w:ascii="Avenir Next" w:hAnsi="Avenir Next"/>
          <w:sz w:val="20"/>
          <w:lang w:val="es-ES"/>
        </w:rPr>
        <w:t xml:space="preserve">Inspirándose en el mundo de los deportes de motor extremos y concebido teniendo en cuenta la robustez, el DEFY Extreme E 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 está diseñado para enfrentarse a los apasionantes circuitos todoterreno en algunos de los lugares más remotos del mundo. El DEFY Extreme E "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Prix" se basa en el DEFY Extreme </w:t>
      </w:r>
      <w:proofErr w:type="spellStart"/>
      <w:r w:rsidRPr="00DB0C8E">
        <w:rPr>
          <w:rFonts w:ascii="Avenir Next" w:hAnsi="Avenir Next"/>
          <w:sz w:val="20"/>
          <w:lang w:val="es-ES"/>
        </w:rPr>
        <w:t>Carbon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, el cronógrafo automático de alta frecuencia con indicación de las centésimas de segundo más ligero y robusto del mundo, e incorpora elementos </w:t>
      </w:r>
      <w:proofErr w:type="spellStart"/>
      <w:r w:rsidRPr="00DB0C8E">
        <w:rPr>
          <w:rFonts w:ascii="Avenir Next" w:hAnsi="Avenir Next"/>
          <w:sz w:val="20"/>
          <w:lang w:val="es-ES"/>
        </w:rPr>
        <w:t>suprarreciclados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del campeonato con el color oficial de las carreras en un cálido marrón cobrizo.</w:t>
      </w:r>
    </w:p>
    <w:p w14:paraId="36E5868A" w14:textId="77777777" w:rsidR="006460DD" w:rsidRPr="00DB0C8E" w:rsidRDefault="006460DD" w:rsidP="006460DD">
      <w:pPr>
        <w:rPr>
          <w:rFonts w:ascii="Avenir Next" w:eastAsia="Times New Roman" w:hAnsi="Avenir Next" w:cs="Times New Roman"/>
          <w:sz w:val="20"/>
          <w:szCs w:val="20"/>
          <w:lang w:val="es-ES" w:eastAsia="en-GB"/>
        </w:rPr>
      </w:pPr>
      <w:r w:rsidRPr="00DB0C8E">
        <w:rPr>
          <w:rFonts w:ascii="Avenir Next" w:hAnsi="Avenir Next"/>
          <w:sz w:val="20"/>
          <w:lang w:val="es-ES"/>
        </w:rPr>
        <w:br/>
        <w:t>La edición DEFY Extreme E “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Prix” está elaborada en fibra de carbono ligera y muy duradera a la vez, también para la corona y los pulsadores del cronógrafo. Los protectores de los pulsadores, que realzan la audaz geometría angular de la caja, así como el bisel de doce caras, son de titanio </w:t>
      </w:r>
      <w:proofErr w:type="spellStart"/>
      <w:r w:rsidRPr="00DB0C8E">
        <w:rPr>
          <w:rFonts w:ascii="Avenir Next" w:hAnsi="Avenir Next"/>
          <w:sz w:val="20"/>
          <w:lang w:val="es-ES"/>
        </w:rPr>
        <w:t>microchapado</w:t>
      </w:r>
      <w:proofErr w:type="spellEnd"/>
      <w:r w:rsidRPr="00DB0C8E">
        <w:rPr>
          <w:rFonts w:ascii="Avenir Next" w:hAnsi="Avenir Next"/>
          <w:sz w:val="20"/>
          <w:lang w:val="es-ES"/>
        </w:rPr>
        <w:t>.</w:t>
      </w:r>
    </w:p>
    <w:p w14:paraId="768EBA25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lang w:val="es-ES" w:eastAsia="en-GB"/>
        </w:rPr>
      </w:pPr>
      <w:r w:rsidRPr="00DB0C8E">
        <w:rPr>
          <w:rFonts w:ascii="Avenir Next" w:hAnsi="Avenir Next"/>
          <w:sz w:val="20"/>
          <w:lang w:val="es-ES"/>
        </w:rPr>
        <w:br/>
        <w:t>La esfera abierta de varias capas presenta elementos de cristal de zafiro tintado, adornados con toques en marrón cobrizo que evocan el terreno seco y rocoso y las minas de cobre de la ciudad chilena. El rapidísimo calibre de cronógrafo automático de alta frecuencia puede verse parcialmente a través de la esfera y el fondo de zafiro, y ofrece mediciones de tiempo de las centésimas de segundo, con dos escapes que laten de manera independiente a 5 Hz (36 000 </w:t>
      </w:r>
      <w:proofErr w:type="spellStart"/>
      <w:r w:rsidRPr="00DB0C8E">
        <w:rPr>
          <w:rFonts w:ascii="Avenir Next" w:hAnsi="Avenir Next"/>
          <w:sz w:val="20"/>
          <w:lang w:val="es-ES"/>
        </w:rPr>
        <w:t>alt</w:t>
      </w:r>
      <w:proofErr w:type="spellEnd"/>
      <w:r w:rsidRPr="00DB0C8E">
        <w:rPr>
          <w:rFonts w:ascii="Avenir Next" w:hAnsi="Avenir Next"/>
          <w:sz w:val="20"/>
          <w:lang w:val="es-ES"/>
        </w:rPr>
        <w:t>/h) para la parte horaria y a 50 Hz (360 000 </w:t>
      </w:r>
      <w:proofErr w:type="spellStart"/>
      <w:r w:rsidRPr="00DB0C8E">
        <w:rPr>
          <w:rFonts w:ascii="Avenir Next" w:hAnsi="Avenir Next"/>
          <w:sz w:val="20"/>
          <w:lang w:val="es-ES"/>
        </w:rPr>
        <w:t>alt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/h) para el cronógrafo. Este movimiento es visible a través del fondo de caja abierto de zafiro, blasonado con el logotipo 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Prix.</w:t>
      </w:r>
    </w:p>
    <w:p w14:paraId="5C8821D7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</w:p>
    <w:p w14:paraId="6D870D72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lang w:val="es-ES" w:eastAsia="en-GB"/>
        </w:rPr>
      </w:pPr>
    </w:p>
    <w:p w14:paraId="4DF5AD38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lang w:val="es-ES" w:eastAsia="en-GB"/>
        </w:rPr>
      </w:pPr>
      <w:r w:rsidRPr="00DB0C8E">
        <w:rPr>
          <w:rFonts w:ascii="Avenir Next" w:hAnsi="Avenir Next"/>
          <w:sz w:val="20"/>
          <w:lang w:val="es-ES"/>
        </w:rPr>
        <w:t>El DEFY Extreme E “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Prix”, que refuerza la sostenibilidad y la conciencia medioambiental en la colaboración entre Zenith y Extreme E, se entrega con una correa de caucho infundida con materiales de neumáticos Continental </w:t>
      </w:r>
      <w:proofErr w:type="spellStart"/>
      <w:r w:rsidRPr="00DB0C8E">
        <w:rPr>
          <w:rFonts w:ascii="Avenir Next" w:hAnsi="Avenir Next"/>
          <w:sz w:val="20"/>
          <w:lang w:val="es-ES"/>
        </w:rPr>
        <w:t>CrossContact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reciclados que se utilizaron en las carreras de la primera temporada. A juego con los detalles marrón cobrizo 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 de la esfera, la correa de Velcro® presenta un elemento central de caucho negro rodeado por una incrustación de caucho marrón con efecto "cordura". La edición DEFY Extreme E "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Prix" también se presenta con dos correas adicionales de caucho negro y Velcro® negro que pueden intercambiarse fácilmente sin necesidad de herramientas, simplemente utilizando el ingenioso e intuitivo mecanismo de cambio rápido de la caja.</w:t>
      </w:r>
    </w:p>
    <w:p w14:paraId="65031216" w14:textId="77777777" w:rsidR="006460DD" w:rsidRPr="00DB0C8E" w:rsidRDefault="006460DD" w:rsidP="006460DD">
      <w:pPr>
        <w:jc w:val="both"/>
        <w:rPr>
          <w:rFonts w:ascii="Avenir Next" w:eastAsia="Times New Roman" w:hAnsi="Avenir Next" w:cs="Times New Roman"/>
          <w:sz w:val="20"/>
          <w:szCs w:val="20"/>
          <w:lang w:val="es-ES" w:eastAsia="en-GB"/>
        </w:rPr>
      </w:pPr>
    </w:p>
    <w:p w14:paraId="41D9C08A" w14:textId="77777777" w:rsidR="006460DD" w:rsidRPr="00DB0C8E" w:rsidRDefault="006460DD" w:rsidP="006460DD">
      <w:pPr>
        <w:rPr>
          <w:rFonts w:ascii="Avenir Next" w:eastAsia="Times New Roman" w:hAnsi="Avenir Next" w:cs="Times New Roman"/>
          <w:sz w:val="20"/>
          <w:szCs w:val="20"/>
          <w:lang w:val="es-ES" w:eastAsia="en-GB"/>
        </w:rPr>
      </w:pPr>
    </w:p>
    <w:p w14:paraId="28D119BB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lang w:val="es-ES" w:eastAsia="en-GB"/>
        </w:rPr>
      </w:pPr>
      <w:r w:rsidRPr="00DB0C8E">
        <w:rPr>
          <w:rFonts w:ascii="Avenir Next" w:hAnsi="Avenir Next"/>
          <w:sz w:val="20"/>
          <w:lang w:val="es-ES"/>
        </w:rPr>
        <w:t>El DEFY Extreme E "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Prix" se entrega en una robusta caja impermeable y resistente a los golpes, inspirada en las condiciones extremas de esta carrera, que incorpora varios elementos </w:t>
      </w:r>
      <w:proofErr w:type="spellStart"/>
      <w:r w:rsidRPr="00DB0C8E">
        <w:rPr>
          <w:rFonts w:ascii="Avenir Next" w:hAnsi="Avenir Next"/>
          <w:sz w:val="20"/>
          <w:lang w:val="es-ES"/>
        </w:rPr>
        <w:t>suprarreciclados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de las carreras de la primera temporada. El acabado de la tapa de la caja ha sido confeccionado con neumáticos E-</w:t>
      </w:r>
      <w:proofErr w:type="spellStart"/>
      <w:r w:rsidRPr="00DB0C8E">
        <w:rPr>
          <w:rFonts w:ascii="Avenir Next" w:hAnsi="Avenir Next"/>
          <w:sz w:val="20"/>
          <w:lang w:val="es-ES"/>
        </w:rPr>
        <w:t>grip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reciclados, mientras que el revestimiento de la placa se ha realizado con partes de la lona utilizada en las carreras de Extreme E.</w:t>
      </w:r>
    </w:p>
    <w:p w14:paraId="1C0729E2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lang w:val="es-ES" w:eastAsia="en-GB"/>
        </w:rPr>
      </w:pPr>
      <w:r w:rsidRPr="00DB0C8E">
        <w:rPr>
          <w:rFonts w:ascii="Avenir Next" w:hAnsi="Avenir Next"/>
          <w:sz w:val="20"/>
          <w:lang w:val="es-ES"/>
        </w:rPr>
        <w:br/>
        <w:t>El DEFY Extreme E "</w:t>
      </w:r>
      <w:proofErr w:type="spellStart"/>
      <w:r w:rsidRPr="00DB0C8E">
        <w:rPr>
          <w:rFonts w:ascii="Avenir Next" w:hAnsi="Avenir Next"/>
          <w:sz w:val="20"/>
          <w:lang w:val="es-ES"/>
        </w:rPr>
        <w:t>Copper</w:t>
      </w:r>
      <w:proofErr w:type="spellEnd"/>
      <w:r w:rsidRPr="00DB0C8E">
        <w:rPr>
          <w:rFonts w:ascii="Avenir Next" w:hAnsi="Avenir Next"/>
          <w:sz w:val="20"/>
          <w:lang w:val="es-ES"/>
        </w:rPr>
        <w:t xml:space="preserve"> X Prix" se producirá en una edición limitada de solo 20 unidades y estará disponible en exclusiva en todas las boutiques físicas y online de ZENITH de todo el mundo.</w:t>
      </w:r>
    </w:p>
    <w:p w14:paraId="59DE717B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</w:p>
    <w:p w14:paraId="45B4663B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lang w:val="es-ES" w:eastAsia="en-GB"/>
        </w:rPr>
      </w:pPr>
    </w:p>
    <w:p w14:paraId="2FDFDEB4" w14:textId="77777777" w:rsidR="006460DD" w:rsidRPr="00DB0C8E" w:rsidRDefault="006460DD" w:rsidP="006460DD">
      <w:pPr>
        <w:rPr>
          <w:rFonts w:ascii="Avenir Next" w:hAnsi="Avenir Next"/>
          <w:b/>
          <w:bCs/>
          <w:sz w:val="20"/>
          <w:szCs w:val="20"/>
          <w:lang w:val="en-US"/>
        </w:rPr>
      </w:pPr>
      <w:r w:rsidRPr="00DB0C8E">
        <w:rPr>
          <w:rFonts w:ascii="Avenir Next" w:hAnsi="Avenir Next"/>
          <w:b/>
          <w:sz w:val="20"/>
          <w:lang w:val="en-US"/>
        </w:rPr>
        <w:lastRenderedPageBreak/>
        <w:t>ZENITH: TIME TO REACH YOUR STAR.</w:t>
      </w:r>
    </w:p>
    <w:p w14:paraId="3A6F746F" w14:textId="77777777" w:rsidR="006460DD" w:rsidRPr="00DB0C8E" w:rsidRDefault="006460DD" w:rsidP="006460DD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60D2A661" w14:textId="77777777" w:rsidR="006460DD" w:rsidRPr="00DB0C8E" w:rsidRDefault="006460DD" w:rsidP="006460DD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6D9DA4C6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s-ES" w:eastAsia="en-GB"/>
        </w:rPr>
      </w:pPr>
      <w:r w:rsidRPr="00DB0C8E">
        <w:rPr>
          <w:rFonts w:ascii="Avenir Next" w:hAnsi="Avenir Next"/>
          <w:sz w:val="20"/>
          <w:shd w:val="clear" w:color="auto" w:fill="FFFFFF"/>
          <w:lang w:val="es-ES"/>
        </w:rPr>
        <w:t xml:space="preserve">ZENITH existe para inspirar a las personas a perseguir sus sueños y hacerlos realidad contra todo pronóstico. Desde su fundación en 1865, ZENITH se ha convertido en la primera Manufactura relojera suiza integrada verticalmente, y sus relojes han acompañado a figuras extraordinarias que soñaron a lo grande y lucharon para lograr lo imposible, desde el vuelo histórico de Louis </w:t>
      </w:r>
      <w:proofErr w:type="spellStart"/>
      <w:r w:rsidRPr="00DB0C8E">
        <w:rPr>
          <w:rFonts w:ascii="Avenir Next" w:hAnsi="Avenir Next"/>
          <w:sz w:val="20"/>
          <w:shd w:val="clear" w:color="auto" w:fill="FFFFFF"/>
          <w:lang w:val="es-ES"/>
        </w:rPr>
        <w:t>Blériot</w:t>
      </w:r>
      <w:proofErr w:type="spellEnd"/>
      <w:r w:rsidRPr="00DB0C8E">
        <w:rPr>
          <w:rFonts w:ascii="Avenir Next" w:hAnsi="Avenir Next"/>
          <w:sz w:val="20"/>
          <w:shd w:val="clear" w:color="auto" w:fill="FFFFFF"/>
          <w:lang w:val="es-ES"/>
        </w:rPr>
        <w:t xml:space="preserve"> a través del canal de la Mancha hasta el salto libre estratosférico de </w:t>
      </w:r>
      <w:proofErr w:type="spellStart"/>
      <w:r w:rsidRPr="00DB0C8E">
        <w:rPr>
          <w:rFonts w:ascii="Avenir Next" w:hAnsi="Avenir Next"/>
          <w:sz w:val="20"/>
          <w:shd w:val="clear" w:color="auto" w:fill="FFFFFF"/>
          <w:lang w:val="es-ES"/>
        </w:rPr>
        <w:t>Felix</w:t>
      </w:r>
      <w:proofErr w:type="spellEnd"/>
      <w:r w:rsidRPr="00DB0C8E">
        <w:rPr>
          <w:rFonts w:ascii="Avenir Next" w:hAnsi="Avenir Next"/>
          <w:sz w:val="20"/>
          <w:shd w:val="clear" w:color="auto" w:fill="FFFFFF"/>
          <w:lang w:val="es-ES"/>
        </w:rPr>
        <w:t xml:space="preserve"> </w:t>
      </w:r>
      <w:proofErr w:type="spellStart"/>
      <w:r w:rsidRPr="00DB0C8E">
        <w:rPr>
          <w:rFonts w:ascii="Avenir Next" w:hAnsi="Avenir Next"/>
          <w:sz w:val="20"/>
          <w:shd w:val="clear" w:color="auto" w:fill="FFFFFF"/>
          <w:lang w:val="es-ES"/>
        </w:rPr>
        <w:t>Baumgartner</w:t>
      </w:r>
      <w:proofErr w:type="spellEnd"/>
      <w:r w:rsidRPr="00DB0C8E">
        <w:rPr>
          <w:rFonts w:ascii="Avenir Next" w:hAnsi="Avenir Next"/>
          <w:sz w:val="20"/>
          <w:shd w:val="clear" w:color="auto" w:fill="FFFFFF"/>
          <w:lang w:val="es-ES"/>
        </w:rPr>
        <w:t xml:space="preserve"> que batió todos los récords. ZENITH pone el foco sobre mujeres visionarias y revolucionarias, celebrando sus logros y creando la plataforma DREAMHERS para que las mujeres compartan sus experiencias e inspiren a otras a hacer realidad sus sueños.</w:t>
      </w:r>
    </w:p>
    <w:p w14:paraId="53C72D40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s-ES" w:eastAsia="en-GB"/>
        </w:rPr>
      </w:pPr>
    </w:p>
    <w:p w14:paraId="1B1FCAB1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s-ES" w:eastAsia="en-GB"/>
        </w:rPr>
      </w:pPr>
    </w:p>
    <w:p w14:paraId="4659830F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  <w:r w:rsidRPr="00DB0C8E">
        <w:rPr>
          <w:rFonts w:ascii="Avenir Next" w:hAnsi="Avenir Next"/>
          <w:sz w:val="20"/>
          <w:shd w:val="clear" w:color="auto" w:fill="FFFFFF"/>
          <w:lang w:val="es-ES"/>
        </w:rPr>
        <w:t xml:space="preserve">Con la innovación como estrella guía, ZENITH dota a todos sus relojes de exclusivos movimientos desarrollados y manufacturados internamente. Desde la creación de El Primero en 1969, el primer calibre de cronógrafo automático del mundo, ZENITH no ha dejado de dominar la precisión de alta frecuencia y ofrece mediciones del tiempo en fracciones de segundo, como las décimas de segundo en la colección CHRONOMASTER y las centésimas de segundo en la colección DEFY. Con la innovación como sinónimo de sostenibilidad, la iniciativa ZENITH HORIZ-ON afirma los compromisos de la marca con la inclusión y la diversidad, la sostenibilidad y el bienestar de los empleados. ZENITH ha dado forma al futuro de la relojería suiza desde 1865 acompañando a aquellos que se atreven a desafiar sus propios límites y alcanzar nuevas cotas. </w:t>
      </w:r>
      <w:r w:rsidRPr="00DB0C8E">
        <w:rPr>
          <w:rFonts w:ascii="Avenir Next" w:hAnsi="Avenir Next"/>
          <w:sz w:val="20"/>
          <w:shd w:val="clear" w:color="auto" w:fill="FFFFFF"/>
          <w:lang w:val="en-US"/>
        </w:rPr>
        <w:t>The time to reach your star is now.</w:t>
      </w:r>
    </w:p>
    <w:p w14:paraId="7305A7AB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3AFE476E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480707A0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50BC5599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642CAB91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20BEC37A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515DE514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1A2A0E3A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5A70985E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2C922B10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7E8AC147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2C25B109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3D058401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17A5FD1F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55EC512C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65F2E6B0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3288E8BF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4955B610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78365302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571B73B4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5332A385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58B80B11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278D7EA4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7A402FE4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0B7A47A0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6D1A7A19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2BCAFB08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250D35C1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06D3EA69" w14:textId="77777777" w:rsidR="006460DD" w:rsidRPr="00DB0C8E" w:rsidRDefault="006460DD" w:rsidP="006460DD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0AD46197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21404EB4" w14:textId="77777777" w:rsidR="006460DD" w:rsidRPr="00DB0C8E" w:rsidRDefault="006460DD" w:rsidP="006460DD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val="en-GB" w:eastAsia="en-GB"/>
        </w:rPr>
      </w:pPr>
    </w:p>
    <w:p w14:paraId="240A669F" w14:textId="77777777" w:rsidR="006460DD" w:rsidRPr="00DB0C8E" w:rsidRDefault="006460DD" w:rsidP="006460DD">
      <w:pPr>
        <w:rPr>
          <w:rFonts w:ascii="Avenir Next" w:eastAsiaTheme="minorEastAsia" w:hAnsi="Avenir Next" w:cs="Arial"/>
          <w:b/>
          <w:szCs w:val="20"/>
          <w:lang w:val="en-GB"/>
        </w:rPr>
      </w:pPr>
      <w:r w:rsidRPr="00DB0C8E">
        <w:rPr>
          <w:rFonts w:ascii="Avenir Next" w:hAnsi="Avenir Next"/>
          <w:b/>
          <w:lang w:val="en-US"/>
        </w:rPr>
        <w:lastRenderedPageBreak/>
        <w:t xml:space="preserve">DEFY EXTREME E – COPPER X PRIX EDITION </w:t>
      </w:r>
    </w:p>
    <w:p w14:paraId="7C383924" w14:textId="77777777" w:rsidR="006460DD" w:rsidRPr="00510722" w:rsidRDefault="006460DD" w:rsidP="006460DD">
      <w:pPr>
        <w:rPr>
          <w:rFonts w:ascii="Avenir Next" w:eastAsiaTheme="minorEastAsia" w:hAnsi="Avenir Next" w:cs="Arial"/>
          <w:sz w:val="18"/>
          <w:szCs w:val="20"/>
          <w:lang w:val="it-IT"/>
        </w:rPr>
      </w:pPr>
      <w:proofErr w:type="spellStart"/>
      <w:r w:rsidRPr="00510722">
        <w:rPr>
          <w:rFonts w:ascii="Avenir Next" w:hAnsi="Avenir Next"/>
          <w:sz w:val="18"/>
          <w:lang w:val="it-IT"/>
        </w:rPr>
        <w:t>Referencia</w:t>
      </w:r>
      <w:proofErr w:type="spellEnd"/>
      <w:r w:rsidRPr="00510722">
        <w:rPr>
          <w:rFonts w:ascii="Avenir Next" w:hAnsi="Avenir Next"/>
          <w:sz w:val="18"/>
          <w:lang w:val="it-IT"/>
        </w:rPr>
        <w:t>: 10.9100.9004-5/27. I307</w:t>
      </w:r>
    </w:p>
    <w:p w14:paraId="3B8B3EA9" w14:textId="7304D621" w:rsidR="006460DD" w:rsidRPr="00DB0C8E" w:rsidRDefault="006460DD" w:rsidP="00DB0C8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s-ES"/>
        </w:rPr>
      </w:pPr>
      <w:bookmarkStart w:id="0" w:name="_Hlk29295538"/>
      <w:r w:rsidRPr="00DB0C8E">
        <w:rPr>
          <w:noProof/>
        </w:rPr>
        <w:drawing>
          <wp:anchor distT="0" distB="0" distL="114300" distR="114300" simplePos="0" relativeHeight="251657216" behindDoc="1" locked="0" layoutInCell="1" allowOverlap="1" wp14:anchorId="7367DD73" wp14:editId="72A78580">
            <wp:simplePos x="0" y="0"/>
            <wp:positionH relativeFrom="column">
              <wp:posOffset>3714115</wp:posOffset>
            </wp:positionH>
            <wp:positionV relativeFrom="paragraph">
              <wp:posOffset>240665</wp:posOffset>
            </wp:positionV>
            <wp:extent cx="25209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382" y="21486"/>
                <wp:lineTo x="213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722">
        <w:pict w14:anchorId="6A11A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292.45pt;margin-top:18.95pt;width:198.5pt;height:283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82 0 -82 21543 21600 21543 21600 0 -82 0">
            <v:imagedata r:id="rId7" o:title=""/>
            <w10:wrap type="tight"/>
          </v:shape>
        </w:pict>
      </w:r>
      <w:r w:rsidRPr="00DB0C8E">
        <w:rPr>
          <w:rFonts w:ascii="Avenir Next" w:hAnsi="Avenir Next"/>
          <w:b/>
          <w:sz w:val="18"/>
          <w:lang w:val="es-ES"/>
        </w:rPr>
        <w:t>Puntos clave</w:t>
      </w:r>
      <w:r w:rsidRPr="00DB0C8E">
        <w:rPr>
          <w:lang w:val="es-ES"/>
        </w:rPr>
        <w:t>:</w:t>
      </w:r>
      <w:r w:rsidRPr="00DB0C8E">
        <w:rPr>
          <w:rFonts w:ascii="Avenir Next" w:hAnsi="Avenir Next"/>
          <w:sz w:val="18"/>
          <w:lang w:val="es-ES"/>
        </w:rPr>
        <w:t xml:space="preserve"> Colección cápsula Extreme E. Movimiento de cronógrafo con indicación de las centésimas de segundo. Frecuencia característica y exclusiva de una rotación por segundo de la aguja del cronógrafo. 1 escape para el reloj (36 000 </w:t>
      </w:r>
      <w:proofErr w:type="spellStart"/>
      <w:r w:rsidRPr="00DB0C8E">
        <w:rPr>
          <w:rFonts w:ascii="Avenir Next" w:hAnsi="Avenir Next"/>
          <w:sz w:val="18"/>
          <w:lang w:val="es-ES"/>
        </w:rPr>
        <w:t>alt</w:t>
      </w:r>
      <w:proofErr w:type="spellEnd"/>
      <w:r w:rsidRPr="00DB0C8E">
        <w:rPr>
          <w:rFonts w:ascii="Avenir Next" w:hAnsi="Avenir Next"/>
          <w:sz w:val="18"/>
          <w:lang w:val="es-ES"/>
        </w:rPr>
        <w:t>/h - 5 Hz); 1 escape para el cronógrafo (360 000 </w:t>
      </w:r>
      <w:proofErr w:type="spellStart"/>
      <w:r w:rsidRPr="00DB0C8E">
        <w:rPr>
          <w:rFonts w:ascii="Avenir Next" w:hAnsi="Avenir Next"/>
          <w:sz w:val="18"/>
          <w:lang w:val="es-ES"/>
        </w:rPr>
        <w:t>alt</w:t>
      </w:r>
      <w:proofErr w:type="spellEnd"/>
      <w:r w:rsidRPr="00DB0C8E">
        <w:rPr>
          <w:rFonts w:ascii="Avenir Next" w:hAnsi="Avenir Next"/>
          <w:sz w:val="18"/>
          <w:lang w:val="es-ES"/>
        </w:rPr>
        <w:t>/h - 50 Hz). Cronómetro certificado. Esfera de zafiro</w:t>
      </w:r>
    </w:p>
    <w:p w14:paraId="72EF68A1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Movimiento:</w:t>
      </w:r>
      <w:r w:rsidRPr="00DB0C8E">
        <w:rPr>
          <w:rFonts w:ascii="Avenir Next" w:hAnsi="Avenir Next"/>
          <w:sz w:val="18"/>
          <w:lang w:val="es-ES"/>
        </w:rPr>
        <w:t xml:space="preserve"> El Primero 9004</w:t>
      </w:r>
    </w:p>
    <w:p w14:paraId="0D3C2179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Frecuencia</w:t>
      </w:r>
      <w:r w:rsidRPr="00DB0C8E">
        <w:rPr>
          <w:rFonts w:ascii="Avenir Next" w:hAnsi="Avenir Next"/>
          <w:sz w:val="18"/>
          <w:lang w:val="es-ES"/>
        </w:rPr>
        <w:t>: 36 000 </w:t>
      </w:r>
      <w:proofErr w:type="spellStart"/>
      <w:r w:rsidRPr="00DB0C8E">
        <w:rPr>
          <w:rFonts w:ascii="Avenir Next" w:hAnsi="Avenir Next"/>
          <w:sz w:val="18"/>
          <w:lang w:val="es-ES"/>
        </w:rPr>
        <w:t>alt</w:t>
      </w:r>
      <w:proofErr w:type="spellEnd"/>
      <w:r w:rsidRPr="00DB0C8E">
        <w:rPr>
          <w:rFonts w:ascii="Avenir Next" w:hAnsi="Avenir Next"/>
          <w:sz w:val="18"/>
          <w:lang w:val="es-ES"/>
        </w:rPr>
        <w:t>/h (5 Hz).</w:t>
      </w:r>
      <w:r w:rsidRPr="00DB0C8E">
        <w:rPr>
          <w:lang w:val="es-ES"/>
        </w:rPr>
        <w:t xml:space="preserve"> </w:t>
      </w:r>
    </w:p>
    <w:p w14:paraId="6F6AEA8A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Reserva de marcha</w:t>
      </w:r>
      <w:r w:rsidRPr="00DB0C8E">
        <w:rPr>
          <w:rFonts w:ascii="Avenir Next" w:hAnsi="Avenir Next"/>
          <w:sz w:val="18"/>
          <w:lang w:val="es-ES"/>
        </w:rPr>
        <w:t>: mín. 50 horas.</w:t>
      </w:r>
    </w:p>
    <w:p w14:paraId="7276AC19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Funciones:</w:t>
      </w:r>
      <w:r w:rsidRPr="00DB0C8E">
        <w:rPr>
          <w:rFonts w:ascii="Avenir Next" w:hAnsi="Avenir Next"/>
          <w:sz w:val="18"/>
          <w:lang w:val="es-ES"/>
        </w:rPr>
        <w:t xml:space="preserve"> indicación central de horas y minutos. Segundero pequeño a las 9 en punto. Cronógrafo con indicación de las centésimas de segundo: Aguja del cronógrafo central que da una vuelta por segundo. Contador de 30 minutos a las 3 horas. Contador de 60 segundos a las 6 horas. Indicación de reserva de marcha del cronógrafo a las 12 horas.</w:t>
      </w:r>
    </w:p>
    <w:p w14:paraId="3A09CFCA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Acabados:</w:t>
      </w:r>
      <w:r w:rsidRPr="00DB0C8E">
        <w:rPr>
          <w:rFonts w:ascii="Avenir Next" w:hAnsi="Avenir Next"/>
          <w:sz w:val="18"/>
          <w:lang w:val="es-ES"/>
        </w:rPr>
        <w:t xml:space="preserve">  Platina principal de color negro en el movimiento + Masa oscilante especial negra con acabado satinado</w:t>
      </w:r>
      <w:r w:rsidRPr="00DB0C8E">
        <w:rPr>
          <w:rFonts w:ascii="Avenir Next" w:hAnsi="Avenir Next"/>
          <w:sz w:val="18"/>
          <w:lang w:val="es-ES"/>
        </w:rPr>
        <w:br/>
      </w:r>
      <w:r w:rsidRPr="00DB0C8E">
        <w:rPr>
          <w:rFonts w:ascii="Avenir Next" w:hAnsi="Avenir Next"/>
          <w:b/>
          <w:bCs/>
          <w:sz w:val="18"/>
          <w:lang w:val="es-ES"/>
        </w:rPr>
        <w:t>Precio:</w:t>
      </w:r>
      <w:r w:rsidRPr="00DB0C8E">
        <w:rPr>
          <w:rFonts w:ascii="Avenir Next" w:hAnsi="Avenir Next"/>
          <w:sz w:val="18"/>
          <w:lang w:val="es-ES"/>
        </w:rPr>
        <w:t xml:space="preserve">  26 900 CHF</w:t>
      </w:r>
    </w:p>
    <w:p w14:paraId="1E1FE611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Material</w:t>
      </w:r>
      <w:r w:rsidRPr="00DB0C8E">
        <w:rPr>
          <w:rFonts w:ascii="Avenir Next" w:hAnsi="Avenir Next"/>
          <w:sz w:val="18"/>
          <w:lang w:val="es-ES"/>
        </w:rPr>
        <w:t xml:space="preserve">: Carbono y titanio </w:t>
      </w:r>
      <w:proofErr w:type="spellStart"/>
      <w:r w:rsidRPr="00DB0C8E">
        <w:rPr>
          <w:rFonts w:ascii="Avenir Next" w:hAnsi="Avenir Next"/>
          <w:sz w:val="18"/>
          <w:lang w:val="es-ES"/>
        </w:rPr>
        <w:t>microchapado</w:t>
      </w:r>
      <w:proofErr w:type="spellEnd"/>
    </w:p>
    <w:p w14:paraId="02A69D0A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Estanqueidad:</w:t>
      </w:r>
      <w:r w:rsidRPr="00DB0C8E">
        <w:rPr>
          <w:rFonts w:ascii="Avenir Next" w:hAnsi="Avenir Next"/>
          <w:sz w:val="18"/>
          <w:lang w:val="es-ES"/>
        </w:rPr>
        <w:t xml:space="preserve"> 20 AMT</w:t>
      </w:r>
    </w:p>
    <w:p w14:paraId="453AE7B3" w14:textId="77777777" w:rsidR="006460DD" w:rsidRPr="00DB0C8E" w:rsidRDefault="006460DD" w:rsidP="006460DD">
      <w:pPr>
        <w:rPr>
          <w:rFonts w:ascii="Avenir Next" w:hAnsi="Avenir Nex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Caja:</w:t>
      </w:r>
      <w:r w:rsidRPr="00DB0C8E">
        <w:rPr>
          <w:rFonts w:ascii="Avenir Next" w:hAnsi="Avenir Next"/>
          <w:sz w:val="18"/>
          <w:lang w:val="es-ES"/>
        </w:rPr>
        <w:t xml:space="preserve"> 45 mm Cristal de zafiro transparente</w:t>
      </w:r>
    </w:p>
    <w:p w14:paraId="0BE17D39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Esfera</w:t>
      </w:r>
      <w:r w:rsidRPr="00DB0C8E">
        <w:rPr>
          <w:rFonts w:ascii="Avenir Next" w:hAnsi="Avenir Next"/>
          <w:sz w:val="18"/>
          <w:lang w:val="es-ES"/>
        </w:rPr>
        <w:t>: zafiro tintado con tres contadores de color negro</w:t>
      </w:r>
      <w:r w:rsidRPr="00DB0C8E">
        <w:rPr>
          <w:rFonts w:ascii="Avenir Next" w:hAnsi="Avenir Next"/>
          <w:sz w:val="18"/>
          <w:lang w:val="es-ES"/>
        </w:rPr>
        <w:br/>
      </w:r>
      <w:r w:rsidRPr="00DB0C8E">
        <w:rPr>
          <w:rFonts w:ascii="Avenir Next" w:hAnsi="Avenir Next"/>
          <w:b/>
          <w:sz w:val="18"/>
          <w:lang w:val="es-ES"/>
        </w:rPr>
        <w:t>Índices</w:t>
      </w:r>
      <w:r w:rsidRPr="00DB0C8E">
        <w:rPr>
          <w:rFonts w:ascii="Avenir Next" w:hAnsi="Avenir Next"/>
          <w:sz w:val="18"/>
          <w:lang w:val="es-ES"/>
        </w:rPr>
        <w:t xml:space="preserve">: </w:t>
      </w:r>
      <w:proofErr w:type="spellStart"/>
      <w:r w:rsidRPr="00DB0C8E">
        <w:rPr>
          <w:rFonts w:ascii="Avenir Next" w:hAnsi="Avenir Next"/>
          <w:sz w:val="18"/>
          <w:lang w:val="es-ES"/>
        </w:rPr>
        <w:t>rodiadas</w:t>
      </w:r>
      <w:proofErr w:type="spellEnd"/>
      <w:r w:rsidRPr="00DB0C8E">
        <w:rPr>
          <w:rFonts w:ascii="Avenir Next" w:hAnsi="Avenir Next"/>
          <w:sz w:val="18"/>
          <w:lang w:val="es-ES"/>
        </w:rPr>
        <w:t>, facetadas y recubiertas de Super-</w:t>
      </w:r>
      <w:proofErr w:type="spellStart"/>
      <w:r w:rsidRPr="00DB0C8E">
        <w:rPr>
          <w:rFonts w:ascii="Avenir Next" w:hAnsi="Avenir Next"/>
          <w:sz w:val="18"/>
          <w:lang w:val="es-ES"/>
        </w:rPr>
        <w:t>LumiNova</w:t>
      </w:r>
      <w:proofErr w:type="spellEnd"/>
      <w:r w:rsidRPr="00DB0C8E">
        <w:rPr>
          <w:rFonts w:ascii="Avenir Next" w:hAnsi="Avenir Next"/>
          <w:sz w:val="18"/>
          <w:lang w:val="es-ES"/>
        </w:rPr>
        <w:t xml:space="preserve"> SLN C1</w:t>
      </w:r>
    </w:p>
    <w:p w14:paraId="289B9006" w14:textId="77777777" w:rsidR="006460DD" w:rsidRPr="00DB0C8E" w:rsidRDefault="006460DD" w:rsidP="006460DD">
      <w:pPr>
        <w:rPr>
          <w:lang w:val="es-ES"/>
        </w:rPr>
      </w:pPr>
      <w:r w:rsidRPr="00DB0C8E">
        <w:rPr>
          <w:rFonts w:ascii="Avenir Next" w:hAnsi="Avenir Next"/>
          <w:b/>
          <w:sz w:val="18"/>
          <w:lang w:val="es-ES"/>
        </w:rPr>
        <w:t>Agujas:</w:t>
      </w:r>
      <w:r w:rsidRPr="00DB0C8E">
        <w:rPr>
          <w:rFonts w:ascii="Avenir Next" w:hAnsi="Avenir Next"/>
          <w:sz w:val="18"/>
          <w:lang w:val="es-ES"/>
        </w:rPr>
        <w:t xml:space="preserve"> </w:t>
      </w:r>
      <w:proofErr w:type="spellStart"/>
      <w:r w:rsidRPr="00DB0C8E">
        <w:rPr>
          <w:rFonts w:ascii="Avenir Next" w:hAnsi="Avenir Next"/>
          <w:sz w:val="18"/>
          <w:lang w:val="es-ES"/>
        </w:rPr>
        <w:t>rodiadas</w:t>
      </w:r>
      <w:proofErr w:type="spellEnd"/>
      <w:r w:rsidRPr="00DB0C8E">
        <w:rPr>
          <w:rFonts w:ascii="Avenir Next" w:hAnsi="Avenir Next"/>
          <w:sz w:val="18"/>
          <w:lang w:val="es-ES"/>
        </w:rPr>
        <w:t>, facetadas y recubiertas de Super-</w:t>
      </w:r>
      <w:proofErr w:type="spellStart"/>
      <w:r w:rsidRPr="00DB0C8E">
        <w:rPr>
          <w:rFonts w:ascii="Avenir Next" w:hAnsi="Avenir Next"/>
          <w:sz w:val="18"/>
          <w:lang w:val="es-ES"/>
        </w:rPr>
        <w:t>LumiNova</w:t>
      </w:r>
      <w:proofErr w:type="spellEnd"/>
      <w:r w:rsidRPr="00DB0C8E">
        <w:rPr>
          <w:rFonts w:ascii="Avenir Next" w:hAnsi="Avenir Next"/>
          <w:sz w:val="18"/>
          <w:lang w:val="es-ES"/>
        </w:rPr>
        <w:t xml:space="preserve"> SLN C1</w:t>
      </w:r>
    </w:p>
    <w:bookmarkEnd w:id="0"/>
    <w:p w14:paraId="24372A8B" w14:textId="77777777" w:rsidR="006460DD" w:rsidRPr="00DB0C8E" w:rsidRDefault="006460DD" w:rsidP="006460DD">
      <w:pPr>
        <w:rPr>
          <w:rFonts w:ascii="Avenir Next" w:hAnsi="Avenir Next" w:cs="OpenSans-CondensedLight"/>
          <w:sz w:val="18"/>
          <w:szCs w:val="18"/>
          <w:lang w:val="en-US"/>
        </w:rPr>
      </w:pPr>
      <w:r w:rsidRPr="00DB0C8E">
        <w:rPr>
          <w:rFonts w:ascii="Avenir Next" w:hAnsi="Avenir Next"/>
          <w:b/>
          <w:sz w:val="18"/>
          <w:lang w:val="es-ES"/>
        </w:rPr>
        <w:t>Brazalete y cierre:</w:t>
      </w:r>
      <w:r w:rsidRPr="00DB0C8E">
        <w:rPr>
          <w:rFonts w:ascii="Avenir Next" w:hAnsi="Avenir Next"/>
          <w:sz w:val="18"/>
          <w:lang w:val="es-ES"/>
        </w:rPr>
        <w:t xml:space="preserve"> Sistema integral de correas intercambiables. Correa de Velcro® cobrizo confeccionada con neumáticos reciclados y segunda correa incluida. </w:t>
      </w:r>
      <w:r w:rsidRPr="00DB0C8E">
        <w:rPr>
          <w:rFonts w:ascii="Avenir Next" w:hAnsi="Avenir Next"/>
          <w:sz w:val="18"/>
        </w:rPr>
        <w:t xml:space="preserve">Triple </w:t>
      </w:r>
      <w:proofErr w:type="spellStart"/>
      <w:r w:rsidRPr="00DB0C8E">
        <w:rPr>
          <w:rFonts w:ascii="Avenir Next" w:hAnsi="Avenir Next"/>
          <w:sz w:val="18"/>
        </w:rPr>
        <w:t>cierre</w:t>
      </w:r>
      <w:proofErr w:type="spellEnd"/>
      <w:r w:rsidRPr="00DB0C8E">
        <w:rPr>
          <w:rFonts w:ascii="Avenir Next" w:hAnsi="Avenir Next"/>
          <w:sz w:val="18"/>
        </w:rPr>
        <w:t xml:space="preserve"> </w:t>
      </w:r>
      <w:proofErr w:type="spellStart"/>
      <w:r w:rsidRPr="00DB0C8E">
        <w:rPr>
          <w:rFonts w:ascii="Avenir Next" w:hAnsi="Avenir Next"/>
          <w:sz w:val="18"/>
        </w:rPr>
        <w:t>desplegable</w:t>
      </w:r>
      <w:proofErr w:type="spellEnd"/>
      <w:r w:rsidRPr="00DB0C8E">
        <w:rPr>
          <w:rFonts w:ascii="Avenir Next" w:hAnsi="Avenir Next"/>
          <w:sz w:val="18"/>
        </w:rPr>
        <w:t xml:space="preserve"> de </w:t>
      </w:r>
      <w:proofErr w:type="spellStart"/>
      <w:r w:rsidRPr="00DB0C8E">
        <w:rPr>
          <w:rFonts w:ascii="Avenir Next" w:hAnsi="Avenir Next"/>
          <w:sz w:val="18"/>
        </w:rPr>
        <w:t>titanio</w:t>
      </w:r>
      <w:proofErr w:type="spellEnd"/>
      <w:r w:rsidRPr="00DB0C8E">
        <w:rPr>
          <w:rFonts w:ascii="Avenir Next" w:hAnsi="Avenir Next"/>
          <w:sz w:val="18"/>
        </w:rPr>
        <w:t xml:space="preserve"> </w:t>
      </w:r>
      <w:proofErr w:type="spellStart"/>
      <w:r w:rsidRPr="00DB0C8E">
        <w:rPr>
          <w:rFonts w:ascii="Avenir Next" w:hAnsi="Avenir Next"/>
          <w:sz w:val="18"/>
        </w:rPr>
        <w:t>microgranallado</w:t>
      </w:r>
      <w:proofErr w:type="spellEnd"/>
    </w:p>
    <w:p w14:paraId="51374BC5" w14:textId="77777777" w:rsidR="004E06E1" w:rsidRPr="009942AC" w:rsidRDefault="004E06E1" w:rsidP="00BE1762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val="en-GB" w:eastAsia="en-GB"/>
        </w:rPr>
      </w:pPr>
    </w:p>
    <w:sectPr w:rsidR="004E06E1" w:rsidRPr="009942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219E" w14:textId="77777777" w:rsidR="00221D06" w:rsidRDefault="00221D06" w:rsidP="00177F7F">
      <w:r>
        <w:separator/>
      </w:r>
    </w:p>
  </w:endnote>
  <w:endnote w:type="continuationSeparator" w:id="0">
    <w:p w14:paraId="786EA35D" w14:textId="77777777" w:rsidR="00221D06" w:rsidRDefault="00221D06" w:rsidP="001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3CFC" w14:textId="77777777" w:rsidR="002B63E3" w:rsidRPr="00E735D8" w:rsidRDefault="002B63E3" w:rsidP="002B63E3">
    <w:pPr>
      <w:pStyle w:val="Pieddepage"/>
      <w:jc w:val="center"/>
      <w:rPr>
        <w:rFonts w:ascii="Avenir Next" w:hAnsi="Avenir Next"/>
        <w:sz w:val="18"/>
        <w:szCs w:val="18"/>
      </w:rPr>
    </w:pPr>
    <w:bookmarkStart w:id="1" w:name="_Hlk106810529"/>
    <w:bookmarkStart w:id="2" w:name="_Hlk106810530"/>
    <w:r>
      <w:rPr>
        <w:rFonts w:ascii="Avenir Next" w:hAnsi="Avenir Next"/>
        <w:b/>
        <w:sz w:val="18"/>
        <w:szCs w:val="18"/>
      </w:rPr>
      <w:t>ZENITH</w:t>
    </w:r>
    <w:r w:rsidRPr="00F17918">
      <w:rPr>
        <w:rFonts w:ascii="Avenir Next" w:hAnsi="Avenir Next"/>
        <w:sz w:val="18"/>
        <w:szCs w:val="18"/>
      </w:rPr>
      <w:t xml:space="preserve"> | www.</w:t>
    </w:r>
    <w:r>
      <w:rPr>
        <w:rFonts w:ascii="Avenir Next" w:hAnsi="Avenir Next"/>
        <w:sz w:val="18"/>
        <w:szCs w:val="18"/>
      </w:rPr>
      <w:t>ZENITH</w:t>
    </w:r>
    <w:r w:rsidRPr="00F17918">
      <w:rPr>
        <w:rFonts w:ascii="Avenir Next" w:hAnsi="Avenir Next"/>
        <w:sz w:val="18"/>
        <w:szCs w:val="18"/>
      </w:rPr>
      <w:t xml:space="preserve">-watches.com | Rue des </w:t>
    </w:r>
    <w:proofErr w:type="spellStart"/>
    <w:r w:rsidRPr="00F17918">
      <w:rPr>
        <w:rFonts w:ascii="Avenir Next" w:hAnsi="Avenir Next"/>
        <w:sz w:val="18"/>
        <w:szCs w:val="18"/>
      </w:rPr>
      <w:t>Billodes</w:t>
    </w:r>
    <w:proofErr w:type="spellEnd"/>
    <w:r w:rsidRPr="00F17918">
      <w:rPr>
        <w:rFonts w:ascii="Avenir Next" w:hAnsi="Avenir Next"/>
        <w:sz w:val="18"/>
        <w:szCs w:val="18"/>
      </w:rPr>
      <w:t xml:space="preserve"> 34-36 | CH-2</w:t>
    </w:r>
    <w:r w:rsidRPr="00E735D8">
      <w:rPr>
        <w:rFonts w:ascii="Avenir Next" w:hAnsi="Avenir Next"/>
        <w:sz w:val="18"/>
        <w:szCs w:val="18"/>
      </w:rPr>
      <w:t>400 Le Locle</w:t>
    </w:r>
  </w:p>
  <w:p w14:paraId="0F6A6F6C" w14:textId="11BA6811" w:rsidR="002B63E3" w:rsidRPr="002B63E3" w:rsidRDefault="002B63E3" w:rsidP="002B63E3">
    <w:pPr>
      <w:pStyle w:val="Pieddepage"/>
      <w:jc w:val="center"/>
      <w:rPr>
        <w:rFonts w:ascii="Avenir Next" w:hAnsi="Avenir Next"/>
        <w:sz w:val="18"/>
        <w:szCs w:val="18"/>
        <w:lang w:val="en-US"/>
      </w:rPr>
    </w:pPr>
    <w:r w:rsidRPr="0097522A">
      <w:rPr>
        <w:rFonts w:ascii="Avenir Next" w:hAnsi="Avenir Next"/>
        <w:sz w:val="18"/>
        <w:szCs w:val="18"/>
        <w:lang w:val="en-US"/>
      </w:rPr>
      <w:t>ZENITH Internation</w:t>
    </w:r>
    <w:r>
      <w:rPr>
        <w:rFonts w:ascii="Avenir Next" w:hAnsi="Avenir Next"/>
        <w:sz w:val="18"/>
        <w:szCs w:val="18"/>
        <w:lang w:val="en-US"/>
      </w:rPr>
      <w:t>al</w:t>
    </w:r>
    <w:r w:rsidRPr="0097522A">
      <w:rPr>
        <w:rFonts w:ascii="Avenir Next" w:hAnsi="Avenir Next"/>
        <w:sz w:val="18"/>
        <w:szCs w:val="18"/>
        <w:lang w:val="en-US"/>
      </w:rPr>
      <w:t xml:space="preserve"> Media Relations - Email 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3249" w14:textId="77777777" w:rsidR="00221D06" w:rsidRDefault="00221D06" w:rsidP="00177F7F">
      <w:r>
        <w:separator/>
      </w:r>
    </w:p>
  </w:footnote>
  <w:footnote w:type="continuationSeparator" w:id="0">
    <w:p w14:paraId="314FBD7D" w14:textId="77777777" w:rsidR="00221D06" w:rsidRDefault="00221D06" w:rsidP="001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80C" w14:textId="3ABEC6CE" w:rsidR="002B63E3" w:rsidRDefault="002B63E3" w:rsidP="002B63E3">
    <w:pPr>
      <w:pStyle w:val="En-tte"/>
      <w:jc w:val="center"/>
    </w:pPr>
    <w:r>
      <w:rPr>
        <w:noProof/>
      </w:rPr>
      <w:drawing>
        <wp:inline distT="0" distB="0" distL="0" distR="0" wp14:anchorId="35421B93" wp14:editId="44289C3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9D62" w14:textId="6490AB2E" w:rsidR="002B63E3" w:rsidRDefault="002B63E3" w:rsidP="002B63E3">
    <w:pPr>
      <w:pStyle w:val="En-tte"/>
      <w:jc w:val="center"/>
    </w:pPr>
  </w:p>
  <w:p w14:paraId="1D03E6C5" w14:textId="77777777" w:rsidR="002B63E3" w:rsidRDefault="002B63E3" w:rsidP="002B63E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4"/>
    <w:rsid w:val="0000546E"/>
    <w:rsid w:val="00015F1A"/>
    <w:rsid w:val="0003299B"/>
    <w:rsid w:val="00066F5A"/>
    <w:rsid w:val="000838E0"/>
    <w:rsid w:val="000F7108"/>
    <w:rsid w:val="00130620"/>
    <w:rsid w:val="00143E12"/>
    <w:rsid w:val="00153629"/>
    <w:rsid w:val="00177F7F"/>
    <w:rsid w:val="001D59E4"/>
    <w:rsid w:val="00221D06"/>
    <w:rsid w:val="00274548"/>
    <w:rsid w:val="002B63E3"/>
    <w:rsid w:val="002D31B7"/>
    <w:rsid w:val="002F1149"/>
    <w:rsid w:val="002F2980"/>
    <w:rsid w:val="00351144"/>
    <w:rsid w:val="00357E44"/>
    <w:rsid w:val="003771BF"/>
    <w:rsid w:val="00387CE9"/>
    <w:rsid w:val="003F25CC"/>
    <w:rsid w:val="0042492D"/>
    <w:rsid w:val="004A2501"/>
    <w:rsid w:val="004E06E1"/>
    <w:rsid w:val="00510722"/>
    <w:rsid w:val="0051782C"/>
    <w:rsid w:val="006460DD"/>
    <w:rsid w:val="006C6B01"/>
    <w:rsid w:val="00764EB9"/>
    <w:rsid w:val="00856657"/>
    <w:rsid w:val="008831E4"/>
    <w:rsid w:val="008A6714"/>
    <w:rsid w:val="009411DF"/>
    <w:rsid w:val="009429BE"/>
    <w:rsid w:val="00986D72"/>
    <w:rsid w:val="009942AC"/>
    <w:rsid w:val="009A086A"/>
    <w:rsid w:val="00A5433B"/>
    <w:rsid w:val="00BA3629"/>
    <w:rsid w:val="00BE1762"/>
    <w:rsid w:val="00BE2084"/>
    <w:rsid w:val="00BF15BD"/>
    <w:rsid w:val="00C227E7"/>
    <w:rsid w:val="00C42ADC"/>
    <w:rsid w:val="00C515FD"/>
    <w:rsid w:val="00CC2427"/>
    <w:rsid w:val="00DB0C8E"/>
    <w:rsid w:val="00DC650C"/>
    <w:rsid w:val="00DD7886"/>
    <w:rsid w:val="00ED0D16"/>
    <w:rsid w:val="00ED43A0"/>
    <w:rsid w:val="00EE7E18"/>
    <w:rsid w:val="00F224A2"/>
    <w:rsid w:val="00F3694D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B182F0D"/>
  <w15:chartTrackingRefBased/>
  <w15:docId w15:val="{5A834BE4-CD57-4B49-897E-65F1A5B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1144"/>
    <w:rPr>
      <w:b/>
      <w:bCs/>
    </w:rPr>
  </w:style>
  <w:style w:type="character" w:customStyle="1" w:styleId="il">
    <w:name w:val="il"/>
    <w:basedOn w:val="Policepardfaut"/>
    <w:rsid w:val="00351144"/>
  </w:style>
  <w:style w:type="character" w:customStyle="1" w:styleId="apple-converted-space">
    <w:name w:val="apple-converted-space"/>
    <w:basedOn w:val="Policepardfaut"/>
    <w:rsid w:val="00351144"/>
  </w:style>
  <w:style w:type="character" w:styleId="Accentuation">
    <w:name w:val="Emphasis"/>
    <w:basedOn w:val="Policepardfaut"/>
    <w:uiPriority w:val="20"/>
    <w:qFormat/>
    <w:rsid w:val="0035114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77F7F"/>
  </w:style>
  <w:style w:type="paragraph" w:styleId="Pieddepage">
    <w:name w:val="footer"/>
    <w:basedOn w:val="Normal"/>
    <w:link w:val="Pieddepag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F7F"/>
  </w:style>
  <w:style w:type="character" w:styleId="Marquedecommentaire">
    <w:name w:val="annotation reference"/>
    <w:basedOn w:val="Policepardfaut"/>
    <w:uiPriority w:val="99"/>
    <w:semiHidden/>
    <w:unhideWhenUsed/>
    <w:rsid w:val="00083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8E0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E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2</cp:revision>
  <cp:lastPrinted>2022-09-21T14:39:00Z</cp:lastPrinted>
  <dcterms:created xsi:type="dcterms:W3CDTF">2022-09-21T14:39:00Z</dcterms:created>
  <dcterms:modified xsi:type="dcterms:W3CDTF">2022-09-21T14:39:00Z</dcterms:modified>
</cp:coreProperties>
</file>