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14B38" w14:textId="77777777" w:rsidR="00834145" w:rsidRPr="001514C7" w:rsidRDefault="00834145" w:rsidP="00834145">
      <w:pPr>
        <w:jc w:val="center"/>
        <w:rPr>
          <w:rFonts w:ascii="Avenir Next" w:eastAsia="PMingLiU" w:hAnsi="Avenir Next"/>
          <w:b/>
          <w:bCs/>
          <w:lang w:val="en-GB"/>
        </w:rPr>
      </w:pPr>
      <w:proofErr w:type="spellStart"/>
      <w:r w:rsidRPr="001514C7">
        <w:rPr>
          <w:rFonts w:ascii="Avenir Next" w:eastAsia="PMingLiU" w:hAnsi="Avenir Next"/>
          <w:b/>
          <w:lang w:val="en-GB"/>
        </w:rPr>
        <w:t>ZENITH</w:t>
      </w:r>
      <w:r w:rsidRPr="001514C7">
        <w:rPr>
          <w:rFonts w:ascii="Avenir Next" w:eastAsia="PMingLiU" w:hAnsi="Avenir Next"/>
          <w:b/>
        </w:rPr>
        <w:t>於新加坡舉行「</w:t>
      </w:r>
      <w:r w:rsidRPr="001514C7">
        <w:rPr>
          <w:rFonts w:ascii="Avenir Next" w:eastAsia="PMingLiU" w:hAnsi="Avenir Next"/>
          <w:b/>
          <w:lang w:val="en-GB"/>
        </w:rPr>
        <w:t>MEET</w:t>
      </w:r>
      <w:proofErr w:type="spellEnd"/>
      <w:r w:rsidRPr="001514C7">
        <w:rPr>
          <w:rFonts w:ascii="Avenir Next" w:eastAsia="PMingLiU" w:hAnsi="Avenir Next"/>
          <w:b/>
          <w:lang w:val="en-GB"/>
        </w:rPr>
        <w:t xml:space="preserve"> THE </w:t>
      </w:r>
      <w:proofErr w:type="spellStart"/>
      <w:r w:rsidRPr="001514C7">
        <w:rPr>
          <w:rFonts w:ascii="Avenir Next" w:eastAsia="PMingLiU" w:hAnsi="Avenir Next"/>
          <w:b/>
          <w:lang w:val="en-GB"/>
        </w:rPr>
        <w:t>DREAMHERS</w:t>
      </w:r>
      <w:r w:rsidRPr="001514C7">
        <w:rPr>
          <w:rFonts w:ascii="Avenir Next" w:eastAsia="PMingLiU" w:hAnsi="Avenir Next"/>
          <w:b/>
        </w:rPr>
        <w:t>」活動</w:t>
      </w:r>
      <w:proofErr w:type="spellEnd"/>
      <w:r w:rsidRPr="001514C7">
        <w:rPr>
          <w:rFonts w:ascii="Avenir Next" w:eastAsia="PMingLiU" w:hAnsi="Avenir Next"/>
          <w:b/>
          <w:lang w:val="en-GB"/>
        </w:rPr>
        <w:t xml:space="preserve"> </w:t>
      </w:r>
    </w:p>
    <w:p w14:paraId="2D9247F0" w14:textId="2AB6A37A" w:rsidR="00CA7414" w:rsidRPr="001514C7" w:rsidRDefault="00834145" w:rsidP="00834145">
      <w:pPr>
        <w:jc w:val="center"/>
        <w:rPr>
          <w:rFonts w:ascii="Avenir Next" w:eastAsia="PMingLiU" w:hAnsi="Avenir Next"/>
          <w:b/>
          <w:lang w:val="en-GB"/>
        </w:rPr>
      </w:pPr>
      <w:proofErr w:type="spellStart"/>
      <w:r w:rsidRPr="001514C7">
        <w:rPr>
          <w:rFonts w:ascii="Avenir Next" w:eastAsia="PMingLiU" w:hAnsi="Avenir Next"/>
          <w:b/>
        </w:rPr>
        <w:t>向女性賦權</w:t>
      </w:r>
      <w:proofErr w:type="spellEnd"/>
      <w:r w:rsidR="001D126A" w:rsidRPr="001514C7">
        <w:rPr>
          <w:rFonts w:ascii="Avenir Next" w:eastAsia="PMingLiU" w:hAnsi="Avenir Next" w:hint="eastAsia"/>
          <w:b/>
          <w:lang w:val="en-GB" w:eastAsia="zh-TW"/>
        </w:rPr>
        <w:t>（</w:t>
      </w:r>
      <w:r w:rsidR="001D126A" w:rsidRPr="001514C7">
        <w:rPr>
          <w:rFonts w:ascii="Avenir Next" w:hAnsi="Avenir Next"/>
          <w:b/>
          <w:bCs/>
          <w:lang w:val="en-GB"/>
        </w:rPr>
        <w:t>WOMEN’S EMPOWERMENT</w:t>
      </w:r>
      <w:r w:rsidR="001D126A" w:rsidRPr="001514C7">
        <w:rPr>
          <w:rFonts w:ascii="PMingLiU" w:eastAsia="PMingLiU" w:hAnsi="PMingLiU" w:cs="PMingLiU" w:hint="eastAsia"/>
          <w:b/>
          <w:bCs/>
          <w:lang w:val="en-GB" w:eastAsia="zh-TW"/>
        </w:rPr>
        <w:t>）</w:t>
      </w:r>
      <w:proofErr w:type="spellStart"/>
      <w:r w:rsidRPr="001514C7">
        <w:rPr>
          <w:rFonts w:ascii="Avenir Next" w:eastAsia="PMingLiU" w:hAnsi="Avenir Next"/>
          <w:b/>
        </w:rPr>
        <w:t>致敬</w:t>
      </w:r>
      <w:proofErr w:type="spellEnd"/>
    </w:p>
    <w:p w14:paraId="790DD23F" w14:textId="77777777" w:rsidR="00834145" w:rsidRPr="001514C7" w:rsidRDefault="00834145" w:rsidP="00834145">
      <w:pPr>
        <w:jc w:val="center"/>
        <w:rPr>
          <w:rFonts w:ascii="Avenir Next" w:hAnsi="Avenir Next" w:cs="Arial"/>
          <w:sz w:val="20"/>
          <w:szCs w:val="20"/>
          <w:lang w:val="en-GB"/>
        </w:rPr>
      </w:pPr>
    </w:p>
    <w:p w14:paraId="0A25C266" w14:textId="15857739" w:rsidR="00834145" w:rsidRPr="001514C7" w:rsidRDefault="00834145" w:rsidP="00834145">
      <w:pPr>
        <w:jc w:val="both"/>
        <w:rPr>
          <w:rFonts w:ascii="Avenir Next" w:eastAsia="PMingLiU" w:hAnsi="Avenir Next" w:cs="Arial"/>
          <w:b/>
          <w:bCs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b/>
          <w:sz w:val="20"/>
        </w:rPr>
        <w:t>新加坡</w:t>
      </w:r>
      <w:r w:rsidRPr="001514C7">
        <w:rPr>
          <w:rFonts w:ascii="Avenir Next" w:eastAsia="PMingLiU" w:hAnsi="Avenir Next"/>
          <w:b/>
          <w:sz w:val="20"/>
          <w:lang w:val="en-GB"/>
        </w:rPr>
        <w:t>，</w:t>
      </w:r>
      <w:r w:rsidRPr="001514C7">
        <w:rPr>
          <w:rFonts w:ascii="Avenir Next" w:eastAsia="PMingLiU" w:hAnsi="Avenir Next"/>
          <w:b/>
          <w:sz w:val="20"/>
          <w:lang w:val="en-GB"/>
        </w:rPr>
        <w:t>2022</w:t>
      </w:r>
      <w:r w:rsidRPr="001514C7">
        <w:rPr>
          <w:rFonts w:ascii="Avenir Next" w:eastAsia="PMingLiU" w:hAnsi="Avenir Next"/>
          <w:b/>
          <w:sz w:val="20"/>
        </w:rPr>
        <w:t>年</w:t>
      </w:r>
      <w:r w:rsidRPr="001514C7">
        <w:rPr>
          <w:rFonts w:ascii="Avenir Next" w:eastAsia="PMingLiU" w:hAnsi="Avenir Next"/>
          <w:b/>
          <w:sz w:val="20"/>
          <w:lang w:val="en-GB"/>
        </w:rPr>
        <w:t>10</w:t>
      </w:r>
      <w:r w:rsidRPr="001514C7">
        <w:rPr>
          <w:rFonts w:ascii="Avenir Next" w:eastAsia="PMingLiU" w:hAnsi="Avenir Next"/>
          <w:b/>
          <w:sz w:val="20"/>
        </w:rPr>
        <w:t>月</w:t>
      </w:r>
      <w:r w:rsidRPr="001514C7">
        <w:rPr>
          <w:rFonts w:ascii="Avenir Next" w:eastAsia="PMingLiU" w:hAnsi="Avenir Next"/>
          <w:b/>
          <w:sz w:val="20"/>
          <w:lang w:val="en-GB"/>
        </w:rPr>
        <w:t>12</w:t>
      </w:r>
      <w:r w:rsidRPr="001514C7">
        <w:rPr>
          <w:rFonts w:ascii="Avenir Next" w:eastAsia="PMingLiU" w:hAnsi="Avenir Next"/>
          <w:b/>
          <w:sz w:val="20"/>
        </w:rPr>
        <w:t>日</w:t>
      </w:r>
      <w:r w:rsidRPr="001514C7">
        <w:rPr>
          <w:rFonts w:ascii="Avenir Next" w:eastAsia="PMingLiU" w:hAnsi="Avenir Next"/>
          <w:b/>
          <w:sz w:val="20"/>
          <w:lang w:val="en-GB"/>
        </w:rPr>
        <w:t>：</w:t>
      </w:r>
      <w:r w:rsidRPr="001514C7">
        <w:rPr>
          <w:rFonts w:ascii="Avenir Next" w:eastAsia="PMingLiU" w:hAnsi="Avenir Next"/>
          <w:b/>
          <w:sz w:val="20"/>
        </w:rPr>
        <w:t>作為正在世界各地舉辦的「</w:t>
      </w:r>
      <w:r w:rsidRPr="001514C7">
        <w:rPr>
          <w:rFonts w:ascii="Avenir Next" w:eastAsia="PMingLiU" w:hAnsi="Avenir Next"/>
          <w:b/>
          <w:sz w:val="20"/>
          <w:lang w:val="en-GB"/>
        </w:rPr>
        <w:t xml:space="preserve">MEET THE </w:t>
      </w:r>
      <w:proofErr w:type="spellStart"/>
      <w:r w:rsidRPr="001514C7">
        <w:rPr>
          <w:rFonts w:ascii="Avenir Next" w:eastAsia="PMingLiU" w:hAnsi="Avenir Next"/>
          <w:b/>
          <w:sz w:val="20"/>
          <w:lang w:val="en-GB"/>
        </w:rPr>
        <w:t>DREAMHERS</w:t>
      </w:r>
      <w:r w:rsidRPr="001514C7">
        <w:rPr>
          <w:rFonts w:ascii="Avenir Next" w:eastAsia="PMingLiU" w:hAnsi="Avenir Next"/>
          <w:b/>
          <w:sz w:val="20"/>
        </w:rPr>
        <w:t>」</w:t>
      </w:r>
      <w:r w:rsidR="001D126A" w:rsidRPr="001514C7">
        <w:rPr>
          <w:rFonts w:ascii="Avenir Next" w:eastAsia="PMingLiU" w:hAnsi="Avenir Next"/>
          <w:b/>
          <w:sz w:val="20"/>
        </w:rPr>
        <w:t>主題活動</w:t>
      </w:r>
      <w:proofErr w:type="spellEnd"/>
      <w:r w:rsidR="001D126A" w:rsidRPr="001514C7">
        <w:rPr>
          <w:rFonts w:ascii="Avenir Next" w:eastAsia="PMingLiU" w:hAnsi="Avenir Next" w:hint="eastAsia"/>
          <w:b/>
          <w:sz w:val="20"/>
          <w:lang w:val="en-GB" w:eastAsia="zh-TW"/>
        </w:rPr>
        <w:t>之一</w:t>
      </w:r>
      <w:r w:rsidRPr="001514C7">
        <w:rPr>
          <w:rFonts w:ascii="Avenir Next" w:eastAsia="PMingLiU" w:hAnsi="Avenir Next"/>
          <w:b/>
          <w:sz w:val="20"/>
          <w:lang w:val="en-GB"/>
        </w:rPr>
        <w:t>，</w:t>
      </w:r>
      <w:proofErr w:type="spellStart"/>
      <w:r w:rsidRPr="001514C7">
        <w:rPr>
          <w:rFonts w:ascii="Avenir Next" w:eastAsia="PMingLiU" w:hAnsi="Avenir Next"/>
          <w:b/>
          <w:sz w:val="20"/>
          <w:lang w:val="en-GB"/>
        </w:rPr>
        <w:t>ZENITH</w:t>
      </w:r>
      <w:r w:rsidRPr="001514C7">
        <w:rPr>
          <w:rFonts w:ascii="Avenir Next" w:eastAsia="PMingLiU" w:hAnsi="Avenir Next"/>
          <w:b/>
          <w:sz w:val="20"/>
        </w:rPr>
        <w:t>誠邀</w:t>
      </w:r>
      <w:proofErr w:type="spellEnd"/>
      <w:r w:rsidR="001D126A" w:rsidRPr="001514C7">
        <w:rPr>
          <w:rFonts w:ascii="Avenir Next" w:eastAsia="PMingLiU" w:hAnsi="Avenir Next" w:hint="eastAsia"/>
          <w:b/>
          <w:sz w:val="20"/>
          <w:lang w:eastAsia="zh-TW"/>
        </w:rPr>
        <w:t>來到</w:t>
      </w:r>
      <w:proofErr w:type="spellStart"/>
      <w:r w:rsidRPr="001514C7">
        <w:rPr>
          <w:rFonts w:ascii="Avenir Next" w:eastAsia="PMingLiU" w:hAnsi="Avenir Next"/>
          <w:b/>
          <w:sz w:val="20"/>
        </w:rPr>
        <w:t>新加坡</w:t>
      </w:r>
      <w:proofErr w:type="spellEnd"/>
      <w:r w:rsidR="001D126A" w:rsidRPr="001514C7">
        <w:rPr>
          <w:rFonts w:ascii="Avenir Next" w:eastAsia="PMingLiU" w:hAnsi="Avenir Next" w:hint="eastAsia"/>
          <w:b/>
          <w:sz w:val="20"/>
          <w:lang w:eastAsia="zh-TW"/>
        </w:rPr>
        <w:t>參與活動的</w:t>
      </w:r>
      <w:proofErr w:type="spellStart"/>
      <w:r w:rsidRPr="001514C7">
        <w:rPr>
          <w:rFonts w:ascii="Avenir Next" w:eastAsia="PMingLiU" w:hAnsi="Avenir Next"/>
          <w:b/>
          <w:sz w:val="20"/>
        </w:rPr>
        <w:t>嘉賓</w:t>
      </w:r>
      <w:proofErr w:type="spellEnd"/>
      <w:r w:rsidR="00D62B59" w:rsidRPr="001514C7">
        <w:rPr>
          <w:rFonts w:ascii="Avenir Next" w:eastAsia="PMingLiU" w:hAnsi="Avenir Next" w:hint="eastAsia"/>
          <w:b/>
          <w:sz w:val="20"/>
          <w:lang w:eastAsia="zh-TW"/>
        </w:rPr>
        <w:t>們</w:t>
      </w:r>
      <w:r w:rsidRPr="001514C7">
        <w:rPr>
          <w:rFonts w:ascii="Avenir Next" w:eastAsia="PMingLiU" w:hAnsi="Avenir Next" w:hint="eastAsia"/>
          <w:b/>
          <w:sz w:val="20"/>
          <w:lang w:val="en-GB" w:eastAsia="zh-TW"/>
        </w:rPr>
        <w:t>，</w:t>
      </w:r>
      <w:proofErr w:type="spellStart"/>
      <w:r w:rsidRPr="001514C7">
        <w:rPr>
          <w:rFonts w:ascii="Avenir Next" w:eastAsia="PMingLiU" w:hAnsi="Avenir Next"/>
          <w:b/>
          <w:sz w:val="20"/>
        </w:rPr>
        <w:t>攜手向女性賦權</w:t>
      </w:r>
      <w:proofErr w:type="spellEnd"/>
      <w:r w:rsidR="001D126A" w:rsidRPr="001514C7">
        <w:rPr>
          <w:rFonts w:ascii="Avenir Next" w:eastAsia="PMingLiU" w:hAnsi="Avenir Next" w:hint="eastAsia"/>
          <w:b/>
          <w:sz w:val="20"/>
          <w:lang w:val="en-GB" w:eastAsia="zh-TW"/>
        </w:rPr>
        <w:t>（</w:t>
      </w:r>
      <w:r w:rsidR="001D126A" w:rsidRPr="001514C7">
        <w:rPr>
          <w:rFonts w:ascii="Avenir Next" w:eastAsia="PMingLiU" w:hAnsi="Avenir Next"/>
          <w:b/>
          <w:sz w:val="20"/>
          <w:lang w:val="en-US" w:eastAsia="zh-TW"/>
        </w:rPr>
        <w:t>Women’s Empowerment</w:t>
      </w:r>
      <w:r w:rsidR="001D126A" w:rsidRPr="001514C7">
        <w:rPr>
          <w:rFonts w:ascii="Avenir Next" w:eastAsia="PMingLiU" w:hAnsi="Avenir Next" w:hint="eastAsia"/>
          <w:b/>
          <w:sz w:val="20"/>
          <w:lang w:val="en-US" w:eastAsia="zh-TW"/>
        </w:rPr>
        <w:t>）</w:t>
      </w:r>
      <w:r w:rsidRPr="001514C7">
        <w:rPr>
          <w:rFonts w:ascii="Avenir Next" w:eastAsia="PMingLiU" w:hAnsi="Avenir Next" w:hint="eastAsia"/>
          <w:b/>
          <w:sz w:val="20"/>
          <w:lang w:eastAsia="zh-TW"/>
        </w:rPr>
        <w:t>致</w:t>
      </w:r>
      <w:proofErr w:type="spellStart"/>
      <w:r w:rsidRPr="001514C7">
        <w:rPr>
          <w:rFonts w:ascii="Avenir Next" w:eastAsia="PMingLiU" w:hAnsi="Avenir Next"/>
          <w:b/>
          <w:sz w:val="20"/>
        </w:rPr>
        <w:t>敬</w:t>
      </w:r>
      <w:r w:rsidRPr="001514C7">
        <w:rPr>
          <w:rFonts w:ascii="Avenir Next" w:eastAsia="PMingLiU" w:hAnsi="Avenir Next"/>
          <w:b/>
          <w:sz w:val="20"/>
          <w:lang w:val="en-GB"/>
        </w:rPr>
        <w:t>，</w:t>
      </w:r>
      <w:r w:rsidRPr="001514C7">
        <w:rPr>
          <w:rFonts w:ascii="Avenir Next" w:eastAsia="PMingLiU" w:hAnsi="Avenir Next"/>
          <w:b/>
          <w:sz w:val="20"/>
        </w:rPr>
        <w:t>並隆重推介品牌</w:t>
      </w:r>
      <w:r w:rsidRPr="001514C7">
        <w:rPr>
          <w:rFonts w:ascii="Avenir Next" w:eastAsia="PMingLiU" w:hAnsi="Avenir Next"/>
          <w:b/>
          <w:sz w:val="20"/>
          <w:lang w:val="en-GB"/>
        </w:rPr>
        <w:t>DREAMHERS</w:t>
      </w:r>
      <w:r w:rsidRPr="001514C7">
        <w:rPr>
          <w:rFonts w:ascii="Avenir Next" w:eastAsia="PMingLiU" w:hAnsi="Avenir Next"/>
          <w:b/>
          <w:sz w:val="20"/>
        </w:rPr>
        <w:t>計劃新成員</w:t>
      </w:r>
      <w:r w:rsidRPr="001514C7">
        <w:rPr>
          <w:rFonts w:ascii="Avenir Next" w:eastAsia="PMingLiU" w:hAnsi="Avenir Next"/>
          <w:b/>
          <w:sz w:val="20"/>
          <w:lang w:val="en-GB"/>
        </w:rPr>
        <w:t>，</w:t>
      </w:r>
      <w:r w:rsidRPr="001514C7">
        <w:rPr>
          <w:rFonts w:ascii="Avenir Next" w:eastAsia="PMingLiU" w:hAnsi="Avenir Next"/>
          <w:b/>
          <w:sz w:val="20"/>
        </w:rPr>
        <w:t>頌讚</w:t>
      </w:r>
      <w:r w:rsidRPr="001514C7">
        <w:rPr>
          <w:rFonts w:ascii="Avenir Next" w:eastAsia="PMingLiU" w:hAnsi="Avenir Next"/>
          <w:b/>
          <w:sz w:val="20"/>
          <w:lang w:val="en-GB"/>
        </w:rPr>
        <w:t>ZENITH</w:t>
      </w:r>
      <w:r w:rsidRPr="001514C7">
        <w:rPr>
          <w:rFonts w:ascii="Avenir Next" w:eastAsia="PMingLiU" w:hAnsi="Avenir Next"/>
          <w:b/>
          <w:sz w:val="20"/>
        </w:rPr>
        <w:t>與</w:t>
      </w:r>
      <w:r w:rsidRPr="001514C7">
        <w:rPr>
          <w:rFonts w:ascii="Avenir Next" w:eastAsia="PMingLiU" w:hAnsi="Avenir Next"/>
          <w:b/>
          <w:sz w:val="20"/>
          <w:lang w:val="en-GB"/>
        </w:rPr>
        <w:t>Susan</w:t>
      </w:r>
      <w:proofErr w:type="spellEnd"/>
      <w:r w:rsidRPr="001514C7">
        <w:rPr>
          <w:rFonts w:ascii="Avenir Next" w:eastAsia="PMingLiU" w:hAnsi="Avenir Next"/>
          <w:b/>
          <w:sz w:val="20"/>
          <w:lang w:val="en-GB"/>
        </w:rPr>
        <w:t xml:space="preserve"> G. </w:t>
      </w:r>
      <w:proofErr w:type="spellStart"/>
      <w:r w:rsidRPr="001514C7">
        <w:rPr>
          <w:rFonts w:ascii="Avenir Next" w:eastAsia="PMingLiU" w:hAnsi="Avenir Next"/>
          <w:b/>
          <w:sz w:val="20"/>
          <w:lang w:val="en-GB"/>
        </w:rPr>
        <w:t>Komen®</w:t>
      </w:r>
      <w:r w:rsidRPr="001514C7">
        <w:rPr>
          <w:rFonts w:ascii="Avenir Next" w:eastAsia="PMingLiU" w:hAnsi="Avenir Next"/>
          <w:b/>
          <w:sz w:val="20"/>
        </w:rPr>
        <w:t>基金會的合作關係</w:t>
      </w:r>
      <w:proofErr w:type="spellEnd"/>
      <w:r w:rsidRPr="001514C7">
        <w:rPr>
          <w:rFonts w:ascii="Avenir Next" w:eastAsia="PMingLiU" w:hAnsi="Avenir Next"/>
          <w:b/>
          <w:sz w:val="20"/>
        </w:rPr>
        <w:t>。</w:t>
      </w:r>
      <w:r w:rsidRPr="001514C7">
        <w:rPr>
          <w:rFonts w:ascii="Avenir Next" w:eastAsia="PMingLiU" w:hAnsi="Avenir Next"/>
          <w:b/>
          <w:sz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b/>
          <w:sz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b/>
          <w:sz w:val="20"/>
          <w:lang w:eastAsia="zh-TW"/>
        </w:rPr>
        <w:t>®</w:t>
      </w:r>
      <w:r w:rsidRPr="001514C7">
        <w:rPr>
          <w:rFonts w:ascii="Avenir Next" w:eastAsia="PMingLiU" w:hAnsi="Avenir Next"/>
          <w:b/>
          <w:sz w:val="20"/>
          <w:lang w:eastAsia="zh-TW"/>
        </w:rPr>
        <w:t>基金會是領先全球的非牟利乳癌組織，也是除美國政府之外，最大的乳癌研究資助方。</w:t>
      </w:r>
      <w:r w:rsidRPr="001514C7">
        <w:rPr>
          <w:rFonts w:ascii="Avenir Next" w:eastAsia="PMingLiU" w:hAnsi="Avenir Next"/>
          <w:b/>
          <w:sz w:val="20"/>
          <w:lang w:eastAsia="zh-TW"/>
        </w:rPr>
        <w:t xml:space="preserve"> </w:t>
      </w:r>
    </w:p>
    <w:p w14:paraId="42D049DB" w14:textId="77777777" w:rsidR="000A05A9" w:rsidRPr="001514C7" w:rsidRDefault="000A05A9" w:rsidP="00CD0D38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6286D2BE" w14:textId="43B5079A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eastAsia="zh-TW"/>
        </w:rPr>
        <w:t>性別平等和女性賦權是</w:t>
      </w:r>
      <w:r w:rsidRPr="001514C7">
        <w:rPr>
          <w:rFonts w:ascii="Avenir Next" w:eastAsia="PMingLiU" w:hAnsi="Avenir Next"/>
          <w:sz w:val="20"/>
          <w:lang w:eastAsia="zh-TW"/>
        </w:rPr>
        <w:t>ZENITH HORIZ-ON</w:t>
      </w:r>
      <w:r w:rsidRPr="001514C7">
        <w:rPr>
          <w:rFonts w:ascii="Avenir Next" w:eastAsia="PMingLiU" w:hAnsi="Avenir Next"/>
          <w:sz w:val="20"/>
          <w:lang w:eastAsia="zh-TW"/>
        </w:rPr>
        <w:t>倡議的核心，這也為促成品牌的多項承諾與行動提供源源動力。</w:t>
      </w:r>
      <w:r w:rsidRPr="001514C7">
        <w:rPr>
          <w:rFonts w:ascii="Avenir Next" w:eastAsia="PMingLiU" w:hAnsi="Avenir Next"/>
          <w:sz w:val="20"/>
          <w:lang w:eastAsia="zh-TW"/>
        </w:rPr>
        <w:t>ZENITH DREAMHERS</w:t>
      </w:r>
      <w:r w:rsidRPr="001514C7">
        <w:rPr>
          <w:rFonts w:ascii="Avenir Next" w:eastAsia="PMingLiU" w:hAnsi="Avenir Next"/>
          <w:sz w:val="20"/>
          <w:lang w:eastAsia="zh-TW"/>
        </w:rPr>
        <w:t>計劃旨在為獨立女性提供平台，讓她們得以分享自己的經驗，激勵他人實現自己的夢想。今年是</w:t>
      </w:r>
      <w:r w:rsidRPr="001514C7">
        <w:rPr>
          <w:rFonts w:ascii="Avenir Next" w:eastAsia="PMingLiU" w:hAnsi="Avenir Next"/>
          <w:sz w:val="20"/>
          <w:lang w:eastAsia="zh-TW"/>
        </w:rPr>
        <w:t>DREAMHERS</w:t>
      </w:r>
      <w:r w:rsidRPr="001514C7">
        <w:rPr>
          <w:rFonts w:ascii="Avenir Next" w:eastAsia="PMingLiU" w:hAnsi="Avenir Next"/>
          <w:sz w:val="20"/>
          <w:lang w:eastAsia="zh-TW"/>
        </w:rPr>
        <w:t>計劃創立的第三年，匯聚了世界各地和各行各業的傑出女性。今晚在新加坡，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誠邀一眾嘉賓蒞臨</w:t>
      </w:r>
      <w:r w:rsidR="00627D89" w:rsidRPr="001514C7">
        <w:rPr>
          <w:rFonts w:ascii="Avenir Next" w:eastAsia="PMingLiU" w:hAnsi="Avenir Next" w:hint="eastAsia"/>
          <w:sz w:val="20"/>
          <w:lang w:eastAsia="zh-TW"/>
        </w:rPr>
        <w:t>「</w:t>
      </w:r>
      <w:r w:rsidR="00627D89" w:rsidRPr="001514C7">
        <w:rPr>
          <w:rFonts w:ascii="Avenir Next" w:eastAsia="PMingLiU" w:hAnsi="Avenir Next"/>
          <w:sz w:val="20"/>
          <w:lang w:val="en-US" w:eastAsia="zh-TW"/>
        </w:rPr>
        <w:t>MEET THE DREAMHERS</w:t>
      </w:r>
      <w:r w:rsidR="00627D89" w:rsidRPr="001514C7">
        <w:rPr>
          <w:rFonts w:ascii="Avenir Next" w:eastAsia="PMingLiU" w:hAnsi="Avenir Next" w:hint="eastAsia"/>
          <w:sz w:val="20"/>
          <w:lang w:val="en-US" w:eastAsia="zh-TW"/>
        </w:rPr>
        <w:t>」活動</w:t>
      </w:r>
      <w:r w:rsidRPr="001514C7">
        <w:rPr>
          <w:rFonts w:ascii="Avenir Next" w:eastAsia="PMingLiU" w:hAnsi="Avenir Next"/>
          <w:sz w:val="20"/>
          <w:lang w:eastAsia="zh-TW"/>
        </w:rPr>
        <w:t>，與一群成就斐然、直率坦誠的女性進行探討，她們都在各自的不懈追求中規劃自己的發展之路。</w:t>
      </w:r>
    </w:p>
    <w:p w14:paraId="4C571E89" w14:textId="77777777" w:rsidR="006E0DAD" w:rsidRPr="001514C7" w:rsidRDefault="006E0DAD" w:rsidP="00CD0D38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538E7C1A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i/>
          <w:iCs/>
          <w:sz w:val="20"/>
          <w:szCs w:val="20"/>
          <w:lang w:val="en-US"/>
        </w:rPr>
      </w:pPr>
      <w:r w:rsidRPr="001514C7">
        <w:rPr>
          <w:rFonts w:ascii="Avenir Next" w:eastAsia="PMingLiU" w:hAnsi="Avenir Next"/>
          <w:sz w:val="20"/>
          <w:lang w:eastAsia="zh-TW"/>
        </w:rPr>
        <w:t>談到</w:t>
      </w:r>
      <w:r w:rsidRPr="001514C7">
        <w:rPr>
          <w:rFonts w:ascii="Avenir Next" w:eastAsia="PMingLiU" w:hAnsi="Avenir Next"/>
          <w:sz w:val="20"/>
          <w:lang w:eastAsia="zh-TW"/>
        </w:rPr>
        <w:t>DREAMHERS</w:t>
      </w:r>
      <w:r w:rsidRPr="001514C7">
        <w:rPr>
          <w:rFonts w:ascii="Avenir Next" w:eastAsia="PMingLiU" w:hAnsi="Avenir Next"/>
          <w:sz w:val="20"/>
          <w:lang w:eastAsia="zh-TW"/>
        </w:rPr>
        <w:t>平台的發展，</w:t>
      </w:r>
      <w:r w:rsidRPr="001514C7">
        <w:rPr>
          <w:rFonts w:ascii="Avenir Next" w:eastAsia="PMingLiU" w:hAnsi="Avenir Next"/>
          <w:b/>
          <w:bCs/>
          <w:sz w:val="20"/>
          <w:lang w:eastAsia="zh-TW"/>
        </w:rPr>
        <w:t>ZENITH</w:t>
      </w:r>
      <w:r w:rsidRPr="001514C7">
        <w:rPr>
          <w:rFonts w:ascii="Avenir Next" w:eastAsia="PMingLiU" w:hAnsi="Avenir Next"/>
          <w:b/>
          <w:bCs/>
          <w:sz w:val="20"/>
          <w:lang w:eastAsia="zh-TW"/>
        </w:rPr>
        <w:t>行政總裁</w:t>
      </w:r>
      <w:r w:rsidRPr="001514C7">
        <w:rPr>
          <w:rFonts w:ascii="Avenir Next" w:eastAsia="PMingLiU" w:hAnsi="Avenir Next"/>
          <w:b/>
          <w:bCs/>
          <w:sz w:val="20"/>
          <w:lang w:eastAsia="zh-TW"/>
        </w:rPr>
        <w:t>Julien Tornare</w:t>
      </w:r>
      <w:r w:rsidRPr="001514C7">
        <w:rPr>
          <w:rFonts w:ascii="Avenir Next" w:eastAsia="PMingLiU" w:hAnsi="Avenir Next"/>
          <w:sz w:val="20"/>
          <w:lang w:eastAsia="zh-TW"/>
        </w:rPr>
        <w:t>表示：</w:t>
      </w:r>
      <w:r w:rsidRPr="001514C7">
        <w:rPr>
          <w:rFonts w:ascii="Avenir Next" w:eastAsia="PMingLiU" w:hAnsi="Avenir Next"/>
          <w:i/>
          <w:iCs/>
          <w:sz w:val="20"/>
          <w:lang w:eastAsia="zh-TW"/>
        </w:rPr>
        <w:t>「</w:t>
      </w:r>
      <w:r w:rsidRPr="001514C7">
        <w:rPr>
          <w:rFonts w:ascii="Avenir Next" w:eastAsia="PMingLiU" w:hAnsi="Avenir Next"/>
          <w:i/>
          <w:iCs/>
          <w:sz w:val="20"/>
          <w:lang w:eastAsia="zh-TW"/>
        </w:rPr>
        <w:t>ZENITH</w:t>
      </w:r>
      <w:r w:rsidRPr="001514C7">
        <w:rPr>
          <w:rFonts w:ascii="Avenir Next" w:eastAsia="PMingLiU" w:hAnsi="Avenir Next"/>
          <w:i/>
          <w:iCs/>
          <w:sz w:val="20"/>
          <w:lang w:eastAsia="zh-TW"/>
        </w:rPr>
        <w:t>能夠吸引這麼多啟迪人心的女性，我尤為自豪。</w:t>
      </w:r>
      <w:r w:rsidRPr="001514C7">
        <w:rPr>
          <w:rFonts w:ascii="Avenir Next" w:eastAsia="PMingLiU" w:hAnsi="Avenir Next"/>
          <w:i/>
          <w:sz w:val="20"/>
          <w:lang w:eastAsia="zh-TW"/>
        </w:rPr>
        <w:t>她們向全世界表明，任何遠大夢想都絕非遙不可及，抬頭注視天空中的閃亮星辰，付諸真摯與熱情，全力以赴，夢想就能成真。</w:t>
      </w:r>
      <w:r w:rsidRPr="001514C7">
        <w:rPr>
          <w:rFonts w:ascii="Avenir Next" w:eastAsia="PMingLiU" w:hAnsi="Avenir Next"/>
          <w:i/>
          <w:sz w:val="20"/>
          <w:lang w:eastAsia="zh-TW"/>
        </w:rPr>
        <w:t>ZENITH DREAMHERS</w:t>
      </w:r>
      <w:r w:rsidRPr="001514C7">
        <w:rPr>
          <w:rFonts w:ascii="Avenir Next" w:eastAsia="PMingLiU" w:hAnsi="Avenir Next"/>
          <w:i/>
          <w:sz w:val="20"/>
          <w:lang w:eastAsia="zh-TW"/>
        </w:rPr>
        <w:t>計劃在多個領域成為女性賦權的典範，我們期望能分享這些女性的故事，激勵其他女性追逐自己的夢想。</w:t>
      </w:r>
      <w:r w:rsidRPr="001514C7">
        <w:rPr>
          <w:rFonts w:ascii="Avenir Next" w:eastAsia="PMingLiU" w:hAnsi="Avenir Next"/>
          <w:i/>
          <w:sz w:val="20"/>
        </w:rPr>
        <w:t>」</w:t>
      </w:r>
    </w:p>
    <w:p w14:paraId="1721A77A" w14:textId="39B3A785" w:rsidR="006854CE" w:rsidRPr="001514C7" w:rsidRDefault="006854CE" w:rsidP="00CD0D38">
      <w:pPr>
        <w:jc w:val="both"/>
        <w:rPr>
          <w:rFonts w:ascii="Avenir Next" w:hAnsi="Avenir Next" w:cs="Arial"/>
          <w:sz w:val="20"/>
          <w:szCs w:val="20"/>
          <w:lang w:val="en-GB"/>
        </w:rPr>
      </w:pPr>
    </w:p>
    <w:p w14:paraId="027B7372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b/>
          <w:bCs/>
          <w:sz w:val="20"/>
          <w:szCs w:val="20"/>
          <w:lang w:val="en-GB"/>
        </w:rPr>
      </w:pPr>
      <w:r w:rsidRPr="001514C7">
        <w:rPr>
          <w:rFonts w:ascii="Avenir Next" w:eastAsia="PMingLiU" w:hAnsi="Avenir Next"/>
          <w:b/>
          <w:sz w:val="20"/>
          <w:lang w:val="en-GB"/>
        </w:rPr>
        <w:t xml:space="preserve">CHRONOMASTER ORIGINAL </w:t>
      </w:r>
      <w:proofErr w:type="spellStart"/>
      <w:r w:rsidRPr="001514C7">
        <w:rPr>
          <w:rFonts w:ascii="Avenir Next" w:eastAsia="PMingLiU" w:hAnsi="Avenir Next"/>
          <w:b/>
          <w:sz w:val="20"/>
          <w:lang w:val="en-GB"/>
        </w:rPr>
        <w:t>PINK</w:t>
      </w:r>
      <w:r w:rsidRPr="001514C7">
        <w:rPr>
          <w:rFonts w:ascii="Avenir Next" w:eastAsia="PMingLiU" w:hAnsi="Avenir Next"/>
          <w:b/>
          <w:sz w:val="20"/>
        </w:rPr>
        <w:t>特別版腕錶</w:t>
      </w:r>
      <w:proofErr w:type="spellEnd"/>
      <w:r w:rsidRPr="001514C7">
        <w:rPr>
          <w:rFonts w:ascii="Avenir Next" w:eastAsia="PMingLiU" w:hAnsi="Avenir Next"/>
          <w:b/>
          <w:sz w:val="20"/>
          <w:lang w:val="en-GB"/>
        </w:rPr>
        <w:t xml:space="preserve"> – </w:t>
      </w:r>
      <w:proofErr w:type="spellStart"/>
      <w:r w:rsidRPr="001514C7">
        <w:rPr>
          <w:rFonts w:ascii="Avenir Next" w:eastAsia="PMingLiU" w:hAnsi="Avenir Next"/>
          <w:b/>
          <w:sz w:val="20"/>
        </w:rPr>
        <w:t>希望的色彩</w:t>
      </w:r>
      <w:proofErr w:type="spellEnd"/>
    </w:p>
    <w:p w14:paraId="55087DD5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</w:rPr>
        <w:t>多年來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  <w:lang w:val="en-GB"/>
        </w:rPr>
        <w:t>ZENITH</w:t>
      </w:r>
      <w:r w:rsidRPr="001514C7">
        <w:rPr>
          <w:rFonts w:ascii="Avenir Next" w:eastAsia="PMingLiU" w:hAnsi="Avenir Next"/>
          <w:sz w:val="20"/>
        </w:rPr>
        <w:t>一直致力於提昇公眾對乳癌的認知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世界上每八名女性中就有一名不幸罹患此病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為無數人的生活帶來嚴重影響。最近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  <w:lang w:val="en-GB"/>
        </w:rPr>
        <w:t>ZENITH</w:t>
      </w:r>
      <w:proofErr w:type="spellStart"/>
      <w:r w:rsidRPr="001514C7">
        <w:rPr>
          <w:rFonts w:ascii="Avenir Next" w:eastAsia="PMingLiU" w:hAnsi="Avenir Next"/>
          <w:sz w:val="20"/>
        </w:rPr>
        <w:t>宣佈推出</w:t>
      </w:r>
      <w:r w:rsidRPr="001514C7">
        <w:rPr>
          <w:rFonts w:ascii="Avenir Next" w:eastAsia="PMingLiU" w:hAnsi="Avenir Next"/>
          <w:sz w:val="20"/>
          <w:lang w:val="en-GB"/>
        </w:rPr>
        <w:t>Chronomaster</w:t>
      </w:r>
      <w:proofErr w:type="spellEnd"/>
      <w:r w:rsidRPr="001514C7">
        <w:rPr>
          <w:rFonts w:ascii="Avenir Next" w:eastAsia="PMingLiU" w:hAnsi="Avenir Next"/>
          <w:sz w:val="20"/>
          <w:lang w:val="en-GB"/>
        </w:rPr>
        <w:t xml:space="preserve"> Original </w:t>
      </w:r>
      <w:proofErr w:type="spellStart"/>
      <w:r w:rsidRPr="001514C7">
        <w:rPr>
          <w:rFonts w:ascii="Avenir Next" w:eastAsia="PMingLiU" w:hAnsi="Avenir Next"/>
          <w:sz w:val="20"/>
          <w:lang w:val="en-GB"/>
        </w:rPr>
        <w:t>Pink</w:t>
      </w:r>
      <w:r w:rsidRPr="001514C7">
        <w:rPr>
          <w:rFonts w:ascii="Avenir Next" w:eastAsia="PMingLiU" w:hAnsi="Avenir Next"/>
          <w:sz w:val="20"/>
        </w:rPr>
        <w:t>特別版腕錶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希望進一步提高公眾對乳癌的認識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並為所有乳癌患者提供支持</w:t>
      </w:r>
      <w:proofErr w:type="spellEnd"/>
      <w:r w:rsidRPr="001514C7">
        <w:rPr>
          <w:rFonts w:ascii="Avenir Next" w:eastAsia="PMingLiU" w:hAnsi="Avenir Next"/>
          <w:sz w:val="20"/>
        </w:rPr>
        <w:t>。</w:t>
      </w:r>
      <w:r w:rsidRPr="001514C7">
        <w:rPr>
          <w:rFonts w:ascii="Avenir Next" w:eastAsia="PMingLiU" w:hAnsi="Avenir Next"/>
          <w:sz w:val="20"/>
          <w:lang w:eastAsia="zh-TW"/>
        </w:rPr>
        <w:t>這款時計以去年發佈的開創性復古靈感計時腕錶系列為藍本。</w:t>
      </w:r>
    </w:p>
    <w:p w14:paraId="2DF13B4A" w14:textId="1A7C4619" w:rsidR="005618EA" w:rsidRPr="001514C7" w:rsidRDefault="005618EA" w:rsidP="00CD0D38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4DBCC058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proofErr w:type="spellStart"/>
      <w:r w:rsidRPr="001514C7">
        <w:rPr>
          <w:rFonts w:ascii="Avenir Next" w:eastAsia="PMingLiU" w:hAnsi="Avenir Next"/>
          <w:sz w:val="20"/>
          <w:lang w:eastAsia="zh-TW"/>
        </w:rPr>
        <w:t>Chronomaster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 xml:space="preserve"> Original Pink</w:t>
      </w:r>
      <w:r w:rsidRPr="001514C7">
        <w:rPr>
          <w:rFonts w:ascii="Avenir Next" w:eastAsia="PMingLiU" w:hAnsi="Avenir Next"/>
          <w:sz w:val="20"/>
          <w:lang w:eastAsia="zh-TW"/>
        </w:rPr>
        <w:t>特別版腕錶採用中性風格</w:t>
      </w:r>
      <w:r w:rsidRPr="001514C7">
        <w:rPr>
          <w:rFonts w:ascii="Avenir Next" w:eastAsia="PMingLiU" w:hAnsi="Avenir Next"/>
          <w:sz w:val="20"/>
          <w:lang w:eastAsia="zh-TW"/>
        </w:rPr>
        <w:t>38</w:t>
      </w:r>
      <w:r w:rsidRPr="001514C7">
        <w:rPr>
          <w:rFonts w:ascii="Avenir Next" w:eastAsia="PMingLiU" w:hAnsi="Avenir Next"/>
          <w:sz w:val="20"/>
          <w:lang w:eastAsia="zh-TW"/>
        </w:rPr>
        <w:t>毫米精鋼錶殼，搭載最新一代</w:t>
      </w:r>
      <w:r w:rsidRPr="001514C7">
        <w:rPr>
          <w:rFonts w:ascii="Avenir Next" w:eastAsia="PMingLiU" w:hAnsi="Avenir Next"/>
          <w:sz w:val="20"/>
          <w:lang w:eastAsia="zh-TW"/>
        </w:rPr>
        <w:t xml:space="preserve">El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Primero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自動上鏈高振頻計時機芯，計時可精準至</w:t>
      </w:r>
      <w:r w:rsidRPr="001514C7">
        <w:rPr>
          <w:rFonts w:ascii="Avenir Next" w:eastAsia="PMingLiU" w:hAnsi="Avenir Next"/>
          <w:sz w:val="20"/>
          <w:lang w:eastAsia="zh-TW"/>
        </w:rPr>
        <w:t>1/10</w:t>
      </w:r>
      <w:r w:rsidRPr="001514C7">
        <w:rPr>
          <w:rFonts w:ascii="Avenir Next" w:eastAsia="PMingLiU" w:hAnsi="Avenir Next"/>
          <w:sz w:val="20"/>
          <w:lang w:eastAsia="zh-TW"/>
        </w:rPr>
        <w:t>秒。腕錶以引人矚目的金屬光澤粉紅色錶盤，向全球公認代表對抗乳癌的粉紅色絲帶致意。</w:t>
      </w:r>
      <w:r w:rsidRPr="001514C7">
        <w:rPr>
          <w:rFonts w:ascii="Avenir Next" w:eastAsia="PMingLiU" w:hAnsi="Avenir Next"/>
          <w:sz w:val="20"/>
          <w:lang w:eastAsia="zh-TW"/>
        </w:rPr>
        <w:t xml:space="preserve"> </w:t>
      </w:r>
    </w:p>
    <w:p w14:paraId="39D277FC" w14:textId="77777777" w:rsidR="005618EA" w:rsidRPr="001514C7" w:rsidRDefault="005618EA" w:rsidP="005618EA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6E87BD1B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proofErr w:type="spellStart"/>
      <w:r w:rsidRPr="001514C7">
        <w:rPr>
          <w:rFonts w:ascii="Avenir Next" w:eastAsia="PMingLiU" w:hAnsi="Avenir Next"/>
          <w:sz w:val="20"/>
          <w:lang w:eastAsia="zh-TW"/>
        </w:rPr>
        <w:t>Chronomaster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 xml:space="preserve"> Original Pink</w:t>
      </w:r>
      <w:r w:rsidRPr="001514C7">
        <w:rPr>
          <w:rFonts w:ascii="Avenir Next" w:eastAsia="PMingLiU" w:hAnsi="Avenir Next"/>
          <w:sz w:val="20"/>
          <w:lang w:eastAsia="zh-TW"/>
        </w:rPr>
        <w:t>特別版腕錶一反以往傳統的編號限量發行方式，採取新穎的限時限量發行方式。這款時計僅於一年一度的「國際關注乳癌月」活動期間（</w:t>
      </w:r>
      <w:r w:rsidRPr="001514C7">
        <w:rPr>
          <w:rFonts w:ascii="Avenir Next" w:eastAsia="PMingLiU" w:hAnsi="Avenir Next"/>
          <w:sz w:val="20"/>
          <w:lang w:eastAsia="zh-TW"/>
        </w:rPr>
        <w:t>10</w:t>
      </w:r>
      <w:r w:rsidRPr="001514C7">
        <w:rPr>
          <w:rFonts w:ascii="Avenir Next" w:eastAsia="PMingLiU" w:hAnsi="Avenir Next"/>
          <w:sz w:val="20"/>
          <w:lang w:eastAsia="zh-TW"/>
        </w:rPr>
        <w:t>月</w:t>
      </w:r>
      <w:r w:rsidRPr="001514C7">
        <w:rPr>
          <w:rFonts w:ascii="Avenir Next" w:eastAsia="PMingLiU" w:hAnsi="Avenir Next"/>
          <w:sz w:val="20"/>
          <w:lang w:eastAsia="zh-TW"/>
        </w:rPr>
        <w:t>1</w:t>
      </w:r>
      <w:r w:rsidRPr="001514C7">
        <w:rPr>
          <w:rFonts w:ascii="Avenir Next" w:eastAsia="PMingLiU" w:hAnsi="Avenir Next"/>
          <w:sz w:val="20"/>
          <w:lang w:eastAsia="zh-TW"/>
        </w:rPr>
        <w:t>日至</w:t>
      </w:r>
      <w:r w:rsidRPr="001514C7">
        <w:rPr>
          <w:rFonts w:ascii="Avenir Next" w:eastAsia="PMingLiU" w:hAnsi="Avenir Next"/>
          <w:sz w:val="20"/>
          <w:lang w:eastAsia="zh-TW"/>
        </w:rPr>
        <w:t>10</w:t>
      </w:r>
      <w:r w:rsidRPr="001514C7">
        <w:rPr>
          <w:rFonts w:ascii="Avenir Next" w:eastAsia="PMingLiU" w:hAnsi="Avenir Next"/>
          <w:sz w:val="20"/>
          <w:lang w:eastAsia="zh-TW"/>
        </w:rPr>
        <w:t>月</w:t>
      </w:r>
      <w:r w:rsidRPr="001514C7">
        <w:rPr>
          <w:rFonts w:ascii="Avenir Next" w:eastAsia="PMingLiU" w:hAnsi="Avenir Next"/>
          <w:sz w:val="20"/>
          <w:lang w:eastAsia="zh-TW"/>
        </w:rPr>
        <w:t>31</w:t>
      </w:r>
      <w:r w:rsidRPr="001514C7">
        <w:rPr>
          <w:rFonts w:ascii="Avenir Next" w:eastAsia="PMingLiU" w:hAnsi="Avenir Next"/>
          <w:sz w:val="20"/>
          <w:lang w:eastAsia="zh-TW"/>
        </w:rPr>
        <w:t>日），由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全球專門店和網上商店發售。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Chronomaster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 xml:space="preserve"> Original Pink</w:t>
      </w:r>
      <w:r w:rsidRPr="001514C7">
        <w:rPr>
          <w:rFonts w:ascii="Avenir Next" w:eastAsia="PMingLiU" w:hAnsi="Avenir Next"/>
          <w:sz w:val="20"/>
          <w:lang w:eastAsia="zh-TW"/>
        </w:rPr>
        <w:t>特別版腕錶銷售所得的</w:t>
      </w:r>
      <w:r w:rsidRPr="001514C7">
        <w:rPr>
          <w:rFonts w:ascii="Avenir Next" w:eastAsia="PMingLiU" w:hAnsi="Avenir Next"/>
          <w:sz w:val="20"/>
          <w:lang w:eastAsia="zh-TW"/>
        </w:rPr>
        <w:t>20%</w:t>
      </w:r>
      <w:r w:rsidRPr="001514C7">
        <w:rPr>
          <w:rFonts w:ascii="Avenir Next" w:eastAsia="PMingLiU" w:hAnsi="Avenir Next"/>
          <w:sz w:val="20"/>
          <w:lang w:eastAsia="zh-TW"/>
        </w:rPr>
        <w:t>將直接捐贈予</w:t>
      </w:r>
      <w:r w:rsidRPr="001514C7">
        <w:rPr>
          <w:rFonts w:ascii="Avenir Next" w:eastAsia="PMingLiU" w:hAnsi="Avenir Next"/>
          <w:sz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®</w:t>
      </w:r>
      <w:r w:rsidRPr="001514C7">
        <w:rPr>
          <w:rFonts w:ascii="Avenir Next" w:eastAsia="PMingLiU" w:hAnsi="Avenir Next"/>
          <w:sz w:val="20"/>
          <w:lang w:eastAsia="zh-TW"/>
        </w:rPr>
        <w:t>基金會。</w:t>
      </w:r>
      <w:r w:rsidRPr="001514C7">
        <w:rPr>
          <w:rFonts w:ascii="Avenir Next" w:eastAsia="PMingLiU" w:hAnsi="Avenir Next"/>
          <w:sz w:val="20"/>
          <w:lang w:eastAsia="zh-TW"/>
        </w:rPr>
        <w:t xml:space="preserve"> </w:t>
      </w:r>
    </w:p>
    <w:p w14:paraId="3C2AE176" w14:textId="77777777" w:rsidR="00C47283" w:rsidRPr="001514C7" w:rsidRDefault="00C47283" w:rsidP="00CD0D38">
      <w:pPr>
        <w:jc w:val="both"/>
        <w:rPr>
          <w:rFonts w:ascii="Avenir Next" w:hAnsi="Avenir Next" w:cs="Arial"/>
          <w:sz w:val="20"/>
          <w:szCs w:val="20"/>
          <w:lang w:val="en-GB" w:eastAsia="zh-TW"/>
        </w:rPr>
      </w:pPr>
    </w:p>
    <w:p w14:paraId="7F9FD0E6" w14:textId="2F9D1A11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val="en-US"/>
        </w:rPr>
      </w:pPr>
      <w:r w:rsidRPr="001514C7">
        <w:rPr>
          <w:rFonts w:ascii="Avenir Next" w:eastAsia="PMingLiU" w:hAnsi="Avenir Next"/>
          <w:b/>
          <w:bCs/>
          <w:sz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b/>
          <w:bCs/>
          <w:sz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b/>
          <w:bCs/>
          <w:sz w:val="20"/>
          <w:lang w:eastAsia="zh-TW"/>
        </w:rPr>
        <w:t>®</w:t>
      </w:r>
      <w:r w:rsidRPr="001514C7">
        <w:rPr>
          <w:rFonts w:ascii="Avenir Next" w:eastAsia="PMingLiU" w:hAnsi="Avenir Next"/>
          <w:b/>
          <w:bCs/>
          <w:sz w:val="20"/>
          <w:lang w:eastAsia="zh-TW"/>
        </w:rPr>
        <w:t>基金會代表團高級副主席</w:t>
      </w:r>
      <w:r w:rsidRPr="001514C7">
        <w:rPr>
          <w:rFonts w:ascii="Avenir Next" w:eastAsia="PMingLiU" w:hAnsi="Avenir Next"/>
          <w:b/>
          <w:sz w:val="20"/>
          <w:lang w:eastAsia="zh-TW"/>
        </w:rPr>
        <w:t>Victoria Wolodzko</w:t>
      </w:r>
      <w:r w:rsidRPr="001514C7">
        <w:rPr>
          <w:rFonts w:ascii="Avenir Next" w:eastAsia="PMingLiU" w:hAnsi="Avenir Next"/>
          <w:sz w:val="20"/>
          <w:lang w:eastAsia="zh-TW"/>
        </w:rPr>
        <w:t>從美國遠道而來，參加</w:t>
      </w:r>
      <w:r w:rsidRPr="001514C7">
        <w:rPr>
          <w:rFonts w:ascii="Avenir Next" w:eastAsia="PMingLiU" w:hAnsi="Avenir Next"/>
          <w:sz w:val="20"/>
          <w:lang w:eastAsia="zh-TW"/>
        </w:rPr>
        <w:t>DREAMHERS</w:t>
      </w:r>
      <w:r w:rsidRPr="001514C7">
        <w:rPr>
          <w:rFonts w:ascii="Avenir Next" w:eastAsia="PMingLiU" w:hAnsi="Avenir Next"/>
          <w:sz w:val="20"/>
          <w:lang w:eastAsia="zh-TW"/>
        </w:rPr>
        <w:t>計劃主題活動，探討「國際關注乳癌月」的重要性，以及</w:t>
      </w:r>
      <w:r w:rsidRPr="001514C7">
        <w:rPr>
          <w:rFonts w:ascii="Avenir Next" w:eastAsia="PMingLiU" w:hAnsi="Avenir Next"/>
          <w:sz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®</w:t>
      </w:r>
      <w:r w:rsidRPr="001514C7">
        <w:rPr>
          <w:rFonts w:ascii="Avenir Next" w:eastAsia="PMingLiU" w:hAnsi="Avenir Next"/>
          <w:sz w:val="20"/>
          <w:lang w:eastAsia="zh-TW"/>
        </w:rPr>
        <w:t>基金會在促進乳癌研究發現、提供患者護理服務、採取政策行動和團結乳癌病患群體等方面發揮的作用。</w:t>
      </w:r>
      <w:r w:rsidRPr="001514C7">
        <w:rPr>
          <w:rFonts w:ascii="Avenir Next" w:eastAsia="PMingLiU" w:hAnsi="Avenir Next"/>
          <w:b/>
          <w:sz w:val="20"/>
          <w:lang w:eastAsia="zh-TW"/>
        </w:rPr>
        <w:t>Wolodzko-Smart</w:t>
      </w:r>
      <w:r w:rsidRPr="001514C7">
        <w:rPr>
          <w:rFonts w:ascii="Avenir Next" w:eastAsia="PMingLiU" w:hAnsi="Avenir Next"/>
          <w:sz w:val="20"/>
          <w:lang w:eastAsia="zh-TW"/>
        </w:rPr>
        <w:t>表示</w:t>
      </w:r>
      <w:r w:rsidRPr="001514C7">
        <w:rPr>
          <w:rFonts w:ascii="Avenir Next" w:eastAsia="PMingLiU" w:hAnsi="Avenir Next" w:hint="eastAsia"/>
          <w:sz w:val="20"/>
          <w:lang w:eastAsia="zh-TW"/>
        </w:rPr>
        <w:t>：</w:t>
      </w:r>
      <w:r w:rsidRPr="001514C7">
        <w:rPr>
          <w:rFonts w:ascii="Avenir Next" w:eastAsia="PMingLiU" w:hAnsi="Avenir Next"/>
          <w:i/>
          <w:sz w:val="20"/>
          <w:lang w:eastAsia="zh-TW"/>
        </w:rPr>
        <w:t>「</w:t>
      </w:r>
      <w:r w:rsidRPr="001514C7">
        <w:rPr>
          <w:rFonts w:ascii="Avenir Next" w:eastAsia="PMingLiU" w:hAnsi="Avenir Next"/>
          <w:i/>
          <w:sz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i/>
          <w:sz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i/>
          <w:sz w:val="20"/>
          <w:lang w:eastAsia="zh-TW"/>
        </w:rPr>
        <w:t>®</w:t>
      </w:r>
      <w:r w:rsidRPr="001514C7">
        <w:rPr>
          <w:rFonts w:ascii="Avenir Next" w:eastAsia="PMingLiU" w:hAnsi="Avenir Next"/>
          <w:i/>
          <w:sz w:val="20"/>
          <w:lang w:eastAsia="zh-TW"/>
        </w:rPr>
        <w:t>基金會致力於為所有受乳癌影響的女性提升治療和護理效果，能夠與</w:t>
      </w:r>
      <w:r w:rsidRPr="001514C7">
        <w:rPr>
          <w:rFonts w:ascii="Avenir Next" w:eastAsia="PMingLiU" w:hAnsi="Avenir Next"/>
          <w:i/>
          <w:sz w:val="20"/>
          <w:lang w:eastAsia="zh-TW"/>
        </w:rPr>
        <w:t>ZENITH</w:t>
      </w:r>
      <w:r w:rsidRPr="001514C7">
        <w:rPr>
          <w:rFonts w:ascii="Avenir Next" w:eastAsia="PMingLiU" w:hAnsi="Avenir Next"/>
          <w:i/>
          <w:sz w:val="20"/>
          <w:lang w:eastAsia="zh-TW"/>
        </w:rPr>
        <w:t>建立合作夥伴關係，宣傳我們關於女性賦權的訊息，擴大影響力，我們心存感激。我們團結一致，才能攜手對抗乳癌的戰鬥中產生更大的影響。</w:t>
      </w:r>
      <w:r w:rsidRPr="001514C7">
        <w:rPr>
          <w:rFonts w:ascii="Avenir Next" w:eastAsia="PMingLiU" w:hAnsi="Avenir Next"/>
          <w:i/>
          <w:sz w:val="20"/>
        </w:rPr>
        <w:t>」</w:t>
      </w:r>
    </w:p>
    <w:p w14:paraId="4F6F2F3C" w14:textId="77777777" w:rsidR="00D44B96" w:rsidRPr="001514C7" w:rsidRDefault="00D44B96" w:rsidP="00CD0D38">
      <w:pPr>
        <w:jc w:val="both"/>
        <w:rPr>
          <w:rFonts w:ascii="Avenir Next" w:hAnsi="Avenir Next" w:cs="Arial"/>
          <w:sz w:val="20"/>
          <w:szCs w:val="20"/>
          <w:lang w:val="en-GB"/>
        </w:rPr>
      </w:pPr>
    </w:p>
    <w:p w14:paraId="343E35DE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eastAsia="zh-TW"/>
        </w:rPr>
        <w:t>除了之前介紹過的</w:t>
      </w:r>
      <w:r w:rsidRPr="001514C7">
        <w:rPr>
          <w:rFonts w:ascii="Avenir Next" w:eastAsia="PMingLiU" w:hAnsi="Avenir Next"/>
          <w:sz w:val="20"/>
          <w:lang w:val="en-GB" w:eastAsia="zh-TW"/>
        </w:rPr>
        <w:t>DREAMHERS</w:t>
      </w:r>
      <w:r w:rsidRPr="001514C7">
        <w:rPr>
          <w:rFonts w:ascii="Avenir Next" w:eastAsia="PMingLiU" w:hAnsi="Avenir Next"/>
          <w:sz w:val="20"/>
          <w:lang w:eastAsia="zh-TW"/>
        </w:rPr>
        <w:t>傑出女性沈琳宸</w:t>
      </w:r>
      <w:r w:rsidRPr="001514C7">
        <w:rPr>
          <w:rFonts w:ascii="Avenir Next" w:eastAsia="PMingLiU" w:hAnsi="Avenir Next"/>
          <w:sz w:val="20"/>
          <w:lang w:val="en-GB" w:eastAsia="zh-TW"/>
        </w:rPr>
        <w:t>（</w:t>
      </w:r>
      <w:r w:rsidRPr="001514C7">
        <w:rPr>
          <w:rFonts w:ascii="Avenir Next" w:eastAsia="PMingLiU" w:hAnsi="Avenir Next"/>
          <w:sz w:val="20"/>
          <w:lang w:val="en-GB" w:eastAsia="zh-TW"/>
        </w:rPr>
        <w:t>Sheila Sim</w:t>
      </w:r>
      <w:r w:rsidRPr="001514C7">
        <w:rPr>
          <w:rFonts w:ascii="Avenir Next" w:eastAsia="PMingLiU" w:hAnsi="Avenir Next"/>
          <w:sz w:val="20"/>
          <w:lang w:val="en-GB" w:eastAsia="zh-TW"/>
        </w:rPr>
        <w:t>）</w:t>
      </w:r>
      <w:r w:rsidRPr="001514C7">
        <w:rPr>
          <w:rFonts w:ascii="Avenir Next" w:eastAsia="PMingLiU" w:hAnsi="Avenir Next"/>
          <w:sz w:val="20"/>
          <w:lang w:eastAsia="zh-TW"/>
        </w:rPr>
        <w:t>與</w:t>
      </w:r>
      <w:r w:rsidRPr="001514C7">
        <w:rPr>
          <w:rFonts w:ascii="Avenir Next" w:eastAsia="PMingLiU" w:hAnsi="Avenir Next"/>
          <w:sz w:val="20"/>
          <w:lang w:val="en-GB" w:eastAsia="zh-TW"/>
        </w:rPr>
        <w:t>Melody Hsu</w:t>
      </w:r>
      <w:r w:rsidRPr="001514C7">
        <w:rPr>
          <w:rFonts w:ascii="Avenir Next" w:eastAsia="PMingLiU" w:hAnsi="Avenir Next"/>
          <w:sz w:val="20"/>
          <w:lang w:eastAsia="zh-TW"/>
        </w:rPr>
        <w:t>外</w:t>
      </w:r>
      <w:r w:rsidRPr="001514C7">
        <w:rPr>
          <w:rFonts w:ascii="Avenir Next" w:eastAsia="PMingLiU" w:hAnsi="Avenir Next"/>
          <w:sz w:val="20"/>
          <w:lang w:val="en-GB" w:eastAsia="zh-TW"/>
        </w:rPr>
        <w:t>，</w:t>
      </w:r>
      <w:r w:rsidRPr="001514C7">
        <w:rPr>
          <w:rFonts w:ascii="Avenir Next" w:eastAsia="PMingLiU" w:hAnsi="Avenir Next"/>
          <w:sz w:val="20"/>
          <w:lang w:val="en-GB"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還宣佈了這個不斷發展的平台的最新成員。五位滿懷熱情與幹勁的女性，在截然不同的領域開啟各自的逐夢之旅，她們齊心協力，全力以赴，追求卓越。</w:t>
      </w:r>
    </w:p>
    <w:p w14:paraId="17A8476F" w14:textId="77777777" w:rsidR="004D5345" w:rsidRPr="001514C7" w:rsidRDefault="004D5345" w:rsidP="00CD0D38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07B97D90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b/>
          <w:bCs/>
          <w:sz w:val="20"/>
          <w:szCs w:val="20"/>
          <w:lang w:val="en-GB"/>
        </w:rPr>
      </w:pPr>
      <w:r w:rsidRPr="001514C7">
        <w:rPr>
          <w:rFonts w:ascii="Avenir Next" w:eastAsia="PMingLiU" w:hAnsi="Avenir Next"/>
          <w:b/>
          <w:sz w:val="20"/>
          <w:lang w:val="en-GB"/>
        </w:rPr>
        <w:t>CATIE MUNNINGS</w:t>
      </w:r>
    </w:p>
    <w:p w14:paraId="7212B116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sz w:val="20"/>
          <w:szCs w:val="20"/>
          <w:lang w:eastAsia="zh-TW"/>
        </w:rPr>
      </w:pPr>
      <w:proofErr w:type="spellStart"/>
      <w:r w:rsidRPr="001514C7">
        <w:rPr>
          <w:rFonts w:ascii="Avenir Next" w:eastAsia="PMingLiU" w:hAnsi="Avenir Next"/>
          <w:sz w:val="20"/>
        </w:rPr>
        <w:t>一直關注由</w:t>
      </w:r>
      <w:r w:rsidRPr="001514C7">
        <w:rPr>
          <w:rFonts w:ascii="Avenir Next" w:eastAsia="PMingLiU" w:hAnsi="Avenir Next"/>
          <w:sz w:val="20"/>
          <w:lang w:val="en-GB"/>
        </w:rPr>
        <w:t>ZENITH</w:t>
      </w:r>
      <w:r w:rsidRPr="001514C7">
        <w:rPr>
          <w:rFonts w:ascii="Avenir Next" w:eastAsia="PMingLiU" w:hAnsi="Avenir Next"/>
          <w:sz w:val="20"/>
        </w:rPr>
        <w:t>擔任創始合作夥伴兼官方計時的</w:t>
      </w:r>
      <w:r w:rsidRPr="001514C7">
        <w:rPr>
          <w:rFonts w:ascii="Avenir Next" w:eastAsia="PMingLiU" w:hAnsi="Avenir Next"/>
          <w:sz w:val="20"/>
          <w:lang w:val="en-GB"/>
        </w:rPr>
        <w:t>Extreme</w:t>
      </w:r>
      <w:proofErr w:type="spellEnd"/>
      <w:r w:rsidRPr="001514C7">
        <w:rPr>
          <w:rFonts w:ascii="Avenir Next" w:eastAsia="PMingLiU" w:hAnsi="Avenir Next"/>
          <w:sz w:val="20"/>
          <w:lang w:val="en-GB"/>
        </w:rPr>
        <w:t xml:space="preserve"> </w:t>
      </w:r>
      <w:proofErr w:type="spellStart"/>
      <w:r w:rsidRPr="001514C7">
        <w:rPr>
          <w:rFonts w:ascii="Avenir Next" w:eastAsia="PMingLiU" w:hAnsi="Avenir Next"/>
          <w:sz w:val="20"/>
          <w:lang w:val="en-GB"/>
        </w:rPr>
        <w:t>E</w:t>
      </w:r>
      <w:r w:rsidRPr="001514C7">
        <w:rPr>
          <w:rFonts w:ascii="Avenir Next" w:eastAsia="PMingLiU" w:hAnsi="Avenir Next"/>
          <w:sz w:val="20"/>
        </w:rPr>
        <w:t>越野電動車錦標賽的觀眾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一定對</w:t>
      </w:r>
      <w:r w:rsidRPr="001514C7">
        <w:rPr>
          <w:rFonts w:ascii="Avenir Next" w:eastAsia="PMingLiU" w:hAnsi="Avenir Next"/>
          <w:sz w:val="20"/>
          <w:lang w:val="en-GB"/>
        </w:rPr>
        <w:t>Catie</w:t>
      </w:r>
      <w:proofErr w:type="spellEnd"/>
      <w:r w:rsidRPr="001514C7">
        <w:rPr>
          <w:rFonts w:ascii="Avenir Next" w:eastAsia="PMingLiU" w:hAnsi="Avenir Next"/>
          <w:sz w:val="20"/>
          <w:lang w:val="en-GB"/>
        </w:rPr>
        <w:t xml:space="preserve"> </w:t>
      </w:r>
      <w:proofErr w:type="spellStart"/>
      <w:r w:rsidRPr="001514C7">
        <w:rPr>
          <w:rFonts w:ascii="Avenir Next" w:eastAsia="PMingLiU" w:hAnsi="Avenir Next"/>
          <w:sz w:val="20"/>
          <w:lang w:val="en-GB"/>
        </w:rPr>
        <w:t>Munnings</w:t>
      </w:r>
      <w:r w:rsidRPr="001514C7">
        <w:rPr>
          <w:rFonts w:ascii="Avenir Next" w:eastAsia="PMingLiU" w:hAnsi="Avenir Next"/>
          <w:sz w:val="20"/>
        </w:rPr>
        <w:t>不感陌生。</w:t>
      </w:r>
      <w:r w:rsidRPr="001514C7">
        <w:rPr>
          <w:rFonts w:ascii="Avenir Next" w:eastAsia="PMingLiU" w:hAnsi="Avenir Next"/>
          <w:sz w:val="20"/>
          <w:lang w:val="en-GB"/>
        </w:rPr>
        <w:t>Catie</w:t>
      </w:r>
      <w:proofErr w:type="spellEnd"/>
      <w:r w:rsidRPr="001514C7">
        <w:rPr>
          <w:rFonts w:ascii="Avenir Next" w:eastAsia="PMingLiU" w:hAnsi="Avenir Next"/>
          <w:sz w:val="20"/>
          <w:lang w:val="en-GB"/>
        </w:rPr>
        <w:t xml:space="preserve"> </w:t>
      </w:r>
      <w:proofErr w:type="spellStart"/>
      <w:r w:rsidRPr="001514C7">
        <w:rPr>
          <w:rFonts w:ascii="Avenir Next" w:eastAsia="PMingLiU" w:hAnsi="Avenir Next"/>
          <w:sz w:val="20"/>
          <w:lang w:val="en-GB"/>
        </w:rPr>
        <w:t>Munnings</w:t>
      </w:r>
      <w:r w:rsidRPr="001514C7">
        <w:rPr>
          <w:rFonts w:ascii="Avenir Next" w:eastAsia="PMingLiU" w:hAnsi="Avenir Next"/>
          <w:sz w:val="20"/>
        </w:rPr>
        <w:t>是一位運動好手兼賽車運動奇才</w:t>
      </w:r>
      <w:r w:rsidRPr="001514C7">
        <w:rPr>
          <w:rFonts w:ascii="Avenir Next" w:eastAsia="PMingLiU" w:hAnsi="Avenir Next"/>
          <w:sz w:val="20"/>
          <w:lang w:val="en-GB"/>
        </w:rPr>
        <w:t>，</w:t>
      </w:r>
      <w:r w:rsidRPr="001514C7">
        <w:rPr>
          <w:rFonts w:ascii="Avenir Next" w:eastAsia="PMingLiU" w:hAnsi="Avenir Next"/>
          <w:sz w:val="20"/>
        </w:rPr>
        <w:t>目前代表</w:t>
      </w:r>
      <w:r w:rsidRPr="001514C7">
        <w:rPr>
          <w:rFonts w:ascii="Avenir Next" w:eastAsia="PMingLiU" w:hAnsi="Avenir Next"/>
          <w:sz w:val="20"/>
          <w:lang w:val="en-GB"/>
        </w:rPr>
        <w:t>Andretti</w:t>
      </w:r>
      <w:proofErr w:type="spellEnd"/>
      <w:r w:rsidRPr="001514C7">
        <w:rPr>
          <w:rFonts w:ascii="Avenir Next" w:eastAsia="PMingLiU" w:hAnsi="Avenir Next"/>
          <w:sz w:val="20"/>
          <w:lang w:val="en-GB"/>
        </w:rPr>
        <w:t xml:space="preserve"> </w:t>
      </w:r>
      <w:proofErr w:type="spellStart"/>
      <w:r w:rsidRPr="001514C7">
        <w:rPr>
          <w:rFonts w:ascii="Avenir Next" w:eastAsia="PMingLiU" w:hAnsi="Avenir Next"/>
          <w:sz w:val="20"/>
          <w:lang w:val="en-GB"/>
        </w:rPr>
        <w:t>United</w:t>
      </w:r>
      <w:r w:rsidRPr="001514C7">
        <w:rPr>
          <w:rFonts w:ascii="Avenir Next" w:eastAsia="PMingLiU" w:hAnsi="Avenir Next"/>
          <w:sz w:val="20"/>
        </w:rPr>
        <w:t>車隊參賽</w:t>
      </w:r>
      <w:proofErr w:type="spellEnd"/>
      <w:r w:rsidRPr="001514C7">
        <w:rPr>
          <w:rFonts w:ascii="Avenir Next" w:eastAsia="PMingLiU" w:hAnsi="Avenir Next"/>
          <w:sz w:val="20"/>
        </w:rPr>
        <w:t>。</w:t>
      </w:r>
      <w:r w:rsidRPr="001514C7">
        <w:rPr>
          <w:rFonts w:ascii="Avenir Next" w:eastAsia="PMingLiU" w:hAnsi="Avenir Next"/>
          <w:sz w:val="20"/>
          <w:lang w:eastAsia="zh-TW"/>
        </w:rPr>
        <w:t>Catie</w:t>
      </w:r>
      <w:r w:rsidRPr="001514C7">
        <w:rPr>
          <w:rFonts w:ascii="Avenir Next" w:eastAsia="PMingLiU" w:hAnsi="Avenir Next"/>
          <w:sz w:val="20"/>
          <w:lang w:eastAsia="zh-TW"/>
        </w:rPr>
        <w:t>在這項男性主導的運動中一枝獨秀，目前與致力於倡導女性職場平等的組織機構緊密合作，並鼓勵下一代挑戰性別刻板印象。</w:t>
      </w:r>
    </w:p>
    <w:p w14:paraId="6FF3570D" w14:textId="77777777" w:rsidR="00CD0D38" w:rsidRPr="001514C7" w:rsidRDefault="00CD0D38" w:rsidP="00CD0D38">
      <w:pPr>
        <w:jc w:val="both"/>
        <w:rPr>
          <w:rFonts w:ascii="Avenir Next" w:hAnsi="Avenir Next" w:cs="Arial"/>
          <w:sz w:val="20"/>
          <w:szCs w:val="20"/>
          <w:lang w:eastAsia="zh-TW"/>
        </w:rPr>
      </w:pPr>
    </w:p>
    <w:p w14:paraId="4DFBA40B" w14:textId="3F6F7D51" w:rsidR="00834145" w:rsidRPr="001514C7" w:rsidRDefault="00834145" w:rsidP="00834145">
      <w:pPr>
        <w:jc w:val="both"/>
        <w:rPr>
          <w:rFonts w:ascii="Avenir Next" w:hAnsi="Avenir Next"/>
          <w:b/>
          <w:bCs/>
          <w:sz w:val="20"/>
          <w:szCs w:val="20"/>
          <w:lang w:val="en-GB" w:eastAsia="zh-TW"/>
        </w:rPr>
      </w:pPr>
      <w:r w:rsidRPr="001514C7">
        <w:rPr>
          <w:rFonts w:ascii="Avenir Next" w:eastAsia="PMingLiU" w:hAnsi="Avenir Next"/>
          <w:b/>
          <w:sz w:val="20"/>
          <w:lang w:eastAsia="zh-TW"/>
        </w:rPr>
        <w:lastRenderedPageBreak/>
        <w:t>賀蘭千秋</w:t>
      </w:r>
      <w:r w:rsidR="00D62B59" w:rsidRPr="001514C7">
        <w:rPr>
          <w:rFonts w:ascii="Avenir Next" w:eastAsia="PMingLiU" w:hAnsi="Avenir Next" w:hint="eastAsia"/>
          <w:b/>
          <w:sz w:val="20"/>
          <w:lang w:eastAsia="zh-TW"/>
        </w:rPr>
        <w:t>（</w:t>
      </w:r>
      <w:r w:rsidR="00D62B59" w:rsidRPr="001514C7">
        <w:rPr>
          <w:rFonts w:ascii="Avenir Next" w:hAnsi="Avenir Next"/>
          <w:b/>
          <w:bCs/>
          <w:sz w:val="20"/>
          <w:szCs w:val="20"/>
          <w:lang w:val="en-GB" w:eastAsia="zh-TW"/>
        </w:rPr>
        <w:t>CHIAKI HORAN</w:t>
      </w:r>
      <w:r w:rsidR="00D62B59" w:rsidRPr="001514C7">
        <w:rPr>
          <w:rFonts w:ascii="PMingLiU" w:eastAsia="PMingLiU" w:hAnsi="PMingLiU" w:cs="PMingLiU" w:hint="eastAsia"/>
          <w:b/>
          <w:bCs/>
          <w:sz w:val="20"/>
          <w:szCs w:val="20"/>
          <w:lang w:val="en-GB" w:eastAsia="zh-TW"/>
        </w:rPr>
        <w:t>）</w:t>
      </w:r>
    </w:p>
    <w:p w14:paraId="49D11B54" w14:textId="77777777" w:rsidR="00834145" w:rsidRPr="001514C7" w:rsidRDefault="00834145" w:rsidP="00834145">
      <w:pPr>
        <w:jc w:val="both"/>
        <w:rPr>
          <w:rFonts w:ascii="Avenir Next" w:eastAsia="PMingLiU" w:hAnsi="Avenir Next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eastAsia="zh-TW"/>
        </w:rPr>
        <w:t>走出舒適圈，讓賀蘭千秋愈加綻現閃耀迷人的魅力。千秋在東京出生，母親是日本人，父親是愛爾蘭人，希望在電視上出色亮相。在日本度過艱難的求學生涯後，千秋進入美國的大學學習，學會透過表演和語言表達自我。回到日本後，她嘗試了不少全新領域，最終成為極受歡迎的晚間新聞節目的主播。除了報導新聞外，賀蘭千秋還是多個電視節目中深受喜愛的電視名人、電台</w:t>
      </w:r>
      <w:r w:rsidRPr="001514C7">
        <w:rPr>
          <w:rFonts w:ascii="Avenir Next" w:eastAsia="PMingLiU" w:hAnsi="Avenir Next"/>
          <w:sz w:val="20"/>
          <w:lang w:eastAsia="zh-TW"/>
        </w:rPr>
        <w:t>DJ</w:t>
      </w:r>
      <w:r w:rsidRPr="001514C7">
        <w:rPr>
          <w:rFonts w:ascii="Avenir Next" w:eastAsia="PMingLiU" w:hAnsi="Avenir Next"/>
          <w:sz w:val="20"/>
          <w:lang w:eastAsia="zh-TW"/>
        </w:rPr>
        <w:t>兼每週電台節目主持人。</w:t>
      </w:r>
    </w:p>
    <w:p w14:paraId="3D9891A6" w14:textId="21187396" w:rsidR="0067102A" w:rsidRPr="001514C7" w:rsidRDefault="0067102A" w:rsidP="00CD0D38">
      <w:pPr>
        <w:jc w:val="both"/>
        <w:rPr>
          <w:rFonts w:ascii="Avenir Next" w:hAnsi="Avenir Next"/>
          <w:sz w:val="20"/>
          <w:szCs w:val="20"/>
          <w:lang w:eastAsia="zh-TW"/>
        </w:rPr>
      </w:pPr>
    </w:p>
    <w:p w14:paraId="462906A8" w14:textId="77777777" w:rsidR="00834145" w:rsidRPr="001514C7" w:rsidRDefault="00834145" w:rsidP="00834145">
      <w:pPr>
        <w:jc w:val="both"/>
        <w:rPr>
          <w:rFonts w:ascii="Avenir Next" w:eastAsia="PMingLiU" w:hAnsi="Avenir Next"/>
          <w:b/>
          <w:bCs/>
          <w:sz w:val="20"/>
          <w:szCs w:val="20"/>
          <w:lang w:val="en-GB" w:eastAsia="zh-TW"/>
        </w:rPr>
      </w:pPr>
      <w:r w:rsidRPr="001514C7">
        <w:rPr>
          <w:rFonts w:ascii="Avenir Next" w:eastAsia="PMingLiU" w:hAnsi="Avenir Next"/>
          <w:b/>
          <w:sz w:val="20"/>
          <w:lang w:val="en-GB" w:eastAsia="zh-TW"/>
        </w:rPr>
        <w:t xml:space="preserve">ESTHER ABRAMI </w:t>
      </w:r>
    </w:p>
    <w:p w14:paraId="2EF137CB" w14:textId="3C3B9090" w:rsidR="00834145" w:rsidRPr="001514C7" w:rsidRDefault="00D62B59" w:rsidP="00834145">
      <w:pPr>
        <w:jc w:val="both"/>
        <w:rPr>
          <w:rFonts w:ascii="Avenir Next" w:eastAsia="PMingLiU" w:hAnsi="Avenir Next"/>
          <w:sz w:val="20"/>
          <w:szCs w:val="20"/>
          <w:lang w:eastAsia="zh-TW"/>
        </w:rPr>
      </w:pPr>
      <w:r w:rsidRPr="001514C7">
        <w:rPr>
          <w:rFonts w:ascii="Avenir Next" w:eastAsia="PMingLiU" w:hAnsi="Avenir Next" w:hint="eastAsia"/>
          <w:sz w:val="20"/>
          <w:lang w:eastAsia="zh-TW"/>
        </w:rPr>
        <w:t>震撼人心</w:t>
      </w:r>
      <w:r w:rsidR="00834145" w:rsidRPr="001514C7">
        <w:rPr>
          <w:rFonts w:ascii="Avenir Next" w:eastAsia="PMingLiU" w:hAnsi="Avenir Next"/>
          <w:sz w:val="20"/>
          <w:lang w:eastAsia="zh-TW"/>
        </w:rPr>
        <w:t>的</w:t>
      </w:r>
      <w:r w:rsidR="00834145" w:rsidRPr="001514C7">
        <w:rPr>
          <w:rFonts w:ascii="Avenir Next" w:eastAsia="PMingLiU" w:hAnsi="Avenir Next"/>
          <w:sz w:val="20"/>
          <w:lang w:val="en-GB" w:eastAsia="zh-TW"/>
        </w:rPr>
        <w:t>26</w:t>
      </w:r>
      <w:r w:rsidR="00834145" w:rsidRPr="001514C7">
        <w:rPr>
          <w:rFonts w:ascii="Avenir Next" w:eastAsia="PMingLiU" w:hAnsi="Avenir Next"/>
          <w:sz w:val="20"/>
          <w:lang w:eastAsia="zh-TW"/>
        </w:rPr>
        <w:t>歲小提琴家</w:t>
      </w:r>
      <w:r w:rsidR="00834145" w:rsidRPr="001514C7">
        <w:rPr>
          <w:rFonts w:ascii="Avenir Next" w:eastAsia="PMingLiU" w:hAnsi="Avenir Next"/>
          <w:sz w:val="20"/>
          <w:lang w:val="en-GB" w:eastAsia="zh-TW"/>
        </w:rPr>
        <w:t xml:space="preserve">Esther </w:t>
      </w:r>
      <w:proofErr w:type="spellStart"/>
      <w:r w:rsidR="00834145" w:rsidRPr="001514C7">
        <w:rPr>
          <w:rFonts w:ascii="Avenir Next" w:eastAsia="PMingLiU" w:hAnsi="Avenir Next"/>
          <w:sz w:val="20"/>
          <w:lang w:val="en-GB" w:eastAsia="zh-TW"/>
        </w:rPr>
        <w:t>Abrami</w:t>
      </w:r>
      <w:proofErr w:type="spellEnd"/>
      <w:r w:rsidR="00834145" w:rsidRPr="001514C7">
        <w:rPr>
          <w:rFonts w:ascii="Avenir Next" w:eastAsia="PMingLiU" w:hAnsi="Avenir Next"/>
          <w:sz w:val="20"/>
          <w:lang w:eastAsia="zh-TW"/>
        </w:rPr>
        <w:t>是互聯網時代藝術家取得成功的絕佳範例。她憑藉過人勇氣、堅毅決心、頑強意志登上盛大舞台，並與知名唱片公司簽訂了令人豔羨的唱片合約。她態度坦誠，樂於與眾多網上觀眾分享音樂生涯的起伏，成為當代極受歡迎的古典音樂家。這位法國小提琴家在世界頂尖的倫敦皇家音樂學院磨煉琴技後，獲得英國皇家伯明翰音樂學院全額獎學金，並在李文周教授的指導下攻讀碩士學位。</w:t>
      </w:r>
    </w:p>
    <w:p w14:paraId="53201319" w14:textId="77777777" w:rsidR="009D5045" w:rsidRPr="001514C7" w:rsidRDefault="009D5045" w:rsidP="009D5045">
      <w:pPr>
        <w:jc w:val="both"/>
        <w:rPr>
          <w:rFonts w:ascii="Avenir Next" w:hAnsi="Avenir Next"/>
          <w:sz w:val="20"/>
          <w:szCs w:val="20"/>
          <w:lang w:val="en-GB" w:eastAsia="zh-TW"/>
        </w:rPr>
      </w:pPr>
    </w:p>
    <w:p w14:paraId="0BA3DCCF" w14:textId="77777777" w:rsidR="00834145" w:rsidRPr="001514C7" w:rsidRDefault="00834145" w:rsidP="00834145">
      <w:pPr>
        <w:jc w:val="both"/>
        <w:rPr>
          <w:rFonts w:ascii="Avenir Next" w:eastAsia="PMingLiU" w:hAnsi="Avenir Next"/>
          <w:b/>
          <w:bCs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b/>
          <w:sz w:val="20"/>
          <w:lang w:eastAsia="zh-TW"/>
        </w:rPr>
        <w:t>LOLA RODRIGUEZ</w:t>
      </w:r>
    </w:p>
    <w:p w14:paraId="285AA820" w14:textId="77777777" w:rsidR="00834145" w:rsidRPr="001514C7" w:rsidRDefault="00834145" w:rsidP="00834145">
      <w:pPr>
        <w:jc w:val="both"/>
        <w:rPr>
          <w:rFonts w:ascii="Avenir Next" w:eastAsia="PMingLiU" w:hAnsi="Avenir Next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eastAsia="zh-TW"/>
        </w:rPr>
        <w:t>對年輕模特兒兼女演員</w:t>
      </w:r>
      <w:r w:rsidRPr="001514C7">
        <w:rPr>
          <w:rFonts w:ascii="Avenir Next" w:eastAsia="PMingLiU" w:hAnsi="Avenir Next"/>
          <w:sz w:val="20"/>
          <w:lang w:eastAsia="zh-TW"/>
        </w:rPr>
        <w:t xml:space="preserve">Lola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Rodríguez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而言，打破界限是自然而然的事。</w:t>
      </w:r>
      <w:r w:rsidRPr="001514C7">
        <w:rPr>
          <w:rFonts w:ascii="Avenir Next" w:eastAsia="PMingLiU" w:hAnsi="Avenir Next"/>
          <w:sz w:val="20"/>
          <w:lang w:eastAsia="zh-TW"/>
        </w:rPr>
        <w:t>Lola</w:t>
      </w:r>
      <w:r w:rsidRPr="001514C7">
        <w:rPr>
          <w:rFonts w:ascii="Avenir Next" w:eastAsia="PMingLiU" w:hAnsi="Avenir Next"/>
          <w:sz w:val="20"/>
          <w:lang w:eastAsia="zh-TW"/>
        </w:rPr>
        <w:t>來自加納利群島，</w:t>
      </w:r>
      <w:r w:rsidRPr="001514C7">
        <w:rPr>
          <w:rFonts w:ascii="Avenir Next" w:eastAsia="PMingLiU" w:hAnsi="Avenir Next"/>
          <w:sz w:val="20"/>
          <w:lang w:eastAsia="zh-TW"/>
        </w:rPr>
        <w:t>11</w:t>
      </w:r>
      <w:r w:rsidRPr="001514C7">
        <w:rPr>
          <w:rFonts w:ascii="Avenir Next" w:eastAsia="PMingLiU" w:hAnsi="Avenir Next"/>
          <w:sz w:val="20"/>
          <w:lang w:eastAsia="zh-TW"/>
        </w:rPr>
        <w:t>歲時在父母的無條件支持下成為跨性別人士。高中畢業後，她繼續研讀心理學，但深知自己心中渴求的是表演事業。</w:t>
      </w:r>
      <w:r w:rsidRPr="001514C7">
        <w:rPr>
          <w:rFonts w:ascii="Avenir Next" w:eastAsia="PMingLiU" w:hAnsi="Avenir Next"/>
          <w:sz w:val="20"/>
          <w:lang w:eastAsia="zh-TW"/>
        </w:rPr>
        <w:t>Lola</w:t>
      </w:r>
      <w:r w:rsidRPr="001514C7">
        <w:rPr>
          <w:rFonts w:ascii="Avenir Next" w:eastAsia="PMingLiU" w:hAnsi="Avenir Next"/>
          <w:sz w:val="20"/>
          <w:lang w:eastAsia="zh-TW"/>
        </w:rPr>
        <w:t>在電視和電影作品中擔任主角，包括屢獲殊榮和廣受好評的西班牙劇集《毒藥》（</w:t>
      </w:r>
      <w:proofErr w:type="spellStart"/>
      <w:r w:rsidRPr="001514C7">
        <w:rPr>
          <w:rFonts w:ascii="Avenir Next" w:eastAsia="PMingLiU" w:hAnsi="Avenir Next"/>
          <w:i/>
          <w:sz w:val="20"/>
          <w:lang w:eastAsia="zh-TW"/>
        </w:rPr>
        <w:t>Veneno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）和</w:t>
      </w:r>
      <w:r w:rsidRPr="001514C7">
        <w:rPr>
          <w:rFonts w:ascii="Avenir Next" w:eastAsia="PMingLiU" w:hAnsi="Avenir Next"/>
          <w:sz w:val="20"/>
          <w:lang w:eastAsia="zh-TW"/>
        </w:rPr>
        <w:t>Netflix</w:t>
      </w:r>
      <w:r w:rsidRPr="001514C7">
        <w:rPr>
          <w:rFonts w:ascii="Avenir Next" w:eastAsia="PMingLiU" w:hAnsi="Avenir Next"/>
          <w:sz w:val="20"/>
          <w:lang w:eastAsia="zh-TW"/>
        </w:rPr>
        <w:t>劇集《歡迎來到伊甸園》（</w:t>
      </w:r>
      <w:proofErr w:type="spellStart"/>
      <w:r w:rsidRPr="001514C7">
        <w:rPr>
          <w:rFonts w:ascii="Avenir Next" w:eastAsia="PMingLiU" w:hAnsi="Avenir Next"/>
          <w:i/>
          <w:sz w:val="20"/>
          <w:lang w:eastAsia="zh-TW"/>
        </w:rPr>
        <w:t>Welcome</w:t>
      </w:r>
      <w:proofErr w:type="spellEnd"/>
      <w:r w:rsidRPr="001514C7">
        <w:rPr>
          <w:rFonts w:ascii="Avenir Next" w:eastAsia="PMingLiU" w:hAnsi="Avenir Next"/>
          <w:i/>
          <w:sz w:val="20"/>
          <w:lang w:eastAsia="zh-TW"/>
        </w:rPr>
        <w:t xml:space="preserve"> to Eden</w:t>
      </w:r>
      <w:r w:rsidRPr="001514C7">
        <w:rPr>
          <w:rFonts w:ascii="Avenir Next" w:eastAsia="PMingLiU" w:hAnsi="Avenir Next"/>
          <w:sz w:val="20"/>
          <w:lang w:eastAsia="zh-TW"/>
        </w:rPr>
        <w:t>）。在演藝事業之餘，</w:t>
      </w:r>
      <w:r w:rsidRPr="001514C7">
        <w:rPr>
          <w:rFonts w:ascii="Avenir Next" w:eastAsia="PMingLiU" w:hAnsi="Avenir Next"/>
          <w:sz w:val="20"/>
          <w:lang w:eastAsia="zh-TW"/>
        </w:rPr>
        <w:t>Lola</w:t>
      </w:r>
      <w:r w:rsidRPr="001514C7">
        <w:rPr>
          <w:rFonts w:ascii="Avenir Next" w:eastAsia="PMingLiU" w:hAnsi="Avenir Next"/>
          <w:sz w:val="20"/>
          <w:lang w:eastAsia="zh-TW"/>
        </w:rPr>
        <w:t>還是一位</w:t>
      </w:r>
      <w:r w:rsidRPr="001514C7">
        <w:rPr>
          <w:rFonts w:ascii="Avenir Next" w:eastAsia="PMingLiU" w:hAnsi="Avenir Next"/>
          <w:sz w:val="20"/>
          <w:lang w:eastAsia="zh-TW"/>
        </w:rPr>
        <w:t>LGBTQ+</w:t>
      </w:r>
      <w:r w:rsidRPr="001514C7">
        <w:rPr>
          <w:rFonts w:ascii="Avenir Next" w:eastAsia="PMingLiU" w:hAnsi="Avenir Next"/>
          <w:sz w:val="20"/>
          <w:lang w:eastAsia="zh-TW"/>
        </w:rPr>
        <w:t>權利活躍分子，以自己的名聲和個人經歷為促成進步和變革的平台。</w:t>
      </w:r>
    </w:p>
    <w:p w14:paraId="588E8AA3" w14:textId="77777777" w:rsidR="009D5045" w:rsidRPr="001514C7" w:rsidRDefault="009D5045" w:rsidP="009D5045">
      <w:pPr>
        <w:jc w:val="both"/>
        <w:rPr>
          <w:rFonts w:ascii="Avenir Next" w:hAnsi="Avenir Next"/>
          <w:sz w:val="20"/>
          <w:szCs w:val="20"/>
          <w:lang w:eastAsia="zh-TW"/>
        </w:rPr>
      </w:pPr>
    </w:p>
    <w:p w14:paraId="311AC577" w14:textId="77777777" w:rsidR="00834145" w:rsidRPr="001514C7" w:rsidRDefault="00834145" w:rsidP="00834145">
      <w:pPr>
        <w:jc w:val="both"/>
        <w:rPr>
          <w:rFonts w:ascii="Avenir Next" w:eastAsia="PMingLiU" w:hAnsi="Avenir Next"/>
          <w:b/>
          <w:bCs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b/>
          <w:sz w:val="20"/>
          <w:lang w:eastAsia="zh-TW"/>
        </w:rPr>
        <w:t>ANETT KONTAVEIT</w:t>
      </w:r>
    </w:p>
    <w:p w14:paraId="4B83B666" w14:textId="605CB7A5" w:rsidR="00CD0D38" w:rsidRPr="001514C7" w:rsidRDefault="00834145" w:rsidP="009D5045">
      <w:pPr>
        <w:jc w:val="both"/>
        <w:rPr>
          <w:rFonts w:ascii="Avenir Next" w:eastAsia="PMingLiU" w:hAnsi="Avenir Next"/>
          <w:sz w:val="20"/>
          <w:szCs w:val="20"/>
          <w:lang w:eastAsia="zh-TW"/>
        </w:rPr>
      </w:pPr>
      <w:proofErr w:type="spellStart"/>
      <w:r w:rsidRPr="001514C7">
        <w:rPr>
          <w:rFonts w:ascii="Avenir Next" w:eastAsia="PMingLiU" w:hAnsi="Avenir Next"/>
          <w:sz w:val="20"/>
          <w:lang w:eastAsia="zh-TW"/>
        </w:rPr>
        <w:t>Anett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 xml:space="preserve">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Kontaveit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擁有澎湃熱情和不懈動力，書寫自己終生追求卓越的傳奇故事。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Anett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受到擔任網球教練的母親啟發，</w:t>
      </w:r>
      <w:r w:rsidRPr="001514C7">
        <w:rPr>
          <w:rFonts w:ascii="Avenir Next" w:eastAsia="PMingLiU" w:hAnsi="Avenir Next"/>
          <w:sz w:val="20"/>
          <w:lang w:eastAsia="zh-TW"/>
        </w:rPr>
        <w:t>6</w:t>
      </w:r>
      <w:r w:rsidRPr="001514C7">
        <w:rPr>
          <w:rFonts w:ascii="Avenir Next" w:eastAsia="PMingLiU" w:hAnsi="Avenir Next"/>
          <w:sz w:val="20"/>
          <w:lang w:eastAsia="zh-TW"/>
        </w:rPr>
        <w:t>歲開始學習網球，並在三年後奪得第一個青少年冠軍獎項。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Anett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決意進軍國際，很快成為國際聯賽中起的新星，並代表自己的國家在世界各地參加比賽，包括參加</w:t>
      </w:r>
      <w:r w:rsidRPr="001514C7">
        <w:rPr>
          <w:rFonts w:ascii="Avenir Next" w:eastAsia="PMingLiU" w:hAnsi="Avenir Next"/>
          <w:sz w:val="20"/>
          <w:lang w:eastAsia="zh-TW"/>
        </w:rPr>
        <w:t>2020</w:t>
      </w:r>
      <w:r w:rsidRPr="001514C7">
        <w:rPr>
          <w:rFonts w:ascii="Avenir Next" w:eastAsia="PMingLiU" w:hAnsi="Avenir Next"/>
          <w:sz w:val="20"/>
          <w:lang w:eastAsia="zh-TW"/>
        </w:rPr>
        <w:t>年東京奧運會。她曾在</w:t>
      </w:r>
      <w:r w:rsidRPr="001514C7">
        <w:rPr>
          <w:rFonts w:ascii="Avenir Next" w:eastAsia="PMingLiU" w:hAnsi="Avenir Next"/>
          <w:sz w:val="20"/>
          <w:lang w:eastAsia="zh-TW"/>
        </w:rPr>
        <w:t>WTA</w:t>
      </w:r>
      <w:r w:rsidRPr="001514C7">
        <w:rPr>
          <w:rFonts w:ascii="Avenir Next" w:eastAsia="PMingLiU" w:hAnsi="Avenir Next"/>
          <w:sz w:val="20"/>
          <w:lang w:eastAsia="zh-TW"/>
        </w:rPr>
        <w:t>巡迴賽上贏得</w:t>
      </w:r>
      <w:r w:rsidRPr="001514C7">
        <w:rPr>
          <w:rFonts w:ascii="Avenir Next" w:eastAsia="PMingLiU" w:hAnsi="Avenir Next"/>
          <w:sz w:val="20"/>
          <w:lang w:eastAsia="zh-TW"/>
        </w:rPr>
        <w:t>6</w:t>
      </w:r>
      <w:r w:rsidRPr="001514C7">
        <w:rPr>
          <w:rFonts w:ascii="Avenir Next" w:eastAsia="PMingLiU" w:hAnsi="Avenir Next"/>
          <w:sz w:val="20"/>
          <w:lang w:eastAsia="zh-TW"/>
        </w:rPr>
        <w:t>次單打冠軍，</w:t>
      </w:r>
      <w:r w:rsidRPr="001514C7">
        <w:rPr>
          <w:rFonts w:ascii="Avenir Next" w:eastAsia="PMingLiU" w:hAnsi="Avenir Next"/>
          <w:sz w:val="20"/>
          <w:lang w:eastAsia="zh-TW"/>
        </w:rPr>
        <w:t>2022</w:t>
      </w:r>
      <w:r w:rsidRPr="001514C7">
        <w:rPr>
          <w:rFonts w:ascii="Avenir Next" w:eastAsia="PMingLiU" w:hAnsi="Avenir Next"/>
          <w:sz w:val="20"/>
          <w:lang w:eastAsia="zh-TW"/>
        </w:rPr>
        <w:t>年獲女子網球協會（</w:t>
      </w:r>
      <w:r w:rsidRPr="001514C7">
        <w:rPr>
          <w:rFonts w:ascii="Avenir Next" w:eastAsia="PMingLiU" w:hAnsi="Avenir Next"/>
          <w:sz w:val="20"/>
          <w:lang w:eastAsia="zh-TW"/>
        </w:rPr>
        <w:t>WTA</w:t>
      </w:r>
      <w:r w:rsidRPr="001514C7">
        <w:rPr>
          <w:rFonts w:ascii="Avenir Next" w:eastAsia="PMingLiU" w:hAnsi="Avenir Next"/>
          <w:sz w:val="20"/>
          <w:lang w:eastAsia="zh-TW"/>
        </w:rPr>
        <w:t>）列為世界排名第二的選手。如今，她是愛沙尼亞有史以來排名最高的網球運動員，也是唯一一位一路晉級</w:t>
      </w:r>
      <w:r w:rsidRPr="001514C7">
        <w:rPr>
          <w:rFonts w:ascii="Avenir Next" w:eastAsia="PMingLiU" w:hAnsi="Avenir Next"/>
          <w:sz w:val="20"/>
          <w:lang w:eastAsia="zh-TW"/>
        </w:rPr>
        <w:t>2021</w:t>
      </w:r>
      <w:r w:rsidRPr="001514C7">
        <w:rPr>
          <w:rFonts w:ascii="Avenir Next" w:eastAsia="PMingLiU" w:hAnsi="Avenir Next"/>
          <w:sz w:val="20"/>
          <w:lang w:eastAsia="zh-TW"/>
        </w:rPr>
        <w:t>年</w:t>
      </w:r>
      <w:r w:rsidRPr="001514C7">
        <w:rPr>
          <w:rFonts w:ascii="Avenir Next" w:eastAsia="PMingLiU" w:hAnsi="Avenir Next"/>
          <w:sz w:val="20"/>
          <w:lang w:eastAsia="zh-TW"/>
        </w:rPr>
        <w:t>WTA</w:t>
      </w:r>
      <w:r w:rsidRPr="001514C7">
        <w:rPr>
          <w:rFonts w:ascii="Avenir Next" w:eastAsia="PMingLiU" w:hAnsi="Avenir Next"/>
          <w:sz w:val="20"/>
          <w:lang w:eastAsia="zh-TW"/>
        </w:rPr>
        <w:t>決賽的選手。</w:t>
      </w:r>
      <w:r w:rsidR="00CD0D38" w:rsidRPr="001514C7">
        <w:rPr>
          <w:rFonts w:ascii="Avenir Next" w:hAnsi="Avenir Next"/>
          <w:sz w:val="22"/>
          <w:szCs w:val="22"/>
          <w:lang w:val="en-GB" w:eastAsia="zh-TW"/>
        </w:rPr>
        <w:br w:type="page"/>
      </w:r>
    </w:p>
    <w:p w14:paraId="425BA173" w14:textId="77777777" w:rsidR="005722CB" w:rsidRPr="001514C7" w:rsidRDefault="005722CB">
      <w:pPr>
        <w:rPr>
          <w:rFonts w:ascii="Avenir Next" w:hAnsi="Avenir Next"/>
          <w:sz w:val="22"/>
          <w:szCs w:val="22"/>
          <w:lang w:val="en-GB" w:eastAsia="zh-TW"/>
        </w:rPr>
      </w:pPr>
    </w:p>
    <w:p w14:paraId="7BA5E181" w14:textId="77777777" w:rsidR="00834145" w:rsidRPr="001514C7" w:rsidRDefault="00834145" w:rsidP="00834145">
      <w:pPr>
        <w:rPr>
          <w:rFonts w:ascii="Avenir Next" w:eastAsia="PMingLiU" w:hAnsi="Avenir Next"/>
          <w:b/>
          <w:bCs/>
          <w:sz w:val="20"/>
          <w:szCs w:val="20"/>
          <w:lang w:val="en-GB" w:eastAsia="zh-TW"/>
        </w:rPr>
      </w:pPr>
      <w:r w:rsidRPr="001514C7">
        <w:rPr>
          <w:rFonts w:ascii="Avenir Next" w:eastAsia="PMingLiU" w:hAnsi="Avenir Next"/>
          <w:b/>
          <w:sz w:val="20"/>
          <w:lang w:val="en-GB" w:eastAsia="zh-TW"/>
        </w:rPr>
        <w:t>ZENITH</w:t>
      </w:r>
      <w:r w:rsidRPr="001514C7">
        <w:rPr>
          <w:rFonts w:ascii="Avenir Next" w:eastAsia="PMingLiU" w:hAnsi="Avenir Next"/>
          <w:b/>
          <w:sz w:val="20"/>
          <w:lang w:val="en-GB" w:eastAsia="zh-TW"/>
        </w:rPr>
        <w:t>：</w:t>
      </w:r>
      <w:r w:rsidRPr="001514C7">
        <w:rPr>
          <w:rFonts w:ascii="Avenir Next" w:eastAsia="PMingLiU" w:hAnsi="Avenir Next"/>
          <w:b/>
          <w:sz w:val="20"/>
          <w:lang w:eastAsia="zh-TW"/>
        </w:rPr>
        <w:t>觸手分秒之真。</w:t>
      </w:r>
    </w:p>
    <w:p w14:paraId="25C8FD50" w14:textId="77777777" w:rsidR="00834145" w:rsidRPr="001514C7" w:rsidRDefault="00834145" w:rsidP="00834145">
      <w:pPr>
        <w:rPr>
          <w:rFonts w:ascii="Avenir Next" w:eastAsia="PMingLiU" w:hAnsi="Avenir Next"/>
          <w:b/>
          <w:bCs/>
          <w:sz w:val="18"/>
          <w:szCs w:val="18"/>
          <w:lang w:val="en-US" w:eastAsia="zh-TW"/>
        </w:rPr>
      </w:pPr>
    </w:p>
    <w:p w14:paraId="2AAAABD3" w14:textId="77777777" w:rsidR="00834145" w:rsidRPr="001514C7" w:rsidRDefault="00834145" w:rsidP="00834145">
      <w:pPr>
        <w:jc w:val="both"/>
        <w:rPr>
          <w:rFonts w:ascii="Avenir Next" w:eastAsia="PMingLiU" w:hAnsi="Avenir Next" w:cs="Calibri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val="en-GB"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鼓勵每個人心懷鴻鵠之志</w:t>
      </w:r>
      <w:r w:rsidRPr="001514C7">
        <w:rPr>
          <w:rFonts w:ascii="Avenir Next" w:eastAsia="PMingLiU" w:hAnsi="Avenir Next"/>
          <w:sz w:val="20"/>
          <w:lang w:val="en-GB" w:eastAsia="zh-TW"/>
        </w:rPr>
        <w:t>，</w:t>
      </w:r>
      <w:r w:rsidRPr="001514C7">
        <w:rPr>
          <w:rFonts w:ascii="Avenir Next" w:eastAsia="PMingLiU" w:hAnsi="Avenir Next"/>
          <w:sz w:val="20"/>
          <w:lang w:eastAsia="zh-TW"/>
        </w:rPr>
        <w:t>砥礪前行</w:t>
      </w:r>
      <w:r w:rsidRPr="001514C7">
        <w:rPr>
          <w:rFonts w:ascii="Avenir Next" w:eastAsia="PMingLiU" w:hAnsi="Avenir Next"/>
          <w:sz w:val="20"/>
          <w:lang w:val="en-GB" w:eastAsia="zh-TW"/>
        </w:rPr>
        <w:t>，</w:t>
      </w:r>
      <w:r w:rsidRPr="001514C7">
        <w:rPr>
          <w:rFonts w:ascii="Avenir Next" w:eastAsia="PMingLiU" w:hAnsi="Avenir Next"/>
          <w:sz w:val="20"/>
          <w:lang w:eastAsia="zh-TW"/>
        </w:rPr>
        <w:t>讓夢想成真。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於</w:t>
      </w:r>
      <w:r w:rsidRPr="001514C7">
        <w:rPr>
          <w:rFonts w:ascii="Avenir Next" w:eastAsia="PMingLiU" w:hAnsi="Avenir Next"/>
          <w:sz w:val="20"/>
          <w:lang w:eastAsia="zh-TW"/>
        </w:rPr>
        <w:t>1865</w:t>
      </w:r>
      <w:r w:rsidRPr="001514C7">
        <w:rPr>
          <w:rFonts w:ascii="Avenir Next" w:eastAsia="PMingLiU" w:hAnsi="Avenir Next"/>
          <w:sz w:val="20"/>
          <w:lang w:eastAsia="zh-TW"/>
        </w:rPr>
        <w:t>年創立，是首間垂直整合式瑞士錶廠，自此，品牌的腕錶便陪伴有遠大夢想的傑出人物實現改寫人類歷史的壯舉，如路易</w:t>
      </w:r>
      <w:r w:rsidRPr="001514C7">
        <w:rPr>
          <w:rFonts w:ascii="PMingLiU" w:eastAsia="PMingLiU" w:hAnsi="PMingLiU"/>
          <w:sz w:val="20"/>
          <w:lang w:eastAsia="zh-TW"/>
        </w:rPr>
        <w:t>•</w:t>
      </w:r>
      <w:r w:rsidRPr="001514C7">
        <w:rPr>
          <w:rFonts w:ascii="Avenir Next" w:eastAsia="PMingLiU" w:hAnsi="Avenir Next"/>
          <w:sz w:val="20"/>
          <w:lang w:eastAsia="zh-TW"/>
        </w:rPr>
        <w:t>布萊里奧（</w:t>
      </w:r>
      <w:r w:rsidRPr="001514C7">
        <w:rPr>
          <w:rFonts w:ascii="Avenir Next" w:eastAsia="PMingLiU" w:hAnsi="Avenir Next"/>
          <w:sz w:val="20"/>
          <w:lang w:eastAsia="zh-TW"/>
        </w:rPr>
        <w:t>Louis Blériot</w:t>
      </w:r>
      <w:r w:rsidRPr="001514C7">
        <w:rPr>
          <w:rFonts w:ascii="Avenir Next" w:eastAsia="PMingLiU" w:hAnsi="Avenir Next"/>
          <w:sz w:val="20"/>
          <w:lang w:eastAsia="zh-TW"/>
        </w:rPr>
        <w:t>）歷史性地飛越英倫海峽、菲利克斯</w:t>
      </w:r>
      <w:r w:rsidRPr="001514C7">
        <w:rPr>
          <w:rFonts w:ascii="PMingLiU" w:eastAsia="PMingLiU" w:hAnsi="PMingLiU"/>
          <w:sz w:val="20"/>
          <w:lang w:eastAsia="zh-TW"/>
        </w:rPr>
        <w:t>•</w:t>
      </w:r>
      <w:r w:rsidRPr="001514C7">
        <w:rPr>
          <w:rFonts w:ascii="Avenir Next" w:eastAsia="PMingLiU" w:hAnsi="Avenir Next"/>
          <w:sz w:val="20"/>
          <w:lang w:eastAsia="zh-TW"/>
        </w:rPr>
        <w:t>鮑加特納（</w:t>
      </w:r>
      <w:r w:rsidRPr="001514C7">
        <w:rPr>
          <w:rFonts w:ascii="Avenir Next" w:eastAsia="PMingLiU" w:hAnsi="Avenir Next"/>
          <w:sz w:val="20"/>
          <w:lang w:eastAsia="zh-TW"/>
        </w:rPr>
        <w:t>Felix Baumgartner</w:t>
      </w:r>
      <w:r w:rsidRPr="001514C7">
        <w:rPr>
          <w:rFonts w:ascii="Avenir Next" w:eastAsia="PMingLiU" w:hAnsi="Avenir Next"/>
          <w:sz w:val="20"/>
          <w:lang w:eastAsia="zh-TW"/>
        </w:rPr>
        <w:t>）破紀錄地以自由降落方式完成平流層跳躍。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亦彰顯女性的遠見卓識與開拓精神，並設計了可供女性分享經驗、鼓勵其他女性實現夢想的</w:t>
      </w:r>
      <w:r w:rsidRPr="001514C7">
        <w:rPr>
          <w:rFonts w:ascii="Avenir Next" w:eastAsia="PMingLiU" w:hAnsi="Avenir Next"/>
          <w:sz w:val="20"/>
          <w:lang w:eastAsia="zh-TW"/>
        </w:rPr>
        <w:t>DREAMHERS</w:t>
      </w:r>
      <w:r w:rsidRPr="001514C7">
        <w:rPr>
          <w:rFonts w:ascii="Avenir Next" w:eastAsia="PMingLiU" w:hAnsi="Avenir Next"/>
          <w:sz w:val="20"/>
          <w:lang w:eastAsia="zh-TW"/>
        </w:rPr>
        <w:t>平台，向女性取得的卓越成就致敬。</w:t>
      </w:r>
    </w:p>
    <w:p w14:paraId="708E753F" w14:textId="77777777" w:rsidR="00834145" w:rsidRPr="001514C7" w:rsidRDefault="00834145" w:rsidP="00834145">
      <w:pPr>
        <w:jc w:val="both"/>
        <w:rPr>
          <w:rFonts w:ascii="Avenir Next" w:eastAsia="PMingLiU" w:hAnsi="Avenir Next" w:cs="Calibri"/>
          <w:sz w:val="20"/>
          <w:szCs w:val="20"/>
          <w:lang w:val="en-GB" w:eastAsia="zh-TW"/>
        </w:rPr>
      </w:pPr>
    </w:p>
    <w:p w14:paraId="2434E98D" w14:textId="77777777" w:rsidR="00834145" w:rsidRPr="001514C7" w:rsidRDefault="00834145" w:rsidP="00834145">
      <w:pPr>
        <w:jc w:val="both"/>
        <w:rPr>
          <w:rFonts w:ascii="Avenir Next" w:eastAsia="PMingLiU" w:hAnsi="Avenir Next" w:cs="Calibri"/>
          <w:sz w:val="20"/>
          <w:szCs w:val="20"/>
          <w:lang w:eastAsia="zh-TW"/>
        </w:rPr>
      </w:pPr>
      <w:r w:rsidRPr="001514C7">
        <w:rPr>
          <w:rFonts w:ascii="Avenir Next" w:eastAsia="PMingLiU" w:hAnsi="Avenir Next"/>
          <w:sz w:val="20"/>
          <w:lang w:eastAsia="zh-TW"/>
        </w:rPr>
        <w:t>創新是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的指引星，品牌的所有錶款均配備錶廠自行研發與製造的非凡機芯。自世界上首款自動計時機芯</w:t>
      </w:r>
      <w:r w:rsidRPr="001514C7">
        <w:rPr>
          <w:rFonts w:ascii="Avenir Next" w:eastAsia="PMingLiU" w:hAnsi="Avenir Next"/>
          <w:sz w:val="20"/>
          <w:lang w:eastAsia="zh-TW"/>
        </w:rPr>
        <w:t xml:space="preserve">——El 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Primero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機芯</w:t>
      </w:r>
      <w:r w:rsidRPr="001514C7">
        <w:rPr>
          <w:rFonts w:ascii="Avenir Next" w:eastAsia="PMingLiU" w:hAnsi="Avenir Next"/>
          <w:sz w:val="20"/>
          <w:lang w:eastAsia="zh-TW"/>
        </w:rPr>
        <w:t>——</w:t>
      </w:r>
      <w:r w:rsidRPr="001514C7">
        <w:rPr>
          <w:rFonts w:ascii="Avenir Next" w:eastAsia="PMingLiU" w:hAnsi="Avenir Next"/>
          <w:sz w:val="20"/>
          <w:lang w:eastAsia="zh-TW"/>
        </w:rPr>
        <w:t>於</w:t>
      </w:r>
      <w:r w:rsidRPr="001514C7">
        <w:rPr>
          <w:rFonts w:ascii="Avenir Next" w:eastAsia="PMingLiU" w:hAnsi="Avenir Next"/>
          <w:sz w:val="20"/>
          <w:lang w:eastAsia="zh-TW"/>
        </w:rPr>
        <w:t>1969</w:t>
      </w:r>
      <w:r w:rsidRPr="001514C7">
        <w:rPr>
          <w:rFonts w:ascii="Avenir Next" w:eastAsia="PMingLiU" w:hAnsi="Avenir Next"/>
          <w:sz w:val="20"/>
          <w:lang w:eastAsia="zh-TW"/>
        </w:rPr>
        <w:t>年面世以來，</w:t>
      </w:r>
      <w:r w:rsidRPr="001514C7">
        <w:rPr>
          <w:rFonts w:ascii="Avenir Next" w:eastAsia="PMingLiU" w:hAnsi="Avenir Next"/>
          <w:sz w:val="20"/>
          <w:lang w:eastAsia="zh-TW"/>
        </w:rPr>
        <w:t>ZENTIH</w:t>
      </w:r>
      <w:r w:rsidRPr="001514C7">
        <w:rPr>
          <w:rFonts w:ascii="Avenir Next" w:eastAsia="PMingLiU" w:hAnsi="Avenir Next"/>
          <w:sz w:val="20"/>
          <w:lang w:eastAsia="zh-TW"/>
        </w:rPr>
        <w:t>便成為高振頻精準計時的翹楚，可測量幾分之一秒的時間，包括計時精確至</w:t>
      </w:r>
      <w:r w:rsidRPr="001514C7">
        <w:rPr>
          <w:rFonts w:ascii="Avenir Next" w:eastAsia="PMingLiU" w:hAnsi="Avenir Next"/>
          <w:sz w:val="20"/>
          <w:lang w:eastAsia="zh-TW"/>
        </w:rPr>
        <w:t>1/10</w:t>
      </w:r>
      <w:r w:rsidRPr="001514C7">
        <w:rPr>
          <w:rFonts w:ascii="Avenir Next" w:eastAsia="PMingLiU" w:hAnsi="Avenir Next"/>
          <w:sz w:val="20"/>
          <w:lang w:eastAsia="zh-TW"/>
        </w:rPr>
        <w:t>秒的</w:t>
      </w:r>
      <w:proofErr w:type="spellStart"/>
      <w:r w:rsidRPr="001514C7">
        <w:rPr>
          <w:rFonts w:ascii="Avenir Next" w:eastAsia="PMingLiU" w:hAnsi="Avenir Next"/>
          <w:sz w:val="20"/>
          <w:lang w:eastAsia="zh-TW"/>
        </w:rPr>
        <w:t>Chronomaster</w:t>
      </w:r>
      <w:proofErr w:type="spellEnd"/>
      <w:r w:rsidRPr="001514C7">
        <w:rPr>
          <w:rFonts w:ascii="Avenir Next" w:eastAsia="PMingLiU" w:hAnsi="Avenir Next"/>
          <w:sz w:val="20"/>
          <w:lang w:eastAsia="zh-TW"/>
        </w:rPr>
        <w:t>系列，以及精確至</w:t>
      </w:r>
      <w:r w:rsidRPr="001514C7">
        <w:rPr>
          <w:rFonts w:ascii="Avenir Next" w:eastAsia="PMingLiU" w:hAnsi="Avenir Next"/>
          <w:sz w:val="20"/>
          <w:lang w:eastAsia="zh-TW"/>
        </w:rPr>
        <w:t>1/100</w:t>
      </w:r>
      <w:r w:rsidRPr="001514C7">
        <w:rPr>
          <w:rFonts w:ascii="Avenir Next" w:eastAsia="PMingLiU" w:hAnsi="Avenir Next"/>
          <w:sz w:val="20"/>
          <w:lang w:eastAsia="zh-TW"/>
        </w:rPr>
        <w:t>秒的</w:t>
      </w:r>
      <w:r w:rsidRPr="001514C7">
        <w:rPr>
          <w:rFonts w:ascii="Avenir Next" w:eastAsia="PMingLiU" w:hAnsi="Avenir Next"/>
          <w:sz w:val="20"/>
          <w:lang w:eastAsia="zh-TW"/>
        </w:rPr>
        <w:t>DEFY</w:t>
      </w:r>
      <w:r w:rsidRPr="001514C7">
        <w:rPr>
          <w:rFonts w:ascii="Avenir Next" w:eastAsia="PMingLiU" w:hAnsi="Avenir Next"/>
          <w:sz w:val="20"/>
          <w:lang w:eastAsia="zh-TW"/>
        </w:rPr>
        <w:t>系列。創新是可持續發展和責任的同義詞，</w:t>
      </w:r>
      <w:r w:rsidRPr="001514C7">
        <w:rPr>
          <w:rFonts w:ascii="Avenir Next" w:eastAsia="PMingLiU" w:hAnsi="Avenir Next"/>
          <w:sz w:val="20"/>
          <w:lang w:eastAsia="zh-TW"/>
        </w:rPr>
        <w:t>ZENITH HORIZ-ON</w:t>
      </w:r>
      <w:r w:rsidRPr="001514C7">
        <w:rPr>
          <w:rFonts w:ascii="Avenir Next" w:eastAsia="PMingLiU" w:hAnsi="Avenir Next"/>
          <w:sz w:val="20"/>
          <w:lang w:eastAsia="zh-TW"/>
        </w:rPr>
        <w:t>倡議計劃彰顯品牌追求包容與多元、可持續發展及員工福祉的理念。自</w:t>
      </w:r>
      <w:r w:rsidRPr="001514C7">
        <w:rPr>
          <w:rFonts w:ascii="Avenir Next" w:eastAsia="PMingLiU" w:hAnsi="Avenir Next"/>
          <w:sz w:val="20"/>
          <w:lang w:eastAsia="zh-TW"/>
        </w:rPr>
        <w:t>1865</w:t>
      </w:r>
      <w:r w:rsidRPr="001514C7">
        <w:rPr>
          <w:rFonts w:ascii="Avenir Next" w:eastAsia="PMingLiU" w:hAnsi="Avenir Next"/>
          <w:sz w:val="20"/>
          <w:lang w:eastAsia="zh-TW"/>
        </w:rPr>
        <w:t>年以來，</w:t>
      </w:r>
      <w:r w:rsidRPr="001514C7">
        <w:rPr>
          <w:rFonts w:ascii="Avenir Next" w:eastAsia="PMingLiU" w:hAnsi="Avenir Next"/>
          <w:sz w:val="20"/>
          <w:lang w:eastAsia="zh-TW"/>
        </w:rPr>
        <w:t>ZENITH</w:t>
      </w:r>
      <w:r w:rsidRPr="001514C7">
        <w:rPr>
          <w:rFonts w:ascii="Avenir Next" w:eastAsia="PMingLiU" w:hAnsi="Avenir Next"/>
          <w:sz w:val="20"/>
          <w:lang w:eastAsia="zh-TW"/>
        </w:rPr>
        <w:t>陪伴敢於挑戰自己並邁向新境界的人士，共同創造瑞士製錶業的未來。觸手分秒之真，就在當下。</w:t>
      </w:r>
    </w:p>
    <w:p w14:paraId="64DED6B3" w14:textId="7B97A0D2" w:rsidR="00CD0D38" w:rsidRPr="001514C7" w:rsidRDefault="00CD0D38" w:rsidP="00CD0D38">
      <w:pPr>
        <w:jc w:val="both"/>
        <w:rPr>
          <w:rFonts w:ascii="Avenir Next" w:hAnsi="Avenir Next" w:cs="Arial"/>
          <w:sz w:val="18"/>
          <w:szCs w:val="18"/>
          <w:shd w:val="clear" w:color="auto" w:fill="FFFFFF"/>
          <w:lang w:val="en-GB" w:eastAsia="zh-TW"/>
        </w:rPr>
      </w:pPr>
    </w:p>
    <w:p w14:paraId="03019C9E" w14:textId="77777777" w:rsidR="00834145" w:rsidRPr="001514C7" w:rsidRDefault="00834145" w:rsidP="00CD0D38">
      <w:pPr>
        <w:jc w:val="both"/>
        <w:rPr>
          <w:rFonts w:ascii="Avenir Next" w:hAnsi="Avenir Next" w:cs="Arial"/>
          <w:sz w:val="18"/>
          <w:szCs w:val="18"/>
          <w:shd w:val="clear" w:color="auto" w:fill="FFFFFF"/>
          <w:lang w:val="en-GB" w:eastAsia="zh-TW"/>
        </w:rPr>
      </w:pPr>
    </w:p>
    <w:p w14:paraId="5E69994F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b/>
          <w:bCs/>
          <w:sz w:val="18"/>
          <w:szCs w:val="18"/>
          <w:shd w:val="clear" w:color="auto" w:fill="FFFFFF"/>
          <w:lang w:eastAsia="zh-TW"/>
        </w:rPr>
      </w:pPr>
      <w:r w:rsidRPr="001514C7">
        <w:rPr>
          <w:rFonts w:ascii="Avenir Next" w:eastAsia="PMingLiU" w:hAnsi="Avenir Next"/>
          <w:b/>
          <w:sz w:val="18"/>
          <w:shd w:val="clear" w:color="auto" w:fill="FFFFFF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b/>
          <w:sz w:val="18"/>
          <w:shd w:val="clear" w:color="auto" w:fill="FFFFFF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b/>
          <w:sz w:val="18"/>
          <w:shd w:val="clear" w:color="auto" w:fill="FFFFFF"/>
          <w:lang w:eastAsia="zh-TW"/>
        </w:rPr>
        <w:t>®</w:t>
      </w:r>
      <w:r w:rsidRPr="001514C7">
        <w:rPr>
          <w:rFonts w:ascii="Avenir Next" w:eastAsia="PMingLiU" w:hAnsi="Avenir Next"/>
          <w:b/>
          <w:sz w:val="18"/>
          <w:shd w:val="clear" w:color="auto" w:fill="FFFFFF"/>
          <w:lang w:eastAsia="zh-TW"/>
        </w:rPr>
        <w:t>基金會簡介</w:t>
      </w:r>
    </w:p>
    <w:p w14:paraId="142B567A" w14:textId="77777777" w:rsidR="00834145" w:rsidRPr="001514C7" w:rsidRDefault="00834145" w:rsidP="00834145">
      <w:pPr>
        <w:jc w:val="both"/>
        <w:rPr>
          <w:rFonts w:ascii="Avenir Next" w:eastAsia="PMingLiU" w:hAnsi="Avenir Next" w:cs="Arial"/>
          <w:b/>
          <w:bCs/>
          <w:sz w:val="18"/>
          <w:szCs w:val="18"/>
          <w:shd w:val="clear" w:color="auto" w:fill="FFFFFF"/>
          <w:lang w:val="en-GB" w:eastAsia="zh-TW"/>
        </w:rPr>
      </w:pPr>
    </w:p>
    <w:p w14:paraId="4E726BF2" w14:textId="552E5EF8" w:rsidR="00CD0D38" w:rsidRPr="001514C7" w:rsidRDefault="00834145" w:rsidP="00834145">
      <w:pPr>
        <w:jc w:val="both"/>
        <w:rPr>
          <w:rFonts w:ascii="Avenir Next" w:eastAsia="PMingLiU" w:hAnsi="Avenir Next" w:cs="Calibri"/>
          <w:sz w:val="20"/>
          <w:szCs w:val="20"/>
          <w:lang w:eastAsia="zh-TW"/>
        </w:rPr>
      </w:pPr>
      <w:r w:rsidRPr="0073748B">
        <w:rPr>
          <w:rFonts w:ascii="Avenir Next" w:eastAsia="PMingLiU" w:hAnsi="Avenir Next"/>
          <w:sz w:val="20"/>
          <w:szCs w:val="20"/>
          <w:lang w:val="en-GB" w:eastAsia="zh-TW"/>
        </w:rPr>
        <w:t>Susan G. Komen®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基金會是領先全球的非牟利乳癌組織</w:t>
      </w:r>
      <w:r w:rsidRPr="0073748B">
        <w:rPr>
          <w:rFonts w:ascii="Avenir Next" w:eastAsia="PMingLiU" w:hAnsi="Avenir Next"/>
          <w:sz w:val="20"/>
          <w:szCs w:val="20"/>
          <w:lang w:val="en-GB" w:eastAsia="zh-TW"/>
        </w:rPr>
        <w:t>，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致力於拯救生命</w:t>
      </w:r>
      <w:r w:rsidRPr="0073748B">
        <w:rPr>
          <w:rFonts w:ascii="Avenir Next" w:eastAsia="PMingLiU" w:hAnsi="Avenir Next"/>
          <w:sz w:val="20"/>
          <w:szCs w:val="20"/>
          <w:lang w:val="en-GB" w:eastAsia="zh-TW"/>
        </w:rPr>
        <w:t>，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並永久終結乳癌。</w:t>
      </w:r>
      <w:proofErr w:type="spellStart"/>
      <w:r w:rsidRPr="001514C7">
        <w:rPr>
          <w:rFonts w:ascii="Avenir Next" w:eastAsia="PMingLiU" w:hAnsi="Avenir Next"/>
          <w:sz w:val="20"/>
          <w:szCs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sz w:val="20"/>
          <w:szCs w:val="20"/>
          <w:lang w:eastAsia="zh-TW"/>
        </w:rPr>
        <w:t>基金會採取無可比擬的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360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度全方位方式，從各方面對抗乳癌，為美國和世界各地數百萬人提供支持。我們為患者發聲，促進科研突破，改善獲得優質醫療的途徑，直接為患者提供支持，並向公眾提供真實可信的資訊。基金會由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 xml:space="preserve">Nancy G. </w:t>
      </w:r>
      <w:proofErr w:type="spellStart"/>
      <w:r w:rsidRPr="001514C7">
        <w:rPr>
          <w:rFonts w:ascii="Avenir Next" w:eastAsia="PMingLiU" w:hAnsi="Avenir Next"/>
          <w:sz w:val="20"/>
          <w:szCs w:val="20"/>
          <w:lang w:eastAsia="zh-TW"/>
        </w:rPr>
        <w:t>Brinker</w:t>
      </w:r>
      <w:proofErr w:type="spellEnd"/>
      <w:r w:rsidRPr="001514C7">
        <w:rPr>
          <w:rFonts w:ascii="Avenir Next" w:eastAsia="PMingLiU" w:hAnsi="Avenir Next"/>
          <w:sz w:val="20"/>
          <w:szCs w:val="20"/>
          <w:lang w:eastAsia="zh-TW"/>
        </w:rPr>
        <w:t>為紀念罹患乳癌而逝世的姊妹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 xml:space="preserve">Susan G. </w:t>
      </w:r>
      <w:proofErr w:type="spellStart"/>
      <w:r w:rsidRPr="001514C7">
        <w:rPr>
          <w:rFonts w:ascii="Avenir Next" w:eastAsia="PMingLiU" w:hAnsi="Avenir Next"/>
          <w:sz w:val="20"/>
          <w:szCs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sz w:val="20"/>
          <w:szCs w:val="20"/>
          <w:lang w:eastAsia="zh-TW"/>
        </w:rPr>
        <w:t>而創立，誓要終結頑疾。時至今日，</w:t>
      </w:r>
      <w:proofErr w:type="spellStart"/>
      <w:r w:rsidRPr="001514C7">
        <w:rPr>
          <w:rFonts w:ascii="Avenir Next" w:eastAsia="PMingLiU" w:hAnsi="Avenir Next"/>
          <w:sz w:val="20"/>
          <w:szCs w:val="20"/>
          <w:lang w:eastAsia="zh-TW"/>
        </w:rPr>
        <w:t>Komen</w:t>
      </w:r>
      <w:proofErr w:type="spellEnd"/>
      <w:r w:rsidRPr="001514C7">
        <w:rPr>
          <w:rFonts w:ascii="Avenir Next" w:eastAsia="PMingLiU" w:hAnsi="Avenir Next"/>
          <w:sz w:val="20"/>
          <w:szCs w:val="20"/>
          <w:lang w:eastAsia="zh-TW"/>
        </w:rPr>
        <w:t>依舊致力於支持乳癌患者，孜孜不倦地探尋未來治療方法。請瀏覽</w:t>
      </w:r>
      <w:r w:rsidRPr="001514C7">
        <w:fldChar w:fldCharType="begin"/>
      </w:r>
      <w:r w:rsidRPr="001514C7">
        <w:rPr>
          <w:lang w:eastAsia="zh-TW"/>
        </w:rPr>
        <w:instrText xml:space="preserve"> HYPERLINK "http://komen.org/" </w:instrText>
      </w:r>
      <w:r w:rsidRPr="001514C7">
        <w:fldChar w:fldCharType="separate"/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komen.org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fldChar w:fldCharType="end"/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或致電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1-877 GO KOMEN</w:t>
      </w:r>
      <w:r w:rsidRPr="001514C7">
        <w:rPr>
          <w:rFonts w:ascii="Avenir Next" w:eastAsia="PMingLiU" w:hAnsi="Avenir Next"/>
          <w:sz w:val="20"/>
          <w:szCs w:val="20"/>
          <w:lang w:eastAsia="zh-TW"/>
        </w:rPr>
        <w:t>，了解詳情。關注我們的社交媒體主頁：</w:t>
      </w:r>
      <w:hyperlink r:id="rId7" w:history="1">
        <w:r w:rsidRPr="001514C7">
          <w:rPr>
            <w:rStyle w:val="Lienhypertexte"/>
            <w:rFonts w:ascii="Avenir Next" w:eastAsia="PMingLiU" w:hAnsi="Avenir Next" w:hint="eastAsia"/>
            <w:color w:val="auto"/>
            <w:sz w:val="20"/>
            <w:szCs w:val="20"/>
            <w:lang w:eastAsia="zh-TW"/>
          </w:rPr>
          <w:t>www.komen.org/contact-us/follow-us/</w:t>
        </w:r>
      </w:hyperlink>
    </w:p>
    <w:p w14:paraId="740AA231" w14:textId="77777777" w:rsidR="001514C7" w:rsidRPr="001514C7" w:rsidRDefault="001514C7">
      <w:pPr>
        <w:rPr>
          <w:rFonts w:ascii="Avenir Next" w:eastAsiaTheme="minorEastAsia" w:hAnsi="Avenir Next" w:cs="Arial"/>
          <w:b/>
          <w:szCs w:val="20"/>
          <w:lang w:val="en-GB"/>
        </w:rPr>
      </w:pPr>
      <w:r w:rsidRPr="001514C7">
        <w:rPr>
          <w:rFonts w:ascii="Avenir Next" w:eastAsiaTheme="minorEastAsia" w:hAnsi="Avenir Next" w:cs="Arial"/>
          <w:b/>
          <w:szCs w:val="20"/>
          <w:lang w:val="en-GB"/>
        </w:rPr>
        <w:br w:type="page"/>
      </w:r>
    </w:p>
    <w:p w14:paraId="361A71A3" w14:textId="77777777" w:rsidR="001514C7" w:rsidRPr="001514C7" w:rsidRDefault="001514C7" w:rsidP="001514C7">
      <w:pPr>
        <w:spacing w:after="160" w:line="259" w:lineRule="auto"/>
        <w:rPr>
          <w:rFonts w:ascii="Avenir Next" w:eastAsia="PMingLiU" w:hAnsi="Avenir Next" w:cs="Arial"/>
          <w:b/>
          <w:szCs w:val="20"/>
          <w:lang w:val="en-GB"/>
        </w:rPr>
      </w:pPr>
      <w:r w:rsidRPr="001514C7">
        <w:rPr>
          <w:rFonts w:ascii="Avenir Next" w:eastAsia="PMingLiU" w:hAnsi="Avenir Next"/>
          <w:b/>
          <w:lang w:val="en-GB"/>
        </w:rPr>
        <w:lastRenderedPageBreak/>
        <w:t xml:space="preserve">CHRONOMASTER ORIGINAL </w:t>
      </w:r>
      <w:proofErr w:type="spellStart"/>
      <w:r w:rsidRPr="001514C7">
        <w:rPr>
          <w:rFonts w:ascii="Avenir Next" w:eastAsia="PMingLiU" w:hAnsi="Avenir Next"/>
          <w:b/>
          <w:lang w:val="en-GB"/>
        </w:rPr>
        <w:t>PINK</w:t>
      </w:r>
      <w:r w:rsidRPr="001514C7">
        <w:rPr>
          <w:rFonts w:ascii="Avenir Next" w:eastAsia="PMingLiU" w:hAnsi="Avenir Next"/>
          <w:b/>
        </w:rPr>
        <w:t>腕錶</w:t>
      </w:r>
      <w:proofErr w:type="spellEnd"/>
      <w:r w:rsidRPr="001514C7">
        <w:rPr>
          <w:rFonts w:ascii="Avenir Next" w:eastAsia="PMingLiU" w:hAnsi="Avenir Next"/>
          <w:b/>
          <w:lang w:val="en-GB"/>
        </w:rPr>
        <w:t xml:space="preserve"> </w:t>
      </w:r>
    </w:p>
    <w:p w14:paraId="2F863EDA" w14:textId="77777777" w:rsidR="001514C7" w:rsidRPr="001514C7" w:rsidRDefault="001514C7" w:rsidP="001514C7">
      <w:pPr>
        <w:spacing w:after="160" w:line="259" w:lineRule="auto"/>
        <w:rPr>
          <w:rFonts w:ascii="Avenir Next" w:eastAsia="PMingLiU" w:hAnsi="Avenir Next" w:cs="Arial"/>
          <w:sz w:val="18"/>
          <w:szCs w:val="18"/>
          <w:lang w:val="en-GB"/>
        </w:rPr>
      </w:pPr>
      <w:r w:rsidRPr="001514C7">
        <w:rPr>
          <w:rFonts w:ascii="Avenir Next" w:eastAsia="PMingLiU" w:hAnsi="Avenir Next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36074BE" wp14:editId="466B50CC">
            <wp:simplePos x="0" y="0"/>
            <wp:positionH relativeFrom="page">
              <wp:align>right</wp:align>
            </wp:positionH>
            <wp:positionV relativeFrom="paragraph">
              <wp:posOffset>10795</wp:posOffset>
            </wp:positionV>
            <wp:extent cx="2524125" cy="3600450"/>
            <wp:effectExtent l="0" t="0" r="9525" b="0"/>
            <wp:wrapTight wrapText="bothSides">
              <wp:wrapPolygon edited="0">
                <wp:start x="0" y="0"/>
                <wp:lineTo x="0" y="21486"/>
                <wp:lineTo x="21518" y="21486"/>
                <wp:lineTo x="21518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14C7">
        <w:rPr>
          <w:rFonts w:ascii="Avenir Next" w:eastAsia="PMingLiU" w:hAnsi="Avenir Next"/>
          <w:sz w:val="18"/>
          <w:szCs w:val="18"/>
        </w:rPr>
        <w:t>型號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：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03.3202.3600/33.M3200</w:t>
      </w:r>
    </w:p>
    <w:p w14:paraId="4C25F35B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</w:rPr>
        <w:t>特色</w:t>
      </w:r>
      <w:r w:rsidRPr="001514C7">
        <w:rPr>
          <w:rFonts w:ascii="Avenir Next" w:eastAsia="PMingLiU" w:hAnsi="Avenir Next"/>
          <w:b/>
          <w:sz w:val="18"/>
          <w:szCs w:val="18"/>
          <w:lang w:val="en-GB"/>
        </w:rPr>
        <w:t>：</w:t>
      </w:r>
      <w:r w:rsidRPr="001514C7">
        <w:rPr>
          <w:rFonts w:ascii="Avenir Next" w:eastAsia="PMingLiU" w:hAnsi="Avenir Next"/>
          <w:sz w:val="18"/>
          <w:szCs w:val="18"/>
        </w:rPr>
        <w:t>僅限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10</w:t>
      </w:r>
      <w:r w:rsidRPr="001514C7">
        <w:rPr>
          <w:rFonts w:ascii="Avenir Next" w:eastAsia="PMingLiU" w:hAnsi="Avenir Next"/>
          <w:sz w:val="18"/>
          <w:szCs w:val="18"/>
        </w:rPr>
        <w:t>月發售。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El Primero</w:t>
      </w:r>
      <w:r w:rsidRPr="001514C7">
        <w:rPr>
          <w:rFonts w:ascii="Avenir Next" w:eastAsia="PMingLiU" w:hAnsi="Avenir Next"/>
          <w:sz w:val="18"/>
          <w:szCs w:val="18"/>
        </w:rPr>
        <w:t>導柱輪自動計時機芯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，</w:t>
      </w:r>
      <w:r w:rsidRPr="001514C7">
        <w:rPr>
          <w:rFonts w:ascii="Avenir Next" w:eastAsia="PMingLiU" w:hAnsi="Avenir Next"/>
          <w:sz w:val="18"/>
          <w:szCs w:val="18"/>
        </w:rPr>
        <w:t>可測量和顯示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1/10</w:t>
      </w:r>
      <w:r w:rsidRPr="001514C7">
        <w:rPr>
          <w:rFonts w:ascii="Avenir Next" w:eastAsia="PMingLiU" w:hAnsi="Avenir Next"/>
          <w:sz w:val="18"/>
          <w:szCs w:val="18"/>
        </w:rPr>
        <w:t>秒。提升動力儲存至</w:t>
      </w:r>
      <w:r w:rsidRPr="001514C7">
        <w:rPr>
          <w:rFonts w:ascii="Avenir Next" w:eastAsia="PMingLiU" w:hAnsi="Avenir Next"/>
          <w:sz w:val="18"/>
          <w:szCs w:val="18"/>
          <w:lang w:val="en-GB"/>
        </w:rPr>
        <w:t>60</w:t>
      </w:r>
      <w:r w:rsidRPr="001514C7">
        <w:rPr>
          <w:rFonts w:ascii="Avenir Next" w:eastAsia="PMingLiU" w:hAnsi="Avenir Next"/>
          <w:sz w:val="18"/>
          <w:szCs w:val="18"/>
        </w:rPr>
        <w:t>小時。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日期顯示位於</w:t>
      </w:r>
      <w:proofErr w:type="gramStart"/>
      <w:r w:rsidRPr="001514C7">
        <w:rPr>
          <w:rFonts w:ascii="Avenir Next" w:eastAsia="PMingLiU" w:hAnsi="Avenir Next"/>
          <w:sz w:val="18"/>
          <w:szCs w:val="18"/>
          <w:lang w:eastAsia="zh-TW"/>
        </w:rPr>
        <w:t>4:30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位置。停秒機械裝置</w:t>
      </w:r>
      <w:proofErr w:type="gramEnd"/>
    </w:p>
    <w:p w14:paraId="66F5D2CE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機芯：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El </w:t>
      </w:r>
      <w:proofErr w:type="spellStart"/>
      <w:r w:rsidRPr="001514C7">
        <w:rPr>
          <w:rFonts w:ascii="Avenir Next" w:eastAsia="PMingLiU" w:hAnsi="Avenir Next"/>
          <w:sz w:val="18"/>
          <w:szCs w:val="18"/>
          <w:lang w:eastAsia="zh-TW"/>
        </w:rPr>
        <w:t>Primero</w:t>
      </w:r>
      <w:proofErr w:type="spellEnd"/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3600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型</w:t>
      </w:r>
    </w:p>
    <w:p w14:paraId="7FA5267D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bCs/>
          <w:sz w:val="18"/>
          <w:szCs w:val="18"/>
          <w:lang w:eastAsia="zh-TW"/>
        </w:rPr>
        <w:t>動力儲存：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至少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60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小時</w:t>
      </w:r>
    </w:p>
    <w:p w14:paraId="7DC27AB3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功能：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中置時、分顯示。小秒針位於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9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時位置。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1/10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秒計時功能。中置計時指針每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10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秒旋轉一圈。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60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分鐘計時盤位於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6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時位置。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 60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秒鐘計時盤位於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3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時位置</w:t>
      </w:r>
    </w:p>
    <w:p w14:paraId="28EA1772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修飾：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全新星形擺陀經過緞光處理</w:t>
      </w:r>
    </w:p>
    <w:p w14:paraId="379231FA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售價：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HK$78,400</w:t>
      </w:r>
    </w:p>
    <w:p w14:paraId="7E941B2F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bCs/>
          <w:sz w:val="18"/>
          <w:szCs w:val="18"/>
          <w:lang w:eastAsia="zh-TW"/>
        </w:rPr>
        <w:t>材質：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精鋼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</w:t>
      </w:r>
    </w:p>
    <w:p w14:paraId="12E3D256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bCs/>
          <w:sz w:val="18"/>
          <w:szCs w:val="18"/>
          <w:lang w:eastAsia="zh-TW"/>
        </w:rPr>
        <w:t>防水深度：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50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米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</w:t>
      </w:r>
    </w:p>
    <w:p w14:paraId="4908F540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bCs/>
          <w:sz w:val="18"/>
          <w:szCs w:val="18"/>
          <w:lang w:eastAsia="zh-TW"/>
        </w:rPr>
        <w:t>錶盤：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粉紅色太陽紋錶盤</w:t>
      </w:r>
    </w:p>
    <w:p w14:paraId="77B56114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錶殼：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38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毫米</w:t>
      </w:r>
    </w:p>
    <w:p w14:paraId="045A2B63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時標：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鍍銠琢面覆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SuperLuminova SLN C1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超級夜光物料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</w:t>
      </w:r>
    </w:p>
    <w:p w14:paraId="123F36D4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bCs/>
          <w:sz w:val="18"/>
          <w:szCs w:val="18"/>
          <w:lang w:eastAsia="zh-TW"/>
        </w:rPr>
        <w:t>指針：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鍍銠琢面覆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SuperLuminova SLN C1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超級夜光物料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 xml:space="preserve"> </w:t>
      </w:r>
    </w:p>
    <w:p w14:paraId="1E272FE5" w14:textId="77777777" w:rsidR="001514C7" w:rsidRPr="001514C7" w:rsidRDefault="001514C7" w:rsidP="001514C7">
      <w:pPr>
        <w:spacing w:after="40" w:line="276" w:lineRule="auto"/>
        <w:rPr>
          <w:rFonts w:ascii="Avenir Next" w:eastAsia="PMingLiU" w:hAnsi="Avenir Next" w:cs="Arial"/>
          <w:sz w:val="18"/>
          <w:szCs w:val="18"/>
          <w:lang w:eastAsia="zh-TW"/>
        </w:rPr>
      </w:pPr>
      <w:r w:rsidRPr="001514C7">
        <w:rPr>
          <w:rFonts w:ascii="Avenir Next" w:eastAsia="PMingLiU" w:hAnsi="Avenir Next"/>
          <w:b/>
          <w:sz w:val="18"/>
          <w:szCs w:val="18"/>
          <w:lang w:eastAsia="zh-TW"/>
        </w:rPr>
        <w:t>錶帶及錶扣：</w:t>
      </w:r>
      <w:r w:rsidRPr="001514C7">
        <w:rPr>
          <w:rFonts w:ascii="Avenir Next" w:eastAsia="PMingLiU" w:hAnsi="Avenir Next"/>
          <w:sz w:val="18"/>
          <w:szCs w:val="18"/>
          <w:lang w:eastAsia="zh-TW"/>
        </w:rPr>
        <w:t>精鋼錶鏈，雙重摺疊式錶扣</w:t>
      </w:r>
    </w:p>
    <w:p w14:paraId="6065259A" w14:textId="77777777" w:rsidR="001514C7" w:rsidRPr="001514C7" w:rsidRDefault="001514C7" w:rsidP="001514C7">
      <w:pPr>
        <w:rPr>
          <w:rFonts w:ascii="Avenir Next" w:eastAsia="PMingLiU" w:hAnsi="Avenir Next"/>
          <w:sz w:val="18"/>
          <w:szCs w:val="18"/>
          <w:lang w:val="en-GB" w:eastAsia="zh-TW"/>
        </w:rPr>
      </w:pPr>
    </w:p>
    <w:p w14:paraId="3998A659" w14:textId="77777777" w:rsidR="00CD0D38" w:rsidRPr="001514C7" w:rsidRDefault="00CD0D38" w:rsidP="00CD0D38">
      <w:pPr>
        <w:rPr>
          <w:sz w:val="18"/>
          <w:szCs w:val="18"/>
          <w:lang w:val="en-GB" w:eastAsia="zh-TW"/>
        </w:rPr>
      </w:pPr>
    </w:p>
    <w:p w14:paraId="7926FB0D" w14:textId="77777777" w:rsidR="009909DC" w:rsidRPr="001514C7" w:rsidRDefault="009909DC" w:rsidP="00CD0D38">
      <w:pPr>
        <w:rPr>
          <w:rFonts w:ascii="Avenir Next" w:hAnsi="Avenir Next"/>
          <w:sz w:val="20"/>
          <w:szCs w:val="20"/>
          <w:lang w:val="en-GB" w:eastAsia="zh-TW"/>
        </w:rPr>
      </w:pPr>
    </w:p>
    <w:sectPr w:rsidR="009909DC" w:rsidRPr="001514C7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F873E" w14:textId="77777777" w:rsidR="00601E8C" w:rsidRDefault="00601E8C" w:rsidP="00653F98">
      <w:r>
        <w:separator/>
      </w:r>
    </w:p>
  </w:endnote>
  <w:endnote w:type="continuationSeparator" w:id="0">
    <w:p w14:paraId="2CE51E07" w14:textId="77777777" w:rsidR="00601E8C" w:rsidRDefault="00601E8C" w:rsidP="0065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B6E05" w14:textId="77777777" w:rsidR="00CD0D38" w:rsidRPr="001C5E7B" w:rsidRDefault="00CD0D38" w:rsidP="00CD0D38">
    <w:pPr>
      <w:pStyle w:val="Pieddepage"/>
      <w:jc w:val="center"/>
      <w:rPr>
        <w:rFonts w:ascii="Avenir Next" w:hAnsi="Avenir Next"/>
        <w:sz w:val="18"/>
        <w:szCs w:val="18"/>
      </w:rPr>
    </w:pPr>
    <w:r w:rsidRPr="001C5E7B">
      <w:rPr>
        <w:rFonts w:ascii="Avenir Next" w:hAnsi="Avenir Next"/>
        <w:b/>
        <w:sz w:val="18"/>
        <w:szCs w:val="18"/>
      </w:rPr>
      <w:t>ZENITH</w:t>
    </w:r>
    <w:r w:rsidRPr="001C5E7B">
      <w:rPr>
        <w:rFonts w:ascii="Avenir Next" w:hAnsi="Avenir Next"/>
        <w:sz w:val="18"/>
        <w:szCs w:val="18"/>
      </w:rPr>
      <w:t xml:space="preserve"> | www.zenith-watches.com | Rue des Billodes 34-36 | CH-2400 Le Locle</w:t>
    </w:r>
  </w:p>
  <w:p w14:paraId="1D777409" w14:textId="44F446F3" w:rsidR="00CD0D38" w:rsidRDefault="00CD0D38" w:rsidP="00CD0D38">
    <w:pPr>
      <w:pStyle w:val="Pieddepage"/>
      <w:jc w:val="center"/>
    </w:pPr>
    <w:r w:rsidRPr="001C5E7B">
      <w:rPr>
        <w:rFonts w:ascii="Avenir Next" w:hAnsi="Avenir Next"/>
        <w:sz w:val="18"/>
        <w:szCs w:val="18"/>
      </w:rPr>
      <w:t xml:space="preserve">International Media Relations - Email : </w:t>
    </w:r>
    <w:hyperlink r:id="rId1" w:history="1">
      <w:r w:rsidRPr="001C5E7B">
        <w:rPr>
          <w:rStyle w:val="Lienhypertexte"/>
          <w:rFonts w:ascii="Avenir Next" w:hAnsi="Avenir Next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2840D" w14:textId="77777777" w:rsidR="00601E8C" w:rsidRDefault="00601E8C" w:rsidP="00653F98">
      <w:r>
        <w:separator/>
      </w:r>
    </w:p>
  </w:footnote>
  <w:footnote w:type="continuationSeparator" w:id="0">
    <w:p w14:paraId="3BB73361" w14:textId="77777777" w:rsidR="00601E8C" w:rsidRDefault="00601E8C" w:rsidP="00653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42DCF" w14:textId="274683F4" w:rsidR="00CD0D38" w:rsidRDefault="00CD0D38" w:rsidP="00CD0D38">
    <w:pPr>
      <w:pStyle w:val="En-tte"/>
      <w:jc w:val="center"/>
    </w:pPr>
    <w:r>
      <w:rPr>
        <w:noProof/>
        <w:lang w:eastAsia="fr-CH"/>
      </w:rPr>
      <w:drawing>
        <wp:inline distT="0" distB="0" distL="0" distR="0" wp14:anchorId="132C6B9E" wp14:editId="2A2954EE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40FB56" w14:textId="77777777" w:rsidR="00CD0D38" w:rsidRDefault="00CD0D38" w:rsidP="00CD0D3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AE"/>
    <w:rsid w:val="00000390"/>
    <w:rsid w:val="00006862"/>
    <w:rsid w:val="0001285F"/>
    <w:rsid w:val="00041E72"/>
    <w:rsid w:val="0004566B"/>
    <w:rsid w:val="00053518"/>
    <w:rsid w:val="000A05A9"/>
    <w:rsid w:val="000A6818"/>
    <w:rsid w:val="000D5C15"/>
    <w:rsid w:val="00136C54"/>
    <w:rsid w:val="0014161F"/>
    <w:rsid w:val="00143E12"/>
    <w:rsid w:val="001514C7"/>
    <w:rsid w:val="001842AB"/>
    <w:rsid w:val="00185E37"/>
    <w:rsid w:val="0018651A"/>
    <w:rsid w:val="001D126A"/>
    <w:rsid w:val="001D7A5C"/>
    <w:rsid w:val="001E6EB8"/>
    <w:rsid w:val="002015DD"/>
    <w:rsid w:val="002165FA"/>
    <w:rsid w:val="00217046"/>
    <w:rsid w:val="00240C58"/>
    <w:rsid w:val="00244DA2"/>
    <w:rsid w:val="00246E57"/>
    <w:rsid w:val="002764C8"/>
    <w:rsid w:val="002A0D85"/>
    <w:rsid w:val="002F19BB"/>
    <w:rsid w:val="003210A6"/>
    <w:rsid w:val="00400BAE"/>
    <w:rsid w:val="004057AE"/>
    <w:rsid w:val="00407DE2"/>
    <w:rsid w:val="00474189"/>
    <w:rsid w:val="0049103A"/>
    <w:rsid w:val="004B6818"/>
    <w:rsid w:val="004B6A99"/>
    <w:rsid w:val="004D5345"/>
    <w:rsid w:val="005618EA"/>
    <w:rsid w:val="005722CB"/>
    <w:rsid w:val="00601E8C"/>
    <w:rsid w:val="006142CA"/>
    <w:rsid w:val="006170E1"/>
    <w:rsid w:val="00626CBF"/>
    <w:rsid w:val="00627D89"/>
    <w:rsid w:val="00653F98"/>
    <w:rsid w:val="0067102A"/>
    <w:rsid w:val="006854CE"/>
    <w:rsid w:val="006C4F8F"/>
    <w:rsid w:val="006D16AC"/>
    <w:rsid w:val="006E0DAD"/>
    <w:rsid w:val="00735249"/>
    <w:rsid w:val="0073748B"/>
    <w:rsid w:val="007443E6"/>
    <w:rsid w:val="007714FB"/>
    <w:rsid w:val="007A14B0"/>
    <w:rsid w:val="007A1E20"/>
    <w:rsid w:val="008151DB"/>
    <w:rsid w:val="00834145"/>
    <w:rsid w:val="008354E8"/>
    <w:rsid w:val="008653D6"/>
    <w:rsid w:val="008748AE"/>
    <w:rsid w:val="00883C6D"/>
    <w:rsid w:val="008A2538"/>
    <w:rsid w:val="008B174C"/>
    <w:rsid w:val="008F18E8"/>
    <w:rsid w:val="00925CD7"/>
    <w:rsid w:val="00957D38"/>
    <w:rsid w:val="00977BA3"/>
    <w:rsid w:val="009909DC"/>
    <w:rsid w:val="009D5045"/>
    <w:rsid w:val="00A2309A"/>
    <w:rsid w:val="00A50DDA"/>
    <w:rsid w:val="00A72D18"/>
    <w:rsid w:val="00A77C6A"/>
    <w:rsid w:val="00AC5806"/>
    <w:rsid w:val="00AD1EDA"/>
    <w:rsid w:val="00B04484"/>
    <w:rsid w:val="00B520E1"/>
    <w:rsid w:val="00B83EC4"/>
    <w:rsid w:val="00B93B12"/>
    <w:rsid w:val="00B977D5"/>
    <w:rsid w:val="00BD4D86"/>
    <w:rsid w:val="00BF3425"/>
    <w:rsid w:val="00BF508B"/>
    <w:rsid w:val="00C164A3"/>
    <w:rsid w:val="00C227E7"/>
    <w:rsid w:val="00C47283"/>
    <w:rsid w:val="00C66172"/>
    <w:rsid w:val="00C80042"/>
    <w:rsid w:val="00CA08CA"/>
    <w:rsid w:val="00CA7414"/>
    <w:rsid w:val="00CC33C0"/>
    <w:rsid w:val="00CD0D38"/>
    <w:rsid w:val="00D2210D"/>
    <w:rsid w:val="00D44B96"/>
    <w:rsid w:val="00D62B59"/>
    <w:rsid w:val="00D86B19"/>
    <w:rsid w:val="00DB347F"/>
    <w:rsid w:val="00DB6DCC"/>
    <w:rsid w:val="00DE7646"/>
    <w:rsid w:val="00E15FEE"/>
    <w:rsid w:val="00E4645D"/>
    <w:rsid w:val="00E56146"/>
    <w:rsid w:val="00E80D52"/>
    <w:rsid w:val="00EA4BA1"/>
    <w:rsid w:val="00EB2983"/>
    <w:rsid w:val="00F00FDB"/>
    <w:rsid w:val="00F14C7C"/>
    <w:rsid w:val="00F60F82"/>
    <w:rsid w:val="00FC06DF"/>
    <w:rsid w:val="00FC224E"/>
    <w:rsid w:val="00FE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;"/>
  <w14:docId w14:val="42AB37C6"/>
  <w15:chartTrackingRefBased/>
  <w15:docId w15:val="{4BB0003F-A95B-EF4E-983C-D2C0073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6DF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400BAE"/>
  </w:style>
  <w:style w:type="character" w:customStyle="1" w:styleId="il">
    <w:name w:val="il"/>
    <w:basedOn w:val="Policepardfaut"/>
    <w:rsid w:val="00400BAE"/>
  </w:style>
  <w:style w:type="character" w:styleId="lev">
    <w:name w:val="Strong"/>
    <w:basedOn w:val="Policepardfaut"/>
    <w:uiPriority w:val="22"/>
    <w:qFormat/>
    <w:rsid w:val="00FC06DF"/>
    <w:rPr>
      <w:b/>
      <w:bCs/>
    </w:rPr>
  </w:style>
  <w:style w:type="character" w:styleId="Lienhypertexte">
    <w:name w:val="Hyperlink"/>
    <w:basedOn w:val="Policepardfaut"/>
    <w:uiPriority w:val="99"/>
    <w:unhideWhenUsed/>
    <w:rsid w:val="00A72D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D1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653F98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3F98"/>
    <w:rPr>
      <w:rFonts w:ascii="Times New Roman" w:eastAsia="Times New Roman" w:hAnsi="Times New Roman" w:cs="Times New Roman"/>
      <w:lang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CD0D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0D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0D3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0D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0D3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normaltextrun">
    <w:name w:val="normaltextrun"/>
    <w:basedOn w:val="Policepardfaut"/>
    <w:rsid w:val="00D44B96"/>
  </w:style>
  <w:style w:type="character" w:customStyle="1" w:styleId="eop">
    <w:name w:val="eop"/>
    <w:basedOn w:val="Policepardfaut"/>
    <w:rsid w:val="00D44B96"/>
  </w:style>
  <w:style w:type="paragraph" w:styleId="Rvision">
    <w:name w:val="Revision"/>
    <w:hidden/>
    <w:uiPriority w:val="99"/>
    <w:semiHidden/>
    <w:rsid w:val="006170E1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komen.org/contact-us/follow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4F102-DC43-496F-A900-2E852616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638</Words>
  <Characters>3509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Renée-Claude Noussi Perrain</cp:lastModifiedBy>
  <cp:revision>3</cp:revision>
  <dcterms:created xsi:type="dcterms:W3CDTF">2022-10-11T02:40:00Z</dcterms:created>
  <dcterms:modified xsi:type="dcterms:W3CDTF">2022-10-12T09:46:00Z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887921-5d4d-4001-aa28-806da089b0b5_Enabled">
    <vt:lpwstr>true</vt:lpwstr>
  </property>
  <property fmtid="{D5CDD505-2E9C-101B-9397-08002B2CF9AE}" pid="3" name="MSIP_Label_9a887921-5d4d-4001-aa28-806da089b0b5_SetDate">
    <vt:lpwstr>2022-10-03T13:06:51Z</vt:lpwstr>
  </property>
  <property fmtid="{D5CDD505-2E9C-101B-9397-08002B2CF9AE}" pid="4" name="MSIP_Label_9a887921-5d4d-4001-aa28-806da089b0b5_Method">
    <vt:lpwstr>Standard</vt:lpwstr>
  </property>
  <property fmtid="{D5CDD505-2E9C-101B-9397-08002B2CF9AE}" pid="5" name="MSIP_Label_9a887921-5d4d-4001-aa28-806da089b0b5_Name">
    <vt:lpwstr>General</vt:lpwstr>
  </property>
  <property fmtid="{D5CDD505-2E9C-101B-9397-08002B2CF9AE}" pid="6" name="MSIP_Label_9a887921-5d4d-4001-aa28-806da089b0b5_SiteId">
    <vt:lpwstr>de3fc00f-6f36-41e3-86ef-755c2ac1291f</vt:lpwstr>
  </property>
  <property fmtid="{D5CDD505-2E9C-101B-9397-08002B2CF9AE}" pid="7" name="MSIP_Label_9a887921-5d4d-4001-aa28-806da089b0b5_ActionId">
    <vt:lpwstr>6edf3f79-fca9-4a65-a8d7-a439a8ed5756</vt:lpwstr>
  </property>
  <property fmtid="{D5CDD505-2E9C-101B-9397-08002B2CF9AE}" pid="8" name="MSIP_Label_9a887921-5d4d-4001-aa28-806da089b0b5_ContentBits">
    <vt:lpwstr>0</vt:lpwstr>
  </property>
</Properties>
</file>