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5D2F" w14:textId="77777777" w:rsidR="007A1E20" w:rsidRDefault="000A05A9" w:rsidP="00EB2983">
      <w:pPr>
        <w:jc w:val="center"/>
        <w:rPr>
          <w:rFonts w:ascii="Avenir Next" w:hAnsi="Avenir Next"/>
          <w:b/>
          <w:bCs/>
          <w:color w:val="000000" w:themeColor="text1"/>
        </w:rPr>
      </w:pPr>
      <w:r>
        <w:rPr>
          <w:rFonts w:ascii="Avenir Next" w:hAnsi="Avenir Next"/>
          <w:b/>
          <w:color w:val="000000" w:themeColor="text1"/>
        </w:rPr>
        <w:t xml:space="preserve">CELEBRANDO EL EMPODERAMIENTO DE LAS MUJERES CON ZENITH EN EL </w:t>
      </w:r>
    </w:p>
    <w:p w14:paraId="1BAAD3F2" w14:textId="67A5B681" w:rsidR="000A05A9" w:rsidRPr="008653D6" w:rsidRDefault="00FE01F0" w:rsidP="00EB2983">
      <w:pPr>
        <w:jc w:val="center"/>
        <w:rPr>
          <w:rFonts w:ascii="Avenir Next" w:hAnsi="Avenir Next"/>
          <w:b/>
          <w:bCs/>
          <w:color w:val="000000" w:themeColor="text1"/>
        </w:rPr>
      </w:pPr>
      <w:r>
        <w:rPr>
          <w:rFonts w:ascii="Avenir Next" w:hAnsi="Avenir Next"/>
          <w:b/>
          <w:color w:val="000000" w:themeColor="text1"/>
        </w:rPr>
        <w:t>EVENTO "MEET THE DREAMHERS" EN SINGAPUR</w:t>
      </w:r>
    </w:p>
    <w:p w14:paraId="2D9247F0" w14:textId="4BAE2F59" w:rsidR="00CA7414" w:rsidRPr="008653D6" w:rsidRDefault="00CA7414" w:rsidP="00CD0D38">
      <w:pPr>
        <w:jc w:val="both"/>
        <w:rPr>
          <w:rFonts w:ascii="Avenir Next" w:hAnsi="Avenir Next" w:cs="Arial"/>
          <w:color w:val="000000" w:themeColor="text1"/>
          <w:sz w:val="20"/>
          <w:szCs w:val="20"/>
          <w:lang w:val="en-GB"/>
        </w:rPr>
      </w:pPr>
    </w:p>
    <w:p w14:paraId="3A96DA4A" w14:textId="01A34FE8" w:rsidR="000A05A9" w:rsidRPr="00D44B96" w:rsidRDefault="000A05A9" w:rsidP="00CD0D38">
      <w:pPr>
        <w:jc w:val="both"/>
        <w:rPr>
          <w:rFonts w:ascii="Avenir Next" w:hAnsi="Avenir Next" w:cs="Arial"/>
          <w:b/>
          <w:bCs/>
          <w:color w:val="000000" w:themeColor="text1"/>
          <w:sz w:val="20"/>
          <w:szCs w:val="20"/>
        </w:rPr>
      </w:pPr>
      <w:r>
        <w:rPr>
          <w:rFonts w:ascii="Avenir Next" w:hAnsi="Avenir Next"/>
          <w:b/>
          <w:color w:val="000000" w:themeColor="text1"/>
          <w:sz w:val="20"/>
        </w:rPr>
        <w:t xml:space="preserve">Singapur, 12 de octubre, 2022: Como parte de los eventos de "MEET THE DREAMHERS" en curso organizados por todo el mundo, ZENITH reunió a sus invitados en Singapur para celebrar el empoderamiento de las mujeres presentando su plataforma DREAMHERS y destacando su colaboración con Susan G. </w:t>
      </w:r>
      <w:proofErr w:type="spellStart"/>
      <w:r>
        <w:rPr>
          <w:rFonts w:ascii="Avenir Next" w:hAnsi="Avenir Next"/>
          <w:b/>
          <w:color w:val="000000" w:themeColor="text1"/>
          <w:sz w:val="20"/>
        </w:rPr>
        <w:t>Komen</w:t>
      </w:r>
      <w:proofErr w:type="spellEnd"/>
      <w:r>
        <w:rPr>
          <w:rFonts w:ascii="Avenir Next" w:hAnsi="Avenir Next"/>
          <w:b/>
          <w:color w:val="000000" w:themeColor="text1"/>
          <w:sz w:val="20"/>
        </w:rPr>
        <w:t xml:space="preserve">®, la organización contra el cáncer de mama más importante del mundo y la mayor fuente de fondos para la investigación contra el cáncer de mama, sin contar al gobierno estadounidense. </w:t>
      </w:r>
    </w:p>
    <w:p w14:paraId="42D049DB" w14:textId="77777777" w:rsidR="000A05A9" w:rsidRPr="00CD0D38" w:rsidRDefault="000A05A9" w:rsidP="00CD0D38">
      <w:pPr>
        <w:jc w:val="both"/>
        <w:rPr>
          <w:rFonts w:ascii="Avenir Next" w:hAnsi="Avenir Next" w:cs="Arial"/>
          <w:color w:val="000000" w:themeColor="text1"/>
          <w:sz w:val="20"/>
          <w:szCs w:val="20"/>
          <w:lang w:val="en-GB"/>
        </w:rPr>
      </w:pPr>
    </w:p>
    <w:p w14:paraId="7C5249D9" w14:textId="1308046F" w:rsidR="00653F98" w:rsidRPr="00CD0D38" w:rsidRDefault="00883C6D" w:rsidP="00CD0D38">
      <w:pPr>
        <w:jc w:val="both"/>
        <w:rPr>
          <w:rFonts w:ascii="Avenir Next" w:hAnsi="Avenir Next" w:cs="Arial"/>
          <w:color w:val="000000" w:themeColor="text1"/>
          <w:sz w:val="20"/>
          <w:szCs w:val="20"/>
        </w:rPr>
      </w:pPr>
      <w:r>
        <w:rPr>
          <w:rFonts w:ascii="Avenir Next" w:hAnsi="Avenir Next"/>
          <w:color w:val="000000" w:themeColor="text1"/>
          <w:sz w:val="20"/>
        </w:rPr>
        <w:t>La igualdad de género y el empoderamiento de la mujer conforman la base de la iniciativa HORIZ-ON de ZENITH, que impulsa muchos de los compromisos y acciones de la marca. Con DREAMHERS, la Manufactura ha creado una plataforma de mujeres independientes que comparten sus experiencias e inspiran a otras a cumplir sus sueños. Ahora, comenzando su tercer año en activo, DREAMHERS está representada por mujeres de todo el mundo y de todos los ámbitos de la vida. Esta noche, en Singapur, ZENITH reúne a sus invitados para conocer a estas mujeres consolidadas, accesibles y reales, quienes trazan sus propios caminos en sus respectivos ámbitos.</w:t>
      </w:r>
    </w:p>
    <w:p w14:paraId="4C571E89" w14:textId="77777777" w:rsidR="006E0DAD" w:rsidRPr="00174560" w:rsidRDefault="006E0DAD" w:rsidP="00CD0D38">
      <w:pPr>
        <w:jc w:val="both"/>
        <w:rPr>
          <w:rFonts w:ascii="Avenir Next" w:hAnsi="Avenir Next" w:cs="Arial"/>
          <w:color w:val="FF0000"/>
          <w:sz w:val="20"/>
          <w:szCs w:val="20"/>
          <w:lang w:val="fr-CH"/>
        </w:rPr>
      </w:pPr>
    </w:p>
    <w:p w14:paraId="4EB2DE7E" w14:textId="653BDBCB" w:rsidR="002764C8" w:rsidRPr="00CD0D38" w:rsidRDefault="00883C6D" w:rsidP="00CD0D38">
      <w:pPr>
        <w:jc w:val="both"/>
        <w:rPr>
          <w:rFonts w:ascii="Avenir Next" w:hAnsi="Avenir Next" w:cs="Arial"/>
          <w:i/>
          <w:iCs/>
          <w:color w:val="FF0000"/>
          <w:sz w:val="20"/>
          <w:szCs w:val="20"/>
        </w:rPr>
      </w:pPr>
      <w:r>
        <w:rPr>
          <w:rFonts w:ascii="Avenir Next" w:hAnsi="Avenir Next"/>
          <w:color w:val="000000" w:themeColor="text1"/>
          <w:sz w:val="20"/>
        </w:rPr>
        <w:t xml:space="preserve">Sobre la evolución de la plataforma DREAMHERS, </w:t>
      </w:r>
      <w:r>
        <w:rPr>
          <w:rFonts w:ascii="Avenir Next" w:hAnsi="Avenir Next"/>
          <w:b/>
          <w:color w:val="000000" w:themeColor="text1"/>
          <w:sz w:val="20"/>
        </w:rPr>
        <w:t>Julien Tornare, CEO de ZENITH</w:t>
      </w:r>
      <w:r>
        <w:rPr>
          <w:rFonts w:ascii="Avenir Next" w:hAnsi="Avenir Next"/>
          <w:color w:val="000000" w:themeColor="text1"/>
          <w:sz w:val="20"/>
        </w:rPr>
        <w:t xml:space="preserve">, afirmó lo siguiente: </w:t>
      </w:r>
      <w:r>
        <w:rPr>
          <w:rFonts w:ascii="Avenir Next" w:hAnsi="Avenir Next"/>
          <w:i/>
          <w:color w:val="000000" w:themeColor="text1"/>
          <w:sz w:val="20"/>
        </w:rPr>
        <w:t>"Estoy extremadamente orgulloso de dar la bienvenida a tantas mujeres inspiradoras en ZENITH. Muestran al mundo que no hay sueños demasiado grandes, y que si fijamos la mirada en una estrella y nos consagramos con pasión e integridad, podemos alcanzarla. ZENITH DREAMHERS ilustra el empoderamiento de las mujeres en un sinfín de campos, y estamos deseando compartir sus historias e inspirar a otras mujeres a luchar por sus sueños".</w:t>
      </w:r>
    </w:p>
    <w:p w14:paraId="1721A77A" w14:textId="39B3A785" w:rsidR="006854CE" w:rsidRPr="00174560" w:rsidRDefault="006854CE" w:rsidP="00CD0D38">
      <w:pPr>
        <w:jc w:val="both"/>
        <w:rPr>
          <w:rFonts w:ascii="Avenir Next" w:hAnsi="Avenir Next" w:cs="Arial"/>
          <w:color w:val="000000" w:themeColor="text1"/>
          <w:sz w:val="20"/>
          <w:szCs w:val="20"/>
          <w:lang w:val="fr-CH"/>
        </w:rPr>
      </w:pPr>
    </w:p>
    <w:p w14:paraId="3C2E7A0D" w14:textId="6B6C6F23" w:rsidR="00D2210D" w:rsidRPr="00D2210D" w:rsidRDefault="00D2210D" w:rsidP="00CD0D38">
      <w:pPr>
        <w:jc w:val="both"/>
        <w:rPr>
          <w:rFonts w:ascii="Avenir Next" w:hAnsi="Avenir Next" w:cs="Arial"/>
          <w:b/>
          <w:bCs/>
          <w:color w:val="000000" w:themeColor="text1"/>
          <w:sz w:val="20"/>
          <w:szCs w:val="20"/>
        </w:rPr>
      </w:pPr>
      <w:r>
        <w:rPr>
          <w:rFonts w:ascii="Avenir Next" w:hAnsi="Avenir Next"/>
          <w:b/>
          <w:color w:val="000000" w:themeColor="text1"/>
          <w:sz w:val="20"/>
        </w:rPr>
        <w:t>CHRONOMASTER ORIGINAL PINK – EL COLOR DE LA ESPERANZA</w:t>
      </w:r>
    </w:p>
    <w:p w14:paraId="6263D2BB" w14:textId="77777777" w:rsidR="005618EA" w:rsidRDefault="00F60F82"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Desde hace ya muchos años, ZENITH ha trabajado para concienciar sobre el cáncer de mama, una enfermedad que afecta a una de cada ocho mujeres y que repercute en innumerables vidas en todo el mundo. El </w:t>
      </w:r>
      <w:proofErr w:type="spellStart"/>
      <w:r>
        <w:rPr>
          <w:rFonts w:ascii="Avenir Next" w:hAnsi="Avenir Next"/>
          <w:color w:val="000000" w:themeColor="text1"/>
          <w:sz w:val="20"/>
        </w:rPr>
        <w:t>Chronomaster</w:t>
      </w:r>
      <w:proofErr w:type="spellEnd"/>
      <w:r>
        <w:rPr>
          <w:rFonts w:ascii="Avenir Next" w:hAnsi="Avenir Next"/>
          <w:color w:val="000000" w:themeColor="text1"/>
          <w:sz w:val="20"/>
        </w:rPr>
        <w:t xml:space="preserve"> Original Pink, su última contribución en su constante lucha para concienciar y apoyar a todas aquellas mujeres que padecen cáncer de mama, es una edición especial inspirada en la trascendental colección de cronógrafos de inspiración retro lanzada el año pasado.</w:t>
      </w:r>
    </w:p>
    <w:p w14:paraId="2DF13B4A" w14:textId="1A7C4619" w:rsidR="005618EA" w:rsidRPr="00174560" w:rsidRDefault="005618EA" w:rsidP="00CD0D38">
      <w:pPr>
        <w:jc w:val="both"/>
        <w:rPr>
          <w:rFonts w:ascii="Avenir Next" w:hAnsi="Avenir Next" w:cs="Arial"/>
          <w:color w:val="000000" w:themeColor="text1"/>
          <w:sz w:val="20"/>
          <w:szCs w:val="20"/>
        </w:rPr>
      </w:pPr>
    </w:p>
    <w:p w14:paraId="6F85B9A3" w14:textId="7D35B194" w:rsidR="005618EA" w:rsidRDefault="005618EA"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El </w:t>
      </w:r>
      <w:proofErr w:type="spellStart"/>
      <w:r>
        <w:rPr>
          <w:rFonts w:ascii="Avenir Next" w:hAnsi="Avenir Next"/>
          <w:color w:val="000000" w:themeColor="text1"/>
          <w:sz w:val="20"/>
        </w:rPr>
        <w:t>Chronomaster</w:t>
      </w:r>
      <w:proofErr w:type="spellEnd"/>
      <w:r>
        <w:rPr>
          <w:rFonts w:ascii="Avenir Next" w:hAnsi="Avenir Next"/>
          <w:color w:val="000000" w:themeColor="text1"/>
          <w:sz w:val="20"/>
        </w:rPr>
        <w:t xml:space="preserve"> Original Pink </w:t>
      </w:r>
      <w:proofErr w:type="spellStart"/>
      <w:r>
        <w:rPr>
          <w:rFonts w:ascii="Avenir Next" w:hAnsi="Avenir Next"/>
          <w:color w:val="000000" w:themeColor="text1"/>
          <w:sz w:val="20"/>
        </w:rPr>
        <w:t>Edition</w:t>
      </w:r>
      <w:proofErr w:type="spellEnd"/>
      <w:r>
        <w:rPr>
          <w:rFonts w:ascii="Avenir Next" w:hAnsi="Avenir Next"/>
          <w:color w:val="000000" w:themeColor="text1"/>
          <w:sz w:val="20"/>
        </w:rPr>
        <w:t xml:space="preserve">, fabricado en una caja de acero de 38 mm para hombre y mujer y equipado con la última generación del calibre de cronógrafo automático de alta frecuencia El Primero con precisión de décimas de segundo, destaca por su impresionante esfera rosa metálica, en honor al color asociado mundialmente con la sensibilización sobre el cáncer de mama. </w:t>
      </w:r>
    </w:p>
    <w:p w14:paraId="39D277FC" w14:textId="77777777" w:rsidR="005618EA" w:rsidRPr="00174560" w:rsidRDefault="005618EA" w:rsidP="005618EA">
      <w:pPr>
        <w:jc w:val="both"/>
        <w:rPr>
          <w:rFonts w:ascii="Avenir Next" w:hAnsi="Avenir Next" w:cs="Arial"/>
          <w:color w:val="000000" w:themeColor="text1"/>
          <w:sz w:val="20"/>
          <w:szCs w:val="20"/>
          <w:lang w:val="it-IT"/>
        </w:rPr>
      </w:pPr>
    </w:p>
    <w:p w14:paraId="54ECFD56" w14:textId="650F0C1D" w:rsidR="005618EA" w:rsidRPr="00CD0D38" w:rsidRDefault="005618EA" w:rsidP="005618EA">
      <w:pPr>
        <w:jc w:val="both"/>
        <w:rPr>
          <w:rFonts w:ascii="Avenir Next" w:hAnsi="Avenir Next" w:cs="Arial"/>
          <w:color w:val="000000" w:themeColor="text1"/>
          <w:sz w:val="20"/>
          <w:szCs w:val="20"/>
        </w:rPr>
      </w:pPr>
      <w:r>
        <w:rPr>
          <w:rFonts w:ascii="Avenir Next" w:hAnsi="Avenir Next"/>
          <w:color w:val="000000" w:themeColor="text1"/>
          <w:sz w:val="20"/>
        </w:rPr>
        <w:t xml:space="preserve">La edición especial del </w:t>
      </w:r>
      <w:proofErr w:type="spellStart"/>
      <w:r>
        <w:rPr>
          <w:rFonts w:ascii="Avenir Next" w:hAnsi="Avenir Next"/>
          <w:color w:val="000000" w:themeColor="text1"/>
          <w:sz w:val="20"/>
        </w:rPr>
        <w:t>Chronomaster</w:t>
      </w:r>
      <w:proofErr w:type="spellEnd"/>
      <w:r>
        <w:rPr>
          <w:rFonts w:ascii="Avenir Next" w:hAnsi="Avenir Next"/>
          <w:color w:val="000000" w:themeColor="text1"/>
          <w:sz w:val="20"/>
        </w:rPr>
        <w:t xml:space="preserve"> Original Pink no es una edición limitada en el sentido tradicional de la numeración, sino que estará limitada en tiempo. Solo estará disponible del 1 al 31 de octubre, durante la campaña internacional anual del Mes de la Concienciación sobre el Cáncer de Mama y, en exclusiva, en las boutiques físicas y online de ZENITH de todo el mundo. El 20 % de los ingresos de las ventas del </w:t>
      </w:r>
      <w:proofErr w:type="spellStart"/>
      <w:r>
        <w:rPr>
          <w:rFonts w:ascii="Avenir Next" w:hAnsi="Avenir Next"/>
          <w:color w:val="000000" w:themeColor="text1"/>
          <w:sz w:val="20"/>
        </w:rPr>
        <w:t>Chronomaster</w:t>
      </w:r>
      <w:proofErr w:type="spellEnd"/>
      <w:r>
        <w:rPr>
          <w:rFonts w:ascii="Avenir Next" w:hAnsi="Avenir Next"/>
          <w:color w:val="000000" w:themeColor="text1"/>
          <w:sz w:val="20"/>
        </w:rPr>
        <w:t xml:space="preserve"> Original Pink se donará directamente a Susan G. </w:t>
      </w:r>
      <w:proofErr w:type="spellStart"/>
      <w:r>
        <w:rPr>
          <w:rFonts w:ascii="Avenir Next" w:hAnsi="Avenir Next"/>
          <w:color w:val="000000" w:themeColor="text1"/>
          <w:sz w:val="20"/>
        </w:rPr>
        <w:t>Komen</w:t>
      </w:r>
      <w:proofErr w:type="spellEnd"/>
      <w:r>
        <w:rPr>
          <w:rFonts w:ascii="Avenir Next" w:hAnsi="Avenir Next"/>
          <w:color w:val="000000" w:themeColor="text1"/>
          <w:sz w:val="20"/>
        </w:rPr>
        <w:t xml:space="preserve">®. </w:t>
      </w:r>
    </w:p>
    <w:p w14:paraId="3C2AE176" w14:textId="77777777" w:rsidR="00C47283" w:rsidRPr="00174560" w:rsidRDefault="00C47283" w:rsidP="00CD0D38">
      <w:pPr>
        <w:jc w:val="both"/>
        <w:rPr>
          <w:rFonts w:ascii="Avenir Next" w:hAnsi="Avenir Next" w:cs="Arial"/>
          <w:color w:val="000000" w:themeColor="text1"/>
          <w:sz w:val="20"/>
          <w:szCs w:val="20"/>
        </w:rPr>
      </w:pPr>
    </w:p>
    <w:p w14:paraId="7A526DCF" w14:textId="2A9F768B" w:rsidR="00400BAE" w:rsidRPr="00626CBF" w:rsidRDefault="000A6818" w:rsidP="00CD0D38">
      <w:pPr>
        <w:jc w:val="both"/>
        <w:rPr>
          <w:rFonts w:ascii="Avenir Next" w:hAnsi="Avenir Next" w:cs="Arial"/>
          <w:sz w:val="20"/>
          <w:szCs w:val="20"/>
        </w:rPr>
      </w:pPr>
      <w:r>
        <w:rPr>
          <w:rFonts w:ascii="Avenir Next" w:hAnsi="Avenir Next"/>
          <w:b/>
          <w:sz w:val="20"/>
        </w:rPr>
        <w:t>Victoria Wolodzko</w:t>
      </w:r>
      <w:r>
        <w:rPr>
          <w:rFonts w:ascii="Avenir Next" w:hAnsi="Avenir Next"/>
          <w:sz w:val="20"/>
        </w:rPr>
        <w:t xml:space="preserve">, </w:t>
      </w:r>
      <w:r>
        <w:rPr>
          <w:rFonts w:ascii="Avenir Next" w:hAnsi="Avenir Next"/>
          <w:b/>
          <w:sz w:val="20"/>
        </w:rPr>
        <w:t>vicepresidenta senior de misiones</w:t>
      </w:r>
      <w:r>
        <w:rPr>
          <w:rFonts w:ascii="Avenir Next" w:hAnsi="Avenir Next"/>
          <w:sz w:val="20"/>
        </w:rPr>
        <w:t xml:space="preserve"> </w:t>
      </w:r>
      <w:r>
        <w:rPr>
          <w:rFonts w:ascii="Avenir Next" w:hAnsi="Avenir Next"/>
          <w:b/>
          <w:sz w:val="20"/>
        </w:rPr>
        <w:t>de</w:t>
      </w:r>
      <w:r>
        <w:rPr>
          <w:rFonts w:ascii="Avenir Next" w:hAnsi="Avenir Next"/>
          <w:sz w:val="20"/>
        </w:rPr>
        <w:t xml:space="preserve"> </w:t>
      </w:r>
      <w:r>
        <w:rPr>
          <w:rFonts w:ascii="Avenir Next" w:hAnsi="Avenir Next"/>
          <w:b/>
          <w:sz w:val="20"/>
        </w:rPr>
        <w:t>Susan G. </w:t>
      </w:r>
      <w:proofErr w:type="spellStart"/>
      <w:r>
        <w:rPr>
          <w:rFonts w:ascii="Avenir Next" w:hAnsi="Avenir Next"/>
          <w:b/>
          <w:sz w:val="20"/>
        </w:rPr>
        <w:t>Komen</w:t>
      </w:r>
      <w:proofErr w:type="spellEnd"/>
      <w:r>
        <w:rPr>
          <w:rFonts w:ascii="Avenir Next" w:hAnsi="Avenir Next"/>
          <w:b/>
          <w:sz w:val="20"/>
        </w:rPr>
        <w:t>®</w:t>
      </w:r>
      <w:r>
        <w:rPr>
          <w:rFonts w:ascii="Avenir Next" w:hAnsi="Avenir Next"/>
          <w:sz w:val="20"/>
        </w:rPr>
        <w:t xml:space="preserve">, ha viajado desde Estados Unidos para unirse a DREAMHERS y hablar sobre la importancia del Mes de la Concienciación sobre el Cáncer de Mama y del papel de </w:t>
      </w:r>
      <w:proofErr w:type="spellStart"/>
      <w:r>
        <w:rPr>
          <w:rFonts w:ascii="Avenir Next" w:hAnsi="Avenir Next"/>
          <w:sz w:val="20"/>
        </w:rPr>
        <w:t>Komen</w:t>
      </w:r>
      <w:proofErr w:type="spellEnd"/>
      <w:r>
        <w:rPr>
          <w:rFonts w:ascii="Avenir Next" w:hAnsi="Avenir Next"/>
          <w:sz w:val="20"/>
        </w:rPr>
        <w:t xml:space="preserve">® en el logro de descubrimientos científicos sobre este cáncer, la prestación de servicios de atención a pacientes, la adopción de medidas políticas y la unión de la comunidad contra el cáncer de mama. </w:t>
      </w:r>
      <w:bookmarkStart w:id="0" w:name="_Hlk115871840"/>
      <w:r>
        <w:rPr>
          <w:rFonts w:ascii="Avenir Next" w:hAnsi="Avenir Next"/>
          <w:i/>
          <w:color w:val="000000" w:themeColor="text1"/>
          <w:sz w:val="20"/>
        </w:rPr>
        <w:t>"</w:t>
      </w:r>
      <w:proofErr w:type="spellStart"/>
      <w:r>
        <w:rPr>
          <w:rFonts w:ascii="Avenir Next" w:hAnsi="Avenir Next"/>
          <w:i/>
          <w:color w:val="000000" w:themeColor="text1"/>
          <w:sz w:val="20"/>
        </w:rPr>
        <w:t>Komen</w:t>
      </w:r>
      <w:proofErr w:type="spellEnd"/>
      <w:r>
        <w:rPr>
          <w:rFonts w:ascii="Avenir Next" w:hAnsi="Avenir Next"/>
          <w:i/>
          <w:iCs/>
          <w:color w:val="000000" w:themeColor="text1"/>
          <w:sz w:val="20"/>
        </w:rPr>
        <w:t>®</w:t>
      </w:r>
      <w:r>
        <w:rPr>
          <w:rFonts w:ascii="Avenir Next" w:hAnsi="Avenir Next"/>
          <w:i/>
          <w:color w:val="000000" w:themeColor="text1"/>
          <w:sz w:val="20"/>
        </w:rPr>
        <w:t xml:space="preserve"> está decidida a mejorar las vidas de todas las mujeres que hayan sufrido cáncer de mama, y estamos agradecidas por esta colaboración con ZENITH para poder amplificar nuestro mensaje sobre el empoderamiento de las mujeres. Juntos, podemos ejercer una mayor influencia en nuestra lucha colectiva contra el cáncer de mama",</w:t>
      </w:r>
      <w:r>
        <w:rPr>
          <w:rFonts w:ascii="Avenir Next" w:hAnsi="Avenir Next"/>
          <w:color w:val="000000" w:themeColor="text1"/>
          <w:sz w:val="20"/>
        </w:rPr>
        <w:t xml:space="preserve"> señaló </w:t>
      </w:r>
      <w:r>
        <w:rPr>
          <w:rFonts w:ascii="Avenir Next" w:hAnsi="Avenir Next"/>
          <w:b/>
          <w:color w:val="000000" w:themeColor="text1"/>
          <w:sz w:val="20"/>
        </w:rPr>
        <w:t>Wolodzko-Smart</w:t>
      </w:r>
      <w:r>
        <w:rPr>
          <w:rFonts w:ascii="Avenir Next" w:hAnsi="Avenir Next"/>
          <w:color w:val="000000" w:themeColor="text1"/>
          <w:sz w:val="20"/>
        </w:rPr>
        <w:t>.</w:t>
      </w:r>
      <w:bookmarkEnd w:id="0"/>
    </w:p>
    <w:p w14:paraId="4F6F2F3C" w14:textId="77777777" w:rsidR="00D44B96" w:rsidRPr="00174560" w:rsidRDefault="00D44B96" w:rsidP="00CD0D38">
      <w:pPr>
        <w:jc w:val="both"/>
        <w:rPr>
          <w:rFonts w:ascii="Avenir Next" w:hAnsi="Avenir Next" w:cs="Arial"/>
          <w:color w:val="000000" w:themeColor="text1"/>
          <w:sz w:val="20"/>
          <w:szCs w:val="20"/>
        </w:rPr>
      </w:pPr>
    </w:p>
    <w:p w14:paraId="61086886" w14:textId="7824CAAC" w:rsidR="0067102A" w:rsidRPr="00CD0D38" w:rsidRDefault="00A72D18"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Junto con Sheila Sim y Melody </w:t>
      </w:r>
      <w:proofErr w:type="spellStart"/>
      <w:r>
        <w:rPr>
          <w:rFonts w:ascii="Avenir Next" w:hAnsi="Avenir Next"/>
          <w:color w:val="000000" w:themeColor="text1"/>
          <w:sz w:val="20"/>
        </w:rPr>
        <w:t>Hsu</w:t>
      </w:r>
      <w:proofErr w:type="spellEnd"/>
      <w:r>
        <w:rPr>
          <w:rFonts w:ascii="Avenir Next" w:hAnsi="Avenir Next"/>
          <w:color w:val="000000" w:themeColor="text1"/>
          <w:sz w:val="20"/>
        </w:rPr>
        <w:t>, DREAMHERS presentadas anteriormente, ZENITH se complace en revelar las últimas mujeres en unirse a su creciente plataforma. Cinco mujeres impulsadas por una pasión y una motivación increíbles, quienes se han propuesto alcanzar sus estrellas en campos muy diversos, unidas por su búsqueda incesante de la excelencia contra todo pronóstico.</w:t>
      </w:r>
    </w:p>
    <w:p w14:paraId="17A8476F" w14:textId="77777777" w:rsidR="004D5345" w:rsidRPr="00174560" w:rsidRDefault="004D5345" w:rsidP="00CD0D38">
      <w:pPr>
        <w:jc w:val="both"/>
        <w:rPr>
          <w:rFonts w:ascii="Avenir Next" w:hAnsi="Avenir Next" w:cs="Arial"/>
          <w:color w:val="000000" w:themeColor="text1"/>
          <w:sz w:val="20"/>
          <w:szCs w:val="20"/>
        </w:rPr>
      </w:pPr>
    </w:p>
    <w:p w14:paraId="772C9AA9" w14:textId="0A2F52A9" w:rsidR="00F14C7C" w:rsidRPr="00CD0D38" w:rsidRDefault="00C164A3" w:rsidP="00CD0D38">
      <w:pPr>
        <w:jc w:val="both"/>
        <w:rPr>
          <w:rFonts w:ascii="Avenir Next" w:hAnsi="Avenir Next" w:cs="Arial"/>
          <w:b/>
          <w:bCs/>
          <w:color w:val="000000" w:themeColor="text1"/>
          <w:sz w:val="20"/>
          <w:szCs w:val="20"/>
        </w:rPr>
      </w:pPr>
      <w:r>
        <w:rPr>
          <w:rFonts w:ascii="Avenir Next" w:hAnsi="Avenir Next"/>
          <w:b/>
          <w:color w:val="000000" w:themeColor="text1"/>
          <w:sz w:val="20"/>
        </w:rPr>
        <w:t>CATIE MUNNINGS</w:t>
      </w:r>
    </w:p>
    <w:p w14:paraId="24738BD2" w14:textId="3AD28598" w:rsidR="00FC06DF" w:rsidRPr="00CD0D38" w:rsidRDefault="00F14C7C" w:rsidP="00CD0D38">
      <w:pPr>
        <w:jc w:val="both"/>
        <w:rPr>
          <w:rFonts w:ascii="Avenir Next" w:hAnsi="Avenir Next" w:cs="Arial"/>
          <w:color w:val="000000" w:themeColor="text1"/>
          <w:sz w:val="20"/>
          <w:szCs w:val="20"/>
        </w:rPr>
      </w:pPr>
      <w:r>
        <w:rPr>
          <w:rFonts w:ascii="Avenir Next" w:hAnsi="Avenir Next"/>
          <w:color w:val="000000" w:themeColor="text1"/>
          <w:sz w:val="20"/>
        </w:rPr>
        <w:t xml:space="preserve">Quienes hayan seguido de cerca el campeonato de carreras de </w:t>
      </w:r>
      <w:proofErr w:type="spellStart"/>
      <w:r>
        <w:rPr>
          <w:rFonts w:ascii="Avenir Next" w:hAnsi="Avenir Next"/>
          <w:color w:val="000000" w:themeColor="text1"/>
          <w:sz w:val="20"/>
        </w:rPr>
        <w:t>rallies</w:t>
      </w:r>
      <w:proofErr w:type="spellEnd"/>
      <w:r>
        <w:rPr>
          <w:rFonts w:ascii="Avenir Next" w:hAnsi="Avenir Next"/>
          <w:color w:val="000000" w:themeColor="text1"/>
          <w:sz w:val="20"/>
        </w:rPr>
        <w:t xml:space="preserve"> eléctricos Extreme E, del cual ZENITH es socio fundador y cronometrador oficial, sabrán sin duda alguna quién es </w:t>
      </w:r>
      <w:proofErr w:type="spellStart"/>
      <w:r>
        <w:rPr>
          <w:rFonts w:ascii="Avenir Next" w:hAnsi="Avenir Next"/>
          <w:color w:val="000000" w:themeColor="text1"/>
          <w:sz w:val="20"/>
        </w:rPr>
        <w:t>Catie</w:t>
      </w:r>
      <w:proofErr w:type="spellEnd"/>
      <w:r>
        <w:rPr>
          <w:rFonts w:ascii="Avenir Next" w:hAnsi="Avenir Next"/>
          <w:color w:val="000000" w:themeColor="text1"/>
          <w:sz w:val="20"/>
        </w:rPr>
        <w:t xml:space="preserve"> Munnings. Atleta y prodigio del automovilismo, </w:t>
      </w:r>
      <w:proofErr w:type="spellStart"/>
      <w:r>
        <w:rPr>
          <w:rFonts w:ascii="Avenir Next" w:hAnsi="Avenir Next"/>
          <w:color w:val="000000" w:themeColor="text1"/>
          <w:sz w:val="20"/>
        </w:rPr>
        <w:t>Catie</w:t>
      </w:r>
      <w:proofErr w:type="spellEnd"/>
      <w:r>
        <w:rPr>
          <w:rFonts w:ascii="Avenir Next" w:hAnsi="Avenir Next"/>
          <w:color w:val="000000" w:themeColor="text1"/>
          <w:sz w:val="20"/>
        </w:rPr>
        <w:t xml:space="preserve"> Munnings corre para el equipo Andretti </w:t>
      </w:r>
      <w:proofErr w:type="spellStart"/>
      <w:r>
        <w:rPr>
          <w:rFonts w:ascii="Avenir Next" w:hAnsi="Avenir Next"/>
          <w:color w:val="000000" w:themeColor="text1"/>
          <w:sz w:val="20"/>
        </w:rPr>
        <w:t>United</w:t>
      </w:r>
      <w:proofErr w:type="spellEnd"/>
      <w:r>
        <w:rPr>
          <w:rFonts w:ascii="Avenir Next" w:hAnsi="Avenir Next"/>
          <w:color w:val="000000" w:themeColor="text1"/>
          <w:sz w:val="20"/>
        </w:rPr>
        <w:t xml:space="preserve">. Dejando huella en un deporte predominantemente masculino, </w:t>
      </w:r>
      <w:proofErr w:type="spellStart"/>
      <w:r>
        <w:rPr>
          <w:rFonts w:ascii="Avenir Next" w:hAnsi="Avenir Next"/>
          <w:color w:val="000000" w:themeColor="text1"/>
          <w:sz w:val="20"/>
        </w:rPr>
        <w:t>Catie</w:t>
      </w:r>
      <w:proofErr w:type="spellEnd"/>
      <w:r>
        <w:rPr>
          <w:rFonts w:ascii="Avenir Next" w:hAnsi="Avenir Next"/>
          <w:color w:val="000000" w:themeColor="text1"/>
          <w:sz w:val="20"/>
        </w:rPr>
        <w:t xml:space="preserve"> trabaja ahora de cerca con organizaciones para promover la igualdad de las mujeres en el lugar de trabajo y para animar a las próximas generaciones a desafiar los estereotipos de género.</w:t>
      </w:r>
    </w:p>
    <w:p w14:paraId="6FF3570D" w14:textId="77777777" w:rsidR="00CD0D38" w:rsidRPr="00174560" w:rsidRDefault="00CD0D38" w:rsidP="00CD0D38">
      <w:pPr>
        <w:jc w:val="both"/>
        <w:rPr>
          <w:rFonts w:ascii="Avenir Next" w:hAnsi="Avenir Next" w:cs="Arial"/>
          <w:color w:val="000000" w:themeColor="text1"/>
          <w:sz w:val="20"/>
          <w:szCs w:val="20"/>
        </w:rPr>
      </w:pPr>
    </w:p>
    <w:p w14:paraId="0E7CF6C4" w14:textId="77777777" w:rsidR="000D5C15" w:rsidRDefault="000D5C15" w:rsidP="000D5C15">
      <w:pPr>
        <w:jc w:val="both"/>
        <w:rPr>
          <w:rFonts w:ascii="Avenir Next" w:hAnsi="Avenir Next"/>
          <w:b/>
          <w:bCs/>
          <w:color w:val="000000"/>
          <w:sz w:val="20"/>
          <w:szCs w:val="20"/>
        </w:rPr>
      </w:pPr>
      <w:r>
        <w:rPr>
          <w:rFonts w:ascii="Avenir Next" w:hAnsi="Avenir Next"/>
          <w:b/>
          <w:color w:val="000000"/>
          <w:sz w:val="20"/>
        </w:rPr>
        <w:t>CHIAKI HORAN</w:t>
      </w:r>
    </w:p>
    <w:p w14:paraId="6B137C84" w14:textId="77777777" w:rsidR="000D5C15" w:rsidRDefault="000D5C15" w:rsidP="000D5C15">
      <w:pPr>
        <w:jc w:val="both"/>
        <w:rPr>
          <w:rFonts w:ascii="Avenir Next" w:hAnsi="Avenir Next"/>
          <w:color w:val="000000"/>
          <w:sz w:val="20"/>
          <w:szCs w:val="20"/>
        </w:rPr>
      </w:pPr>
      <w:r>
        <w:rPr>
          <w:rFonts w:ascii="Avenir Next" w:hAnsi="Avenir Next"/>
          <w:color w:val="000000"/>
          <w:sz w:val="20"/>
        </w:rPr>
        <w:t>Fuera de su zona de confort es donde más brilla Chiaki Horan. Nacida en Tokio y de madre japonesa y padre irlandés, Chiaki tenía claro que quería salir en la televisión. Tras tener problemas durante su etapa escolar en Japón, Chiaki cursó sus estudios universitarios en EE. UU., donde aprendió a expresarse no solo a través de la interpretación, sino también a través de las palabras. A su regreso a Japón, probó nuevos campos y, finalmente, consiguió el puesto de presentadora de noticias en uno de los telediarios más populares por la noche. Aparte de presentar las noticias, Chiaki es una personalidad televisiva muy querida presente en una gran variedad de programas, una DJ en la radio y una locutora de radio una vez a la semana.</w:t>
      </w:r>
    </w:p>
    <w:p w14:paraId="3D9891A6" w14:textId="21187396" w:rsidR="0067102A" w:rsidRPr="00174560" w:rsidRDefault="0067102A" w:rsidP="00CD0D38">
      <w:pPr>
        <w:jc w:val="both"/>
        <w:rPr>
          <w:rFonts w:ascii="Avenir Next" w:hAnsi="Avenir Next"/>
          <w:color w:val="000000" w:themeColor="text1"/>
          <w:sz w:val="20"/>
          <w:szCs w:val="20"/>
          <w:lang w:val="it-IT"/>
        </w:rPr>
      </w:pPr>
    </w:p>
    <w:p w14:paraId="1B1320BB" w14:textId="04979E75" w:rsidR="00C164A3" w:rsidRPr="00CD0D38" w:rsidRDefault="00E80D52" w:rsidP="00CD0D38">
      <w:pPr>
        <w:jc w:val="both"/>
        <w:rPr>
          <w:rFonts w:ascii="Avenir Next" w:eastAsiaTheme="minorEastAsia" w:hAnsi="Avenir Next"/>
          <w:b/>
          <w:bCs/>
          <w:color w:val="000000" w:themeColor="text1"/>
          <w:sz w:val="20"/>
          <w:szCs w:val="20"/>
        </w:rPr>
      </w:pPr>
      <w:r>
        <w:rPr>
          <w:rFonts w:ascii="Avenir Next" w:hAnsi="Avenir Next"/>
          <w:b/>
          <w:color w:val="000000" w:themeColor="text1"/>
          <w:sz w:val="20"/>
        </w:rPr>
        <w:t xml:space="preserve">ESTHER ABRAMI </w:t>
      </w:r>
    </w:p>
    <w:p w14:paraId="028C4262" w14:textId="64916FF5" w:rsidR="001842AB" w:rsidRPr="00CD0D38" w:rsidRDefault="00653F98" w:rsidP="00CD0D38">
      <w:pPr>
        <w:jc w:val="both"/>
        <w:rPr>
          <w:rFonts w:ascii="Avenir Next" w:eastAsiaTheme="minorEastAsia" w:hAnsi="Avenir Next"/>
          <w:color w:val="000000" w:themeColor="text1"/>
          <w:sz w:val="20"/>
          <w:szCs w:val="20"/>
        </w:rPr>
      </w:pPr>
      <w:r>
        <w:rPr>
          <w:rFonts w:ascii="Avenir Next" w:hAnsi="Avenir Next"/>
          <w:color w:val="000000" w:themeColor="text1"/>
          <w:sz w:val="20"/>
        </w:rPr>
        <w:t xml:space="preserve">La sensacional violinista de 26 años Esther </w:t>
      </w:r>
      <w:proofErr w:type="spellStart"/>
      <w:r>
        <w:rPr>
          <w:rFonts w:ascii="Avenir Next" w:hAnsi="Avenir Next"/>
          <w:color w:val="000000" w:themeColor="text1"/>
          <w:sz w:val="20"/>
        </w:rPr>
        <w:t>Abrami</w:t>
      </w:r>
      <w:proofErr w:type="spellEnd"/>
      <w:r>
        <w:rPr>
          <w:rFonts w:ascii="Avenir Next" w:hAnsi="Avenir Next"/>
          <w:color w:val="000000" w:themeColor="text1"/>
          <w:sz w:val="20"/>
        </w:rPr>
        <w:t xml:space="preserve"> es el ejemplo perfecto del éxito de una artista en la era de internet. Su valentía, determinación y voluntad la han llevado a los escenarios más imponentes y le han asegurado un codiciado contrato de grabación con una gran discográfica. Su franqueza y deseo de compartir los altibajos de la vida de una música con su enorme audiencia online la han convertido en una de los músicos clásicos más queridos de su generación. Tras perfeccionar su arte en el Royal </w:t>
      </w:r>
      <w:proofErr w:type="spellStart"/>
      <w:r>
        <w:rPr>
          <w:rFonts w:ascii="Avenir Next" w:hAnsi="Avenir Next"/>
          <w:color w:val="000000" w:themeColor="text1"/>
          <w:sz w:val="20"/>
        </w:rPr>
        <w:t>College</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of</w:t>
      </w:r>
      <w:proofErr w:type="spellEnd"/>
      <w:r>
        <w:rPr>
          <w:rFonts w:ascii="Avenir Next" w:hAnsi="Avenir Next"/>
          <w:color w:val="000000" w:themeColor="text1"/>
          <w:sz w:val="20"/>
        </w:rPr>
        <w:t xml:space="preserve"> Music en Londres, líder mundial en su ámbito, la violinista francesa ha sido premiada con una beca completa para cursar un máster en el Royal Birmingham </w:t>
      </w:r>
      <w:proofErr w:type="spellStart"/>
      <w:r>
        <w:rPr>
          <w:rFonts w:ascii="Avenir Next" w:hAnsi="Avenir Next"/>
          <w:color w:val="000000" w:themeColor="text1"/>
          <w:sz w:val="20"/>
        </w:rPr>
        <w:t>Conservatoire</w:t>
      </w:r>
      <w:proofErr w:type="spellEnd"/>
      <w:r>
        <w:rPr>
          <w:rFonts w:ascii="Avenir Next" w:hAnsi="Avenir Next"/>
          <w:color w:val="000000" w:themeColor="text1"/>
          <w:sz w:val="20"/>
        </w:rPr>
        <w:t xml:space="preserve"> bajo la tutela del profesor </w:t>
      </w:r>
      <w:proofErr w:type="spellStart"/>
      <w:r>
        <w:rPr>
          <w:rFonts w:ascii="Avenir Next" w:hAnsi="Avenir Next"/>
          <w:color w:val="000000" w:themeColor="text1"/>
          <w:sz w:val="20"/>
        </w:rPr>
        <w:t>Wen</w:t>
      </w:r>
      <w:proofErr w:type="spellEnd"/>
      <w:r>
        <w:rPr>
          <w:rFonts w:ascii="Avenir Next" w:hAnsi="Avenir Next"/>
          <w:color w:val="000000" w:themeColor="text1"/>
          <w:sz w:val="20"/>
        </w:rPr>
        <w:t xml:space="preserve"> Zhou Li.</w:t>
      </w:r>
    </w:p>
    <w:p w14:paraId="4216F2A5" w14:textId="77777777" w:rsidR="0067102A" w:rsidRPr="00174560" w:rsidRDefault="0067102A" w:rsidP="00CD0D38">
      <w:pPr>
        <w:jc w:val="both"/>
        <w:rPr>
          <w:rFonts w:ascii="Avenir Next" w:hAnsi="Avenir Next"/>
          <w:color w:val="000000" w:themeColor="text1"/>
          <w:sz w:val="20"/>
          <w:szCs w:val="20"/>
          <w:lang w:val="it-IT"/>
        </w:rPr>
      </w:pPr>
    </w:p>
    <w:p w14:paraId="53201319" w14:textId="77777777" w:rsidR="009D5045" w:rsidRPr="00174560" w:rsidRDefault="009D5045" w:rsidP="009D5045">
      <w:pPr>
        <w:jc w:val="both"/>
        <w:rPr>
          <w:rFonts w:ascii="Avenir Next" w:hAnsi="Avenir Next"/>
          <w:color w:val="000000" w:themeColor="text1"/>
          <w:sz w:val="20"/>
          <w:szCs w:val="20"/>
          <w:lang w:val="it-IT"/>
        </w:rPr>
      </w:pPr>
    </w:p>
    <w:p w14:paraId="10897C2E" w14:textId="77777777" w:rsidR="009D5045" w:rsidRPr="00CD0D38" w:rsidRDefault="009D5045" w:rsidP="009D5045">
      <w:pPr>
        <w:jc w:val="both"/>
        <w:rPr>
          <w:rFonts w:ascii="Avenir Next" w:hAnsi="Avenir Next"/>
          <w:b/>
          <w:bCs/>
          <w:color w:val="000000" w:themeColor="text1"/>
          <w:sz w:val="20"/>
          <w:szCs w:val="20"/>
        </w:rPr>
      </w:pPr>
      <w:r>
        <w:rPr>
          <w:rFonts w:ascii="Avenir Next" w:hAnsi="Avenir Next"/>
          <w:b/>
          <w:color w:val="000000" w:themeColor="text1"/>
          <w:sz w:val="20"/>
        </w:rPr>
        <w:t>LOLA RODRÍGUEZ</w:t>
      </w:r>
    </w:p>
    <w:p w14:paraId="056D98E0" w14:textId="77777777" w:rsidR="009D5045" w:rsidRPr="00CD0D38" w:rsidRDefault="009D5045" w:rsidP="009D5045">
      <w:pPr>
        <w:jc w:val="both"/>
        <w:rPr>
          <w:rFonts w:ascii="Avenir Next" w:eastAsiaTheme="minorEastAsia" w:hAnsi="Avenir Next"/>
          <w:color w:val="000000" w:themeColor="text1"/>
          <w:sz w:val="20"/>
          <w:szCs w:val="20"/>
        </w:rPr>
      </w:pPr>
      <w:r>
        <w:rPr>
          <w:rFonts w:ascii="Avenir Next" w:hAnsi="Avenir Next"/>
          <w:color w:val="000000" w:themeColor="text1"/>
          <w:sz w:val="20"/>
        </w:rPr>
        <w:t xml:space="preserve">Romper los límites es algo natural para la joven modelo y actriz Lola Rodríguez. Procedente de las Islas Canarias, Lola se declaró transgénero a los 11 años con el apoyo incondicional de sus padres. Después de terminar el instituto, empezó a estudiar psicología, pero sabía que su verdadera vocación era la interpretación. Lola ha conseguido brillar en papeles principales en televisión y en la gran pantalla, incluyendo </w:t>
      </w:r>
      <w:r>
        <w:rPr>
          <w:rFonts w:ascii="Avenir Next" w:hAnsi="Avenir Next"/>
          <w:i/>
          <w:iCs/>
          <w:color w:val="000000" w:themeColor="text1"/>
          <w:sz w:val="20"/>
        </w:rPr>
        <w:t>Veneno</w:t>
      </w:r>
      <w:r>
        <w:rPr>
          <w:rFonts w:ascii="Avenir Next" w:hAnsi="Avenir Next"/>
          <w:color w:val="000000" w:themeColor="text1"/>
          <w:sz w:val="20"/>
        </w:rPr>
        <w:t xml:space="preserve">, la galardonada y aclamada serie española, y </w:t>
      </w:r>
      <w:r>
        <w:rPr>
          <w:rFonts w:ascii="Avenir Next" w:hAnsi="Avenir Next"/>
          <w:i/>
          <w:iCs/>
          <w:color w:val="000000" w:themeColor="text1"/>
          <w:sz w:val="20"/>
        </w:rPr>
        <w:t>Bienvenidos a Edén</w:t>
      </w:r>
      <w:r>
        <w:rPr>
          <w:rFonts w:ascii="Avenir Next" w:hAnsi="Avenir Next"/>
          <w:color w:val="000000" w:themeColor="text1"/>
          <w:sz w:val="20"/>
        </w:rPr>
        <w:t>, una serie de Netflix. Cuando no está grabando, Lola es una activista por los derechos LGBTQ+, y usa su fama y experiencia personal como una plataforma para el progreso y el cambio.</w:t>
      </w:r>
    </w:p>
    <w:p w14:paraId="588E8AA3" w14:textId="77777777" w:rsidR="009D5045" w:rsidRPr="00174560" w:rsidRDefault="009D5045" w:rsidP="009D5045">
      <w:pPr>
        <w:jc w:val="both"/>
        <w:rPr>
          <w:rFonts w:ascii="Avenir Next" w:hAnsi="Avenir Next"/>
          <w:color w:val="000000" w:themeColor="text1"/>
          <w:sz w:val="20"/>
          <w:szCs w:val="20"/>
          <w:lang w:val="it-IT"/>
        </w:rPr>
      </w:pPr>
    </w:p>
    <w:p w14:paraId="6F697112" w14:textId="77777777" w:rsidR="009D5045" w:rsidRPr="002015DD" w:rsidRDefault="009D5045" w:rsidP="009D5045">
      <w:pPr>
        <w:jc w:val="both"/>
        <w:rPr>
          <w:rFonts w:ascii="Avenir Next" w:hAnsi="Avenir Next"/>
          <w:b/>
          <w:bCs/>
          <w:color w:val="000000" w:themeColor="text1"/>
          <w:sz w:val="20"/>
          <w:szCs w:val="20"/>
        </w:rPr>
      </w:pPr>
      <w:r>
        <w:rPr>
          <w:rFonts w:ascii="Avenir Next" w:hAnsi="Avenir Next"/>
          <w:b/>
          <w:color w:val="000000" w:themeColor="text1"/>
          <w:sz w:val="20"/>
        </w:rPr>
        <w:t>ANETT KONTAVEIT</w:t>
      </w:r>
    </w:p>
    <w:p w14:paraId="425BA173" w14:textId="53827F01" w:rsidR="005722CB" w:rsidRPr="003430FF" w:rsidRDefault="009D5045" w:rsidP="003430FF">
      <w:pPr>
        <w:jc w:val="both"/>
        <w:rPr>
          <w:rFonts w:ascii="Avenir Next" w:hAnsi="Avenir Next"/>
          <w:color w:val="000000" w:themeColor="text1"/>
          <w:sz w:val="20"/>
          <w:szCs w:val="20"/>
        </w:rPr>
      </w:pPr>
      <w:r>
        <w:rPr>
          <w:rFonts w:ascii="Avenir Next" w:hAnsi="Avenir Next"/>
          <w:color w:val="000000" w:themeColor="text1"/>
          <w:sz w:val="20"/>
        </w:rPr>
        <w:t xml:space="preserve">Con una pasión feroz y un impulso implacable, la historia de </w:t>
      </w:r>
      <w:proofErr w:type="spellStart"/>
      <w:r>
        <w:rPr>
          <w:rFonts w:ascii="Avenir Next" w:hAnsi="Avenir Next"/>
          <w:color w:val="000000" w:themeColor="text1"/>
          <w:sz w:val="20"/>
        </w:rPr>
        <w:t>Anett</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Kontaveit</w:t>
      </w:r>
      <w:proofErr w:type="spellEnd"/>
      <w:r>
        <w:rPr>
          <w:rFonts w:ascii="Avenir Next" w:hAnsi="Avenir Next"/>
          <w:color w:val="000000" w:themeColor="text1"/>
          <w:sz w:val="20"/>
        </w:rPr>
        <w:t xml:space="preserve"> cuenta una búsqueda eterna de la excelencia. Inspirada por su madre, una entrenadora de tenis, </w:t>
      </w:r>
      <w:proofErr w:type="spellStart"/>
      <w:r>
        <w:rPr>
          <w:rFonts w:ascii="Avenir Next" w:hAnsi="Avenir Next"/>
          <w:color w:val="000000" w:themeColor="text1"/>
          <w:sz w:val="20"/>
        </w:rPr>
        <w:t>Anett</w:t>
      </w:r>
      <w:proofErr w:type="spellEnd"/>
      <w:r>
        <w:rPr>
          <w:rFonts w:ascii="Avenir Next" w:hAnsi="Avenir Next"/>
          <w:color w:val="000000" w:themeColor="text1"/>
          <w:sz w:val="20"/>
        </w:rPr>
        <w:t xml:space="preserve"> comenzó a jugar a los 6 años y ganó su primer título juvenil 3 años después. Decidida a conquistar la arena mundial, </w:t>
      </w:r>
      <w:proofErr w:type="spellStart"/>
      <w:r>
        <w:rPr>
          <w:rFonts w:ascii="Avenir Next" w:hAnsi="Avenir Next"/>
          <w:color w:val="000000" w:themeColor="text1"/>
          <w:sz w:val="20"/>
        </w:rPr>
        <w:t>Anett</w:t>
      </w:r>
      <w:proofErr w:type="spellEnd"/>
      <w:r>
        <w:rPr>
          <w:rFonts w:ascii="Avenir Next" w:hAnsi="Avenir Next"/>
          <w:color w:val="000000" w:themeColor="text1"/>
          <w:sz w:val="20"/>
        </w:rPr>
        <w:t xml:space="preserve"> se convirtió rápidamente en una estrella emergente en los torneos internacionales y comenzó a representar a su país por todo el mundo, incluyendo los Juegos Olímpicos de Tokio 2020. Ha ganado 6 títulos individuales en el Tour de la WTA y la Asociación de Tenis femenina la ha clasificado como la número 2 en todo el mundo en 2022. Actualmente, es la tenista estonia mejor clasificada de todos los tiempos y la única en haber conseguido llegar a las finales de la WTA en 2021.</w:t>
      </w:r>
      <w:r>
        <w:rPr>
          <w:rFonts w:ascii="Avenir Next" w:hAnsi="Avenir Next"/>
        </w:rPr>
        <w:br w:type="page"/>
      </w:r>
    </w:p>
    <w:p w14:paraId="2C93263D" w14:textId="77777777" w:rsidR="00CD0D38" w:rsidRPr="008A2538" w:rsidRDefault="00CD0D38" w:rsidP="00CD0D38">
      <w:pPr>
        <w:rPr>
          <w:rFonts w:ascii="Avenir Next" w:hAnsi="Avenir Next"/>
          <w:b/>
          <w:bCs/>
          <w:sz w:val="20"/>
          <w:szCs w:val="20"/>
        </w:rPr>
      </w:pPr>
      <w:r>
        <w:rPr>
          <w:rFonts w:ascii="Avenir Next" w:hAnsi="Avenir Next"/>
          <w:b/>
          <w:sz w:val="20"/>
        </w:rPr>
        <w:lastRenderedPageBreak/>
        <w:t>ZENITH: TIME TO REACH YOUR STAR.</w:t>
      </w:r>
    </w:p>
    <w:p w14:paraId="242ECF73" w14:textId="77777777" w:rsidR="00CD0D38" w:rsidRPr="00143308" w:rsidRDefault="00CD0D38" w:rsidP="00CD0D38">
      <w:pPr>
        <w:rPr>
          <w:rFonts w:ascii="Avenir Next" w:hAnsi="Avenir Next"/>
          <w:b/>
          <w:bCs/>
          <w:sz w:val="18"/>
          <w:szCs w:val="18"/>
          <w:lang w:val="en-US"/>
        </w:rPr>
      </w:pPr>
    </w:p>
    <w:p w14:paraId="32D927B9" w14:textId="77777777" w:rsidR="00CD0D38" w:rsidRPr="002A5E23" w:rsidRDefault="00CD0D38" w:rsidP="00CD0D38">
      <w:pPr>
        <w:jc w:val="both"/>
        <w:rPr>
          <w:rFonts w:ascii="Avenir Next" w:hAnsi="Avenir Next" w:cs="Calibri"/>
          <w:color w:val="000000"/>
          <w:sz w:val="20"/>
          <w:szCs w:val="20"/>
        </w:rPr>
      </w:pPr>
      <w:r>
        <w:rPr>
          <w:rFonts w:ascii="Avenir Next" w:hAnsi="Avenir Next"/>
          <w:color w:val="000000"/>
          <w:sz w:val="20"/>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Pr>
          <w:rFonts w:ascii="Avenir Next" w:hAnsi="Avenir Next"/>
          <w:color w:val="000000"/>
          <w:sz w:val="20"/>
        </w:rPr>
        <w:t>Blériot</w:t>
      </w:r>
      <w:proofErr w:type="spellEnd"/>
      <w:r>
        <w:rPr>
          <w:rFonts w:ascii="Avenir Next" w:hAnsi="Avenir Next"/>
          <w:color w:val="000000"/>
          <w:sz w:val="20"/>
        </w:rPr>
        <w:t xml:space="preserve"> a través del canal de la Mancha hasta el salto libre estratosférico de </w:t>
      </w:r>
      <w:proofErr w:type="spellStart"/>
      <w:r>
        <w:rPr>
          <w:rFonts w:ascii="Avenir Next" w:hAnsi="Avenir Next"/>
          <w:color w:val="000000"/>
          <w:sz w:val="20"/>
        </w:rPr>
        <w:t>Felix</w:t>
      </w:r>
      <w:proofErr w:type="spellEnd"/>
      <w:r>
        <w:rPr>
          <w:rFonts w:ascii="Avenir Next" w:hAnsi="Avenir Next"/>
          <w:color w:val="000000"/>
          <w:sz w:val="20"/>
        </w:rPr>
        <w:t xml:space="preserve"> </w:t>
      </w:r>
      <w:proofErr w:type="spellStart"/>
      <w:r>
        <w:rPr>
          <w:rFonts w:ascii="Avenir Next" w:hAnsi="Avenir Next"/>
          <w:color w:val="000000"/>
          <w:sz w:val="20"/>
        </w:rPr>
        <w:t>Baumgartner</w:t>
      </w:r>
      <w:proofErr w:type="spellEnd"/>
      <w:r>
        <w:rPr>
          <w:rFonts w:ascii="Avenir Next" w:hAnsi="Avenir Next"/>
          <w:color w:val="000000"/>
          <w:sz w:val="20"/>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4FD5BFD8" w14:textId="77777777" w:rsidR="00CD0D38" w:rsidRPr="00174560" w:rsidRDefault="00CD0D38" w:rsidP="00CD0D38">
      <w:pPr>
        <w:jc w:val="both"/>
        <w:rPr>
          <w:rFonts w:ascii="Avenir Next" w:hAnsi="Avenir Next" w:cs="Calibri"/>
          <w:color w:val="000000"/>
          <w:sz w:val="20"/>
          <w:szCs w:val="20"/>
        </w:rPr>
      </w:pPr>
    </w:p>
    <w:p w14:paraId="562DA0ED" w14:textId="77777777" w:rsidR="00CD0D38" w:rsidRPr="002A5E23" w:rsidRDefault="00CD0D38" w:rsidP="00CD0D38">
      <w:pPr>
        <w:jc w:val="both"/>
        <w:rPr>
          <w:rFonts w:ascii="Avenir Next" w:hAnsi="Avenir Next" w:cs="Calibri"/>
          <w:color w:val="000000"/>
          <w:sz w:val="20"/>
          <w:szCs w:val="20"/>
        </w:rPr>
      </w:pPr>
      <w:r>
        <w:rPr>
          <w:rFonts w:ascii="Avenir Next" w:hAnsi="Avenir Next"/>
          <w:color w:val="000000"/>
          <w:sz w:val="20"/>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w:t>
      </w:r>
      <w:proofErr w:type="spellStart"/>
      <w:r>
        <w:rPr>
          <w:rFonts w:ascii="Avenir Next" w:hAnsi="Avenir Next"/>
          <w:color w:val="000000"/>
          <w:sz w:val="20"/>
        </w:rPr>
        <w:t>The</w:t>
      </w:r>
      <w:proofErr w:type="spellEnd"/>
      <w:r>
        <w:rPr>
          <w:rFonts w:ascii="Avenir Next" w:hAnsi="Avenir Next"/>
          <w:color w:val="000000"/>
          <w:sz w:val="20"/>
        </w:rPr>
        <w:t xml:space="preserve"> time </w:t>
      </w:r>
      <w:proofErr w:type="spellStart"/>
      <w:r>
        <w:rPr>
          <w:rFonts w:ascii="Avenir Next" w:hAnsi="Avenir Next"/>
          <w:color w:val="000000"/>
          <w:sz w:val="20"/>
        </w:rPr>
        <w:t>to</w:t>
      </w:r>
      <w:proofErr w:type="spellEnd"/>
      <w:r>
        <w:rPr>
          <w:rFonts w:ascii="Avenir Next" w:hAnsi="Avenir Next"/>
          <w:color w:val="000000"/>
          <w:sz w:val="20"/>
        </w:rPr>
        <w:t xml:space="preserve"> </w:t>
      </w:r>
      <w:proofErr w:type="spellStart"/>
      <w:r>
        <w:rPr>
          <w:rFonts w:ascii="Avenir Next" w:hAnsi="Avenir Next"/>
          <w:color w:val="000000"/>
          <w:sz w:val="20"/>
        </w:rPr>
        <w:t>reach</w:t>
      </w:r>
      <w:proofErr w:type="spellEnd"/>
      <w:r>
        <w:rPr>
          <w:rFonts w:ascii="Avenir Next" w:hAnsi="Avenir Next"/>
          <w:color w:val="000000"/>
          <w:sz w:val="20"/>
        </w:rPr>
        <w:t xml:space="preserve"> </w:t>
      </w:r>
      <w:proofErr w:type="spellStart"/>
      <w:r>
        <w:rPr>
          <w:rFonts w:ascii="Avenir Next" w:hAnsi="Avenir Next"/>
          <w:color w:val="000000"/>
          <w:sz w:val="20"/>
        </w:rPr>
        <w:t>your</w:t>
      </w:r>
      <w:proofErr w:type="spellEnd"/>
      <w:r>
        <w:rPr>
          <w:rFonts w:ascii="Avenir Next" w:hAnsi="Avenir Next"/>
          <w:color w:val="000000"/>
          <w:sz w:val="20"/>
        </w:rPr>
        <w:t xml:space="preserve"> </w:t>
      </w:r>
      <w:proofErr w:type="spellStart"/>
      <w:r>
        <w:rPr>
          <w:rFonts w:ascii="Avenir Next" w:hAnsi="Avenir Next"/>
          <w:color w:val="000000"/>
          <w:sz w:val="20"/>
        </w:rPr>
        <w:t>star</w:t>
      </w:r>
      <w:proofErr w:type="spellEnd"/>
      <w:r>
        <w:rPr>
          <w:rFonts w:ascii="Avenir Next" w:hAnsi="Avenir Next"/>
          <w:color w:val="000000"/>
          <w:sz w:val="20"/>
        </w:rPr>
        <w:t xml:space="preserve"> </w:t>
      </w:r>
      <w:proofErr w:type="spellStart"/>
      <w:r>
        <w:rPr>
          <w:rFonts w:ascii="Avenir Next" w:hAnsi="Avenir Next"/>
          <w:color w:val="000000"/>
          <w:sz w:val="20"/>
        </w:rPr>
        <w:t>is</w:t>
      </w:r>
      <w:proofErr w:type="spellEnd"/>
      <w:r>
        <w:rPr>
          <w:rFonts w:ascii="Avenir Next" w:hAnsi="Avenir Next"/>
          <w:color w:val="000000"/>
          <w:sz w:val="20"/>
        </w:rPr>
        <w:t xml:space="preserve"> </w:t>
      </w:r>
      <w:proofErr w:type="spellStart"/>
      <w:r>
        <w:rPr>
          <w:rFonts w:ascii="Avenir Next" w:hAnsi="Avenir Next"/>
          <w:color w:val="000000"/>
          <w:sz w:val="20"/>
        </w:rPr>
        <w:t>now</w:t>
      </w:r>
      <w:proofErr w:type="spellEnd"/>
    </w:p>
    <w:p w14:paraId="2F838DAC" w14:textId="77777777" w:rsidR="00CD0D38" w:rsidRPr="00143308" w:rsidRDefault="00CD0D38" w:rsidP="00CD0D38">
      <w:pPr>
        <w:jc w:val="both"/>
        <w:rPr>
          <w:rFonts w:ascii="Avenir Next" w:hAnsi="Avenir Next" w:cs="Arial"/>
          <w:color w:val="222222"/>
          <w:sz w:val="18"/>
          <w:szCs w:val="18"/>
          <w:shd w:val="clear" w:color="auto" w:fill="FFFFFF"/>
          <w:lang w:val="en-GB"/>
        </w:rPr>
      </w:pPr>
    </w:p>
    <w:p w14:paraId="64DED6B3" w14:textId="77777777" w:rsidR="00CD0D38" w:rsidRPr="00143308" w:rsidRDefault="00CD0D38" w:rsidP="00CD0D38">
      <w:pPr>
        <w:jc w:val="both"/>
        <w:rPr>
          <w:rFonts w:ascii="Avenir Next" w:hAnsi="Avenir Next" w:cs="Arial"/>
          <w:color w:val="222222"/>
          <w:sz w:val="18"/>
          <w:szCs w:val="18"/>
          <w:shd w:val="clear" w:color="auto" w:fill="FFFFFF"/>
          <w:lang w:val="en-GB"/>
        </w:rPr>
      </w:pPr>
    </w:p>
    <w:p w14:paraId="53DF7B5A" w14:textId="77777777" w:rsidR="00CD0D38" w:rsidRDefault="00CD0D38" w:rsidP="00CD0D38">
      <w:pPr>
        <w:jc w:val="both"/>
        <w:rPr>
          <w:rFonts w:ascii="Avenir Next" w:hAnsi="Avenir Next" w:cs="Arial"/>
          <w:b/>
          <w:bCs/>
          <w:color w:val="222222"/>
          <w:sz w:val="18"/>
          <w:szCs w:val="18"/>
          <w:shd w:val="clear" w:color="auto" w:fill="FFFFFF"/>
        </w:rPr>
      </w:pPr>
      <w:r>
        <w:rPr>
          <w:rFonts w:ascii="Avenir Next" w:hAnsi="Avenir Next"/>
          <w:b/>
          <w:color w:val="222222"/>
          <w:sz w:val="18"/>
          <w:shd w:val="clear" w:color="auto" w:fill="FFFFFF"/>
        </w:rPr>
        <w:t>Acerca de Susan G. </w:t>
      </w:r>
      <w:proofErr w:type="spellStart"/>
      <w:r>
        <w:rPr>
          <w:rFonts w:ascii="Avenir Next" w:hAnsi="Avenir Next"/>
          <w:b/>
          <w:color w:val="222222"/>
          <w:sz w:val="18"/>
          <w:shd w:val="clear" w:color="auto" w:fill="FFFFFF"/>
        </w:rPr>
        <w:t>Komen</w:t>
      </w:r>
      <w:proofErr w:type="spellEnd"/>
      <w:r>
        <w:rPr>
          <w:rFonts w:ascii="Avenir Next" w:hAnsi="Avenir Next"/>
          <w:b/>
          <w:color w:val="222222"/>
          <w:sz w:val="18"/>
          <w:shd w:val="clear" w:color="auto" w:fill="FFFFFF"/>
        </w:rPr>
        <w:t>®</w:t>
      </w:r>
    </w:p>
    <w:p w14:paraId="3F8BFBDE" w14:textId="77777777" w:rsidR="00CD0D38" w:rsidRPr="00143308" w:rsidRDefault="00CD0D38" w:rsidP="00CD0D38">
      <w:pPr>
        <w:jc w:val="both"/>
        <w:rPr>
          <w:rFonts w:ascii="Avenir Next" w:hAnsi="Avenir Next" w:cs="Arial"/>
          <w:b/>
          <w:bCs/>
          <w:color w:val="222222"/>
          <w:sz w:val="18"/>
          <w:szCs w:val="18"/>
          <w:shd w:val="clear" w:color="auto" w:fill="FFFFFF"/>
          <w:lang w:val="en-GB"/>
        </w:rPr>
      </w:pPr>
    </w:p>
    <w:p w14:paraId="784A5B1F" w14:textId="78336343" w:rsidR="00CD0D38" w:rsidRPr="00A77C6A" w:rsidRDefault="00CD0D38" w:rsidP="00CD0D38">
      <w:pPr>
        <w:jc w:val="both"/>
        <w:rPr>
          <w:rFonts w:ascii="Avenir Next" w:hAnsi="Avenir Next" w:cs="Calibri"/>
          <w:color w:val="000000"/>
          <w:sz w:val="20"/>
          <w:szCs w:val="20"/>
        </w:rPr>
      </w:pPr>
      <w:r>
        <w:rPr>
          <w:rFonts w:ascii="Avenir Next" w:hAnsi="Avenir Next"/>
          <w:color w:val="000000"/>
          <w:sz w:val="20"/>
        </w:rPr>
        <w:t>Susan G. </w:t>
      </w:r>
      <w:proofErr w:type="spellStart"/>
      <w:r>
        <w:rPr>
          <w:rFonts w:ascii="Avenir Next" w:hAnsi="Avenir Next"/>
          <w:color w:val="000000"/>
          <w:sz w:val="20"/>
        </w:rPr>
        <w:t>Komen</w:t>
      </w:r>
      <w:proofErr w:type="spellEnd"/>
      <w:r>
        <w:rPr>
          <w:rFonts w:ascii="Avenir Next" w:hAnsi="Avenir Next"/>
          <w:color w:val="000000"/>
          <w:sz w:val="20"/>
        </w:rPr>
        <w:t xml:space="preserve">® es la principal organización mundial sin ánimo de lucro contra el cáncer de mama, que trabaja para salvar vidas y erradicar el cáncer de mama. </w:t>
      </w:r>
      <w:proofErr w:type="spellStart"/>
      <w:r>
        <w:rPr>
          <w:rFonts w:ascii="Avenir Next" w:hAnsi="Avenir Next"/>
          <w:color w:val="000000"/>
          <w:sz w:val="20"/>
        </w:rPr>
        <w:t>Komen</w:t>
      </w:r>
      <w:proofErr w:type="spellEnd"/>
      <w:r>
        <w:rPr>
          <w:rFonts w:ascii="Avenir Next" w:hAnsi="Avenir Next"/>
          <w:color w:val="000000"/>
          <w:sz w:val="20"/>
        </w:rPr>
        <w:t xml:space="preserve"> tiene un visión inigualable y completa de 360 grados para luchar contra esta enfermedad en todos los ámbitos y dar apoyo a millones de personas en Estados Unidos y en países de todo el mundo. Defendemos a los pacientes, es decir, impulsamos los avances en la investigación, mejoramos el acceso a una atención de alta calidad, ofrecemos apoyo directo a los pacientes y proporcionamos información fiable a las personas. Esta organización, fundada por Nancy G. Brinker, es una promesa que le hizo a su hermana </w:t>
      </w:r>
      <w:proofErr w:type="spellStart"/>
      <w:r>
        <w:rPr>
          <w:rFonts w:ascii="Avenir Next" w:hAnsi="Avenir Next"/>
          <w:color w:val="000000"/>
          <w:sz w:val="20"/>
        </w:rPr>
        <w:t>Suzy</w:t>
      </w:r>
      <w:proofErr w:type="spellEnd"/>
      <w:r>
        <w:rPr>
          <w:rFonts w:ascii="Avenir Next" w:hAnsi="Avenir Next"/>
          <w:color w:val="000000"/>
          <w:sz w:val="20"/>
        </w:rPr>
        <w:t xml:space="preserve">, fallecida a causa de esta enfermedad. </w:t>
      </w:r>
      <w:proofErr w:type="spellStart"/>
      <w:r>
        <w:rPr>
          <w:rFonts w:ascii="Avenir Next" w:hAnsi="Avenir Next"/>
          <w:color w:val="000000"/>
          <w:sz w:val="20"/>
        </w:rPr>
        <w:t>Komen</w:t>
      </w:r>
      <w:proofErr w:type="spellEnd"/>
      <w:r>
        <w:rPr>
          <w:rFonts w:ascii="Avenir Next" w:hAnsi="Avenir Next"/>
          <w:color w:val="000000"/>
          <w:sz w:val="20"/>
        </w:rPr>
        <w:t xml:space="preserve"> mantiene su compromiso de apoyar a las personas afectadas por el cáncer de mama en el presente, mientras busca sin descanso las curas del futuro. Visite </w:t>
      </w:r>
      <w:hyperlink r:id="rId7" w:history="1">
        <w:r>
          <w:rPr>
            <w:rFonts w:ascii="Avenir Next" w:hAnsi="Avenir Next"/>
            <w:color w:val="000000"/>
            <w:sz w:val="20"/>
          </w:rPr>
          <w:t>komen.org</w:t>
        </w:r>
      </w:hyperlink>
      <w:r>
        <w:rPr>
          <w:rFonts w:ascii="Avenir Next" w:hAnsi="Avenir Next"/>
          <w:color w:val="000000"/>
          <w:sz w:val="20"/>
        </w:rPr>
        <w:t xml:space="preserve"> o llámenos al 1-877 GO KOMEN. Conéctese con nosotros en las redes sociales en </w:t>
      </w:r>
      <w:hyperlink r:id="rId8" w:history="1">
        <w:r>
          <w:rPr>
            <w:rStyle w:val="Lienhypertexte"/>
            <w:rFonts w:ascii="Avenir Next" w:hAnsi="Avenir Next"/>
            <w:sz w:val="20"/>
          </w:rPr>
          <w:t>www.komen.org/contact-us/follow-us/</w:t>
        </w:r>
      </w:hyperlink>
      <w:r>
        <w:rPr>
          <w:rFonts w:ascii="Avenir Next" w:hAnsi="Avenir Next"/>
          <w:color w:val="000000"/>
          <w:sz w:val="20"/>
        </w:rPr>
        <w:t xml:space="preserve"> </w:t>
      </w:r>
    </w:p>
    <w:p w14:paraId="5796AE8B" w14:textId="77777777" w:rsidR="00CD0D38" w:rsidRPr="00174560" w:rsidRDefault="00CD0D38" w:rsidP="00CD0D38">
      <w:pPr>
        <w:jc w:val="both"/>
        <w:rPr>
          <w:rFonts w:ascii="Avenir Next" w:hAnsi="Avenir Next" w:cs="Calibri"/>
          <w:color w:val="000000"/>
          <w:sz w:val="18"/>
          <w:szCs w:val="18"/>
        </w:rPr>
      </w:pPr>
    </w:p>
    <w:p w14:paraId="4E726BF2" w14:textId="77F38000" w:rsidR="00CD0D38" w:rsidRPr="003430FF" w:rsidRDefault="00CD0D38" w:rsidP="003430FF">
      <w:pPr>
        <w:rPr>
          <w:sz w:val="18"/>
          <w:szCs w:val="18"/>
        </w:rPr>
      </w:pPr>
      <w:r>
        <w:br w:type="page"/>
      </w:r>
    </w:p>
    <w:p w14:paraId="16A3F9E9" w14:textId="77777777" w:rsidR="00CD0D38" w:rsidRPr="00AC3C0C" w:rsidRDefault="00CD0D38" w:rsidP="00CD0D38">
      <w:pPr>
        <w:spacing w:after="160" w:line="259" w:lineRule="auto"/>
        <w:rPr>
          <w:rFonts w:ascii="Avenir Next" w:eastAsiaTheme="minorEastAsia" w:hAnsi="Avenir Next" w:cs="Arial"/>
          <w:b/>
          <w:szCs w:val="20"/>
        </w:rPr>
      </w:pPr>
      <w:r>
        <w:rPr>
          <w:rFonts w:ascii="Avenir Next" w:hAnsi="Avenir Next"/>
          <w:b/>
        </w:rPr>
        <w:lastRenderedPageBreak/>
        <w:t xml:space="preserve">CHRONOMASTER ORIGINAL PINK </w:t>
      </w:r>
    </w:p>
    <w:p w14:paraId="2BB70EB3" w14:textId="77777777" w:rsidR="00CD0D38" w:rsidRPr="00AC3C0C" w:rsidRDefault="00CD0D38" w:rsidP="00CD0D38">
      <w:pPr>
        <w:spacing w:after="160" w:line="259" w:lineRule="auto"/>
        <w:rPr>
          <w:rFonts w:ascii="Avenir Next" w:eastAsiaTheme="minorEastAsia" w:hAnsi="Avenir Next" w:cs="Arial"/>
          <w:sz w:val="18"/>
          <w:szCs w:val="20"/>
        </w:rPr>
      </w:pPr>
      <w:r>
        <w:rPr>
          <w:noProof/>
        </w:rPr>
        <w:drawing>
          <wp:anchor distT="0" distB="0" distL="114300" distR="114300" simplePos="0" relativeHeight="251659264" behindDoc="1" locked="0" layoutInCell="1" allowOverlap="1" wp14:anchorId="30328584" wp14:editId="1D38E2FC">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Pr>
          <w:rFonts w:ascii="Avenir Next" w:hAnsi="Avenir Next"/>
          <w:sz w:val="18"/>
        </w:rPr>
        <w:t>Referencia: 03.3202.3600/33.M3200.</w:t>
      </w:r>
    </w:p>
    <w:p w14:paraId="28BBC591"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 xml:space="preserve">Puntos clave: </w:t>
      </w:r>
      <w:r>
        <w:rPr>
          <w:rFonts w:ascii="Avenir Next" w:hAnsi="Avenir Next"/>
          <w:sz w:val="18"/>
        </w:rPr>
        <w:t>Solo disponible durante el mes de octubre. cronógrafo automático El Primero con rueda de pilares capaz de medir y mostrar las décimas de segundo. Reserva de marcha aumentada hasta las 60 horas. Indicación de la fecha a las 4:30 horas. Mecanismo de parada del segundero.</w:t>
      </w:r>
    </w:p>
    <w:p w14:paraId="46970BAA" w14:textId="77777777" w:rsidR="00CD0D38" w:rsidRDefault="00CD0D38" w:rsidP="00CD0D38">
      <w:pPr>
        <w:spacing w:after="40" w:line="276" w:lineRule="auto"/>
        <w:rPr>
          <w:rFonts w:ascii="Avenir Next" w:eastAsiaTheme="minorEastAsia" w:hAnsi="Avenir Next" w:cs="Arial"/>
          <w:sz w:val="18"/>
          <w:szCs w:val="20"/>
        </w:rPr>
      </w:pPr>
      <w:r>
        <w:rPr>
          <w:rFonts w:ascii="Avenir Next" w:hAnsi="Avenir Next"/>
          <w:b/>
          <w:sz w:val="18"/>
        </w:rPr>
        <w:t xml:space="preserve">Movimiento: </w:t>
      </w:r>
      <w:r>
        <w:rPr>
          <w:rFonts w:ascii="Avenir Next" w:hAnsi="Avenir Next"/>
          <w:sz w:val="18"/>
        </w:rPr>
        <w:t>El Primero 3600</w:t>
      </w:r>
    </w:p>
    <w:p w14:paraId="2BA7573E"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Reserva de marcha:</w:t>
      </w:r>
      <w:r>
        <w:rPr>
          <w:rFonts w:ascii="Avenir Next" w:hAnsi="Avenir Next"/>
          <w:sz w:val="18"/>
        </w:rPr>
        <w:t xml:space="preserve"> mín. 60 horas</w:t>
      </w:r>
    </w:p>
    <w:p w14:paraId="4DCAC13C" w14:textId="77777777" w:rsidR="00CD0D38" w:rsidRDefault="00CD0D38" w:rsidP="00CD0D38">
      <w:pPr>
        <w:spacing w:after="40" w:line="276" w:lineRule="auto"/>
        <w:rPr>
          <w:rFonts w:ascii="Avenir Next" w:eastAsiaTheme="minorEastAsia" w:hAnsi="Avenir Next" w:cs="Arial"/>
          <w:sz w:val="18"/>
          <w:szCs w:val="20"/>
        </w:rPr>
      </w:pPr>
      <w:r>
        <w:rPr>
          <w:rFonts w:ascii="Avenir Next" w:hAnsi="Avenir Next"/>
          <w:b/>
          <w:sz w:val="18"/>
        </w:rPr>
        <w:t xml:space="preserve">Funciones: </w:t>
      </w:r>
      <w:r>
        <w:rPr>
          <w:rFonts w:ascii="Avenir Next" w:hAnsi="Avenir Next"/>
          <w:sz w:val="18"/>
        </w:rPr>
        <w:t>indicación central de horas y minutos. Segundero pequeño a las 9 en punto. Cronógrafo con indicación de las décimas de segundo. Aguja del cronógrafo central que da una vuelta en 10 segundos. Contador de 60 minutos a las 6 horas.  Contador de 60 segundos a las 3 horas</w:t>
      </w:r>
    </w:p>
    <w:p w14:paraId="76640139"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Acabados:</w:t>
      </w:r>
      <w:r>
        <w:rPr>
          <w:rFonts w:ascii="Avenir Next" w:hAnsi="Avenir Next"/>
          <w:sz w:val="18"/>
        </w:rPr>
        <w:t xml:space="preserve"> nueva masa oscilante con forma de estrella y acabado satinado.</w:t>
      </w:r>
    </w:p>
    <w:p w14:paraId="758FCD28"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Precio</w:t>
      </w:r>
      <w:r>
        <w:rPr>
          <w:rFonts w:ascii="Avenir Next" w:hAnsi="Avenir Next"/>
          <w:sz w:val="18"/>
        </w:rPr>
        <w:t>: 9900 CHF</w:t>
      </w:r>
    </w:p>
    <w:p w14:paraId="28BE75A3"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Material</w:t>
      </w:r>
      <w:r>
        <w:rPr>
          <w:rFonts w:ascii="Avenir Next" w:hAnsi="Avenir Next"/>
          <w:sz w:val="18"/>
        </w:rPr>
        <w:t>: acero inoxidable</w:t>
      </w:r>
      <w:r>
        <w:t xml:space="preserve"> </w:t>
      </w:r>
    </w:p>
    <w:p w14:paraId="2DB3BCAB"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Estanqueidad</w:t>
      </w:r>
      <w:r>
        <w:rPr>
          <w:rFonts w:ascii="Avenir Next" w:hAnsi="Avenir Next"/>
          <w:sz w:val="18"/>
        </w:rPr>
        <w:t>: 5 AMT</w:t>
      </w:r>
      <w:r>
        <w:t xml:space="preserve"> </w:t>
      </w:r>
    </w:p>
    <w:p w14:paraId="6359A66A" w14:textId="77777777" w:rsidR="00CD0D38" w:rsidRDefault="00CD0D38" w:rsidP="00CD0D38">
      <w:pPr>
        <w:spacing w:after="40" w:line="276" w:lineRule="auto"/>
        <w:rPr>
          <w:rFonts w:ascii="Avenir Next" w:eastAsiaTheme="minorEastAsia" w:hAnsi="Avenir Next" w:cs="Arial"/>
          <w:sz w:val="18"/>
          <w:szCs w:val="20"/>
        </w:rPr>
      </w:pPr>
      <w:r>
        <w:rPr>
          <w:rFonts w:ascii="Avenir Next" w:hAnsi="Avenir Next"/>
          <w:b/>
          <w:sz w:val="18"/>
        </w:rPr>
        <w:t>Esfera</w:t>
      </w:r>
      <w:r>
        <w:rPr>
          <w:rFonts w:ascii="Avenir Next" w:hAnsi="Avenir Next"/>
          <w:sz w:val="18"/>
        </w:rPr>
        <w:t>:</w:t>
      </w:r>
      <w:r>
        <w:t xml:space="preserve"> </w:t>
      </w:r>
      <w:r>
        <w:rPr>
          <w:rFonts w:ascii="Avenir Next" w:hAnsi="Avenir Next"/>
          <w:sz w:val="18"/>
        </w:rPr>
        <w:t>rayos de sol rosa</w:t>
      </w:r>
    </w:p>
    <w:p w14:paraId="0152167D"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Caja:</w:t>
      </w:r>
      <w:r>
        <w:rPr>
          <w:rFonts w:ascii="Avenir Next" w:hAnsi="Avenir Next"/>
          <w:sz w:val="18"/>
        </w:rPr>
        <w:t xml:space="preserve"> 38 mm</w:t>
      </w:r>
    </w:p>
    <w:p w14:paraId="4535750E"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Índices: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 </w:t>
      </w:r>
    </w:p>
    <w:p w14:paraId="2ED8640B"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 </w:t>
      </w:r>
    </w:p>
    <w:p w14:paraId="3E82C3A7" w14:textId="77777777" w:rsidR="00CD0D38" w:rsidRPr="00AC3C0C" w:rsidRDefault="00CD0D38" w:rsidP="00CD0D38">
      <w:pPr>
        <w:spacing w:after="40" w:line="276" w:lineRule="auto"/>
        <w:rPr>
          <w:rFonts w:ascii="Avenir Next" w:eastAsiaTheme="minorEastAsia" w:hAnsi="Avenir Next" w:cs="Arial"/>
          <w:sz w:val="18"/>
          <w:szCs w:val="20"/>
        </w:rPr>
      </w:pPr>
      <w:r>
        <w:rPr>
          <w:rFonts w:ascii="Avenir Next" w:hAnsi="Avenir Next"/>
          <w:b/>
          <w:sz w:val="18"/>
        </w:rPr>
        <w:t>Brazalete y cierre:</w:t>
      </w:r>
      <w:r>
        <w:rPr>
          <w:rFonts w:ascii="Avenir Next" w:hAnsi="Avenir Next"/>
          <w:sz w:val="18"/>
        </w:rPr>
        <w:t xml:space="preserve"> brazalete y doble cierre desplegable de acero inoxidable</w:t>
      </w:r>
    </w:p>
    <w:p w14:paraId="3998A659" w14:textId="77777777" w:rsidR="00CD0D38" w:rsidRPr="00174560" w:rsidRDefault="00CD0D38" w:rsidP="00CD0D38">
      <w:pPr>
        <w:rPr>
          <w:sz w:val="18"/>
          <w:szCs w:val="18"/>
          <w:lang w:val="fr-CH"/>
        </w:rPr>
      </w:pPr>
    </w:p>
    <w:p w14:paraId="7926FB0D" w14:textId="77777777" w:rsidR="009909DC" w:rsidRPr="00174560" w:rsidRDefault="009909DC" w:rsidP="00CD0D38">
      <w:pPr>
        <w:rPr>
          <w:rFonts w:ascii="Avenir Next" w:hAnsi="Avenir Next"/>
          <w:sz w:val="20"/>
          <w:szCs w:val="20"/>
          <w:lang w:val="fr-CH"/>
        </w:rPr>
      </w:pPr>
    </w:p>
    <w:sectPr w:rsidR="009909DC" w:rsidRPr="0017456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016B" w14:textId="77777777" w:rsidR="002165FA" w:rsidRDefault="002165FA" w:rsidP="00653F98">
      <w:r>
        <w:separator/>
      </w:r>
    </w:p>
  </w:endnote>
  <w:endnote w:type="continuationSeparator" w:id="0">
    <w:p w14:paraId="0101CE40" w14:textId="77777777" w:rsidR="002165FA" w:rsidRDefault="002165FA" w:rsidP="0065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341" w14:textId="77777777" w:rsidR="001E6EB8" w:rsidRDefault="001E6E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E05" w14:textId="77777777" w:rsidR="00CD0D38" w:rsidRPr="001C5E7B" w:rsidRDefault="00CD0D38" w:rsidP="00CD0D38">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w:t>
    </w:r>
    <w:proofErr w:type="spellStart"/>
    <w:r>
      <w:rPr>
        <w:rFonts w:ascii="Avenir Next" w:hAnsi="Avenir Next"/>
        <w:sz w:val="18"/>
      </w:rPr>
      <w:t>Locle</w:t>
    </w:r>
    <w:proofErr w:type="spellEnd"/>
  </w:p>
  <w:p w14:paraId="1D777409" w14:textId="44F446F3" w:rsidR="00CD0D38" w:rsidRDefault="00CD0D38" w:rsidP="00CD0D38">
    <w:pPr>
      <w:pStyle w:val="Pieddepage"/>
      <w:jc w:val="center"/>
    </w:pPr>
    <w:r>
      <w:rPr>
        <w:rFonts w:ascii="Avenir Next" w:hAnsi="Avenir Next"/>
        <w:sz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B13" w14:textId="77777777" w:rsidR="001E6EB8" w:rsidRDefault="001E6E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5000" w14:textId="77777777" w:rsidR="002165FA" w:rsidRDefault="002165FA" w:rsidP="00653F98">
      <w:r>
        <w:separator/>
      </w:r>
    </w:p>
  </w:footnote>
  <w:footnote w:type="continuationSeparator" w:id="0">
    <w:p w14:paraId="2F227A17" w14:textId="77777777" w:rsidR="002165FA" w:rsidRDefault="002165FA" w:rsidP="0065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EA1" w14:textId="77777777" w:rsidR="001E6EB8" w:rsidRDefault="001E6E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DCF" w14:textId="274683F4" w:rsidR="00CD0D38" w:rsidRDefault="00CD0D38" w:rsidP="00CD0D38">
    <w:pPr>
      <w:pStyle w:val="En-tte"/>
      <w:jc w:val="center"/>
    </w:pPr>
    <w:r>
      <w:rPr>
        <w:noProof/>
      </w:rPr>
      <w:drawing>
        <wp:inline distT="0" distB="0" distL="0" distR="0" wp14:anchorId="132C6B9E" wp14:editId="2A2954EE">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40FB56" w14:textId="77777777" w:rsidR="00CD0D38" w:rsidRDefault="00CD0D38" w:rsidP="00CD0D3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59B7" w14:textId="77777777" w:rsidR="001E6EB8" w:rsidRDefault="001E6E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AE"/>
    <w:rsid w:val="00000390"/>
    <w:rsid w:val="00006862"/>
    <w:rsid w:val="0001285F"/>
    <w:rsid w:val="00041E72"/>
    <w:rsid w:val="0004566B"/>
    <w:rsid w:val="00053518"/>
    <w:rsid w:val="000A05A9"/>
    <w:rsid w:val="000A6818"/>
    <w:rsid w:val="000D5C15"/>
    <w:rsid w:val="00136C54"/>
    <w:rsid w:val="00143E12"/>
    <w:rsid w:val="00174560"/>
    <w:rsid w:val="001842AB"/>
    <w:rsid w:val="00185E37"/>
    <w:rsid w:val="0018651A"/>
    <w:rsid w:val="001D7A5C"/>
    <w:rsid w:val="001E6EB8"/>
    <w:rsid w:val="002015DD"/>
    <w:rsid w:val="002165FA"/>
    <w:rsid w:val="00217046"/>
    <w:rsid w:val="00240C58"/>
    <w:rsid w:val="00244DA2"/>
    <w:rsid w:val="00246E57"/>
    <w:rsid w:val="002764C8"/>
    <w:rsid w:val="002A0D85"/>
    <w:rsid w:val="002F19BB"/>
    <w:rsid w:val="003210A6"/>
    <w:rsid w:val="003430FF"/>
    <w:rsid w:val="00400BAE"/>
    <w:rsid w:val="004057AE"/>
    <w:rsid w:val="00407DE2"/>
    <w:rsid w:val="00474189"/>
    <w:rsid w:val="0049103A"/>
    <w:rsid w:val="004B6818"/>
    <w:rsid w:val="004B6A99"/>
    <w:rsid w:val="004D5345"/>
    <w:rsid w:val="005618EA"/>
    <w:rsid w:val="005722CB"/>
    <w:rsid w:val="006142CA"/>
    <w:rsid w:val="006170E1"/>
    <w:rsid w:val="00626CBF"/>
    <w:rsid w:val="00653F98"/>
    <w:rsid w:val="0067102A"/>
    <w:rsid w:val="006854CE"/>
    <w:rsid w:val="006C4F8F"/>
    <w:rsid w:val="006D16AC"/>
    <w:rsid w:val="006E0DAD"/>
    <w:rsid w:val="00735249"/>
    <w:rsid w:val="007443E6"/>
    <w:rsid w:val="007714FB"/>
    <w:rsid w:val="007A14B0"/>
    <w:rsid w:val="007A1E20"/>
    <w:rsid w:val="008151DB"/>
    <w:rsid w:val="008354E8"/>
    <w:rsid w:val="008653D6"/>
    <w:rsid w:val="008748AE"/>
    <w:rsid w:val="00883C6D"/>
    <w:rsid w:val="008A2538"/>
    <w:rsid w:val="008B174C"/>
    <w:rsid w:val="008F18E8"/>
    <w:rsid w:val="00925CD7"/>
    <w:rsid w:val="00957D38"/>
    <w:rsid w:val="00977BA3"/>
    <w:rsid w:val="009909DC"/>
    <w:rsid w:val="009D5045"/>
    <w:rsid w:val="00A2309A"/>
    <w:rsid w:val="00A50DDA"/>
    <w:rsid w:val="00A72D18"/>
    <w:rsid w:val="00A77C6A"/>
    <w:rsid w:val="00AC5806"/>
    <w:rsid w:val="00AD1EDA"/>
    <w:rsid w:val="00B520E1"/>
    <w:rsid w:val="00B83EC4"/>
    <w:rsid w:val="00B93B12"/>
    <w:rsid w:val="00B977D5"/>
    <w:rsid w:val="00BD4D86"/>
    <w:rsid w:val="00BF3425"/>
    <w:rsid w:val="00BF508B"/>
    <w:rsid w:val="00C164A3"/>
    <w:rsid w:val="00C227E7"/>
    <w:rsid w:val="00C47283"/>
    <w:rsid w:val="00C66172"/>
    <w:rsid w:val="00C80042"/>
    <w:rsid w:val="00CA08CA"/>
    <w:rsid w:val="00CA7414"/>
    <w:rsid w:val="00CC33C0"/>
    <w:rsid w:val="00CD0D38"/>
    <w:rsid w:val="00D2210D"/>
    <w:rsid w:val="00D44B96"/>
    <w:rsid w:val="00D86B19"/>
    <w:rsid w:val="00DB347F"/>
    <w:rsid w:val="00DB6DCC"/>
    <w:rsid w:val="00DE7646"/>
    <w:rsid w:val="00E15FEE"/>
    <w:rsid w:val="00E4645D"/>
    <w:rsid w:val="00E56146"/>
    <w:rsid w:val="00E80D52"/>
    <w:rsid w:val="00EA4BA1"/>
    <w:rsid w:val="00EB2983"/>
    <w:rsid w:val="00F00FDB"/>
    <w:rsid w:val="00F14C7C"/>
    <w:rsid w:val="00F60F82"/>
    <w:rsid w:val="00FC06DF"/>
    <w:rsid w:val="00FC224E"/>
    <w:rsid w:val="00FE01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B37C6"/>
  <w15:chartTrackingRefBased/>
  <w15:docId w15:val="{4BB0003F-A95B-EF4E-983C-D2C00731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DF"/>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0BAE"/>
  </w:style>
  <w:style w:type="character" w:customStyle="1" w:styleId="il">
    <w:name w:val="il"/>
    <w:basedOn w:val="Policepardfaut"/>
    <w:rsid w:val="00400BAE"/>
  </w:style>
  <w:style w:type="character" w:styleId="lev">
    <w:name w:val="Strong"/>
    <w:basedOn w:val="Policepardfaut"/>
    <w:uiPriority w:val="22"/>
    <w:qFormat/>
    <w:rsid w:val="00FC06DF"/>
    <w:rPr>
      <w:b/>
      <w:bCs/>
    </w:rPr>
  </w:style>
  <w:style w:type="character" w:styleId="Lienhypertexte">
    <w:name w:val="Hyperlink"/>
    <w:basedOn w:val="Policepardfaut"/>
    <w:uiPriority w:val="99"/>
    <w:unhideWhenUsed/>
    <w:rsid w:val="00A72D18"/>
    <w:rPr>
      <w:color w:val="0563C1" w:themeColor="hyperlink"/>
      <w:u w:val="single"/>
    </w:rPr>
  </w:style>
  <w:style w:type="character" w:styleId="Mentionnonrsolue">
    <w:name w:val="Unresolved Mention"/>
    <w:basedOn w:val="Policepardfaut"/>
    <w:uiPriority w:val="99"/>
    <w:semiHidden/>
    <w:unhideWhenUsed/>
    <w:rsid w:val="00A72D18"/>
    <w:rPr>
      <w:color w:val="605E5C"/>
      <w:shd w:val="clear" w:color="auto" w:fill="E1DFDD"/>
    </w:rPr>
  </w:style>
  <w:style w:type="paragraph" w:styleId="En-tte">
    <w:name w:val="header"/>
    <w:basedOn w:val="Normal"/>
    <w:link w:val="En-tteCar"/>
    <w:uiPriority w:val="99"/>
    <w:unhideWhenUsed/>
    <w:rsid w:val="00653F98"/>
    <w:pPr>
      <w:tabs>
        <w:tab w:val="center" w:pos="4513"/>
        <w:tab w:val="right" w:pos="9026"/>
      </w:tabs>
    </w:pPr>
  </w:style>
  <w:style w:type="character" w:customStyle="1" w:styleId="En-tteCar">
    <w:name w:val="En-tête Car"/>
    <w:basedOn w:val="Policepardfaut"/>
    <w:link w:val="En-tte"/>
    <w:uiPriority w:val="99"/>
    <w:rsid w:val="00653F98"/>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653F98"/>
    <w:pPr>
      <w:tabs>
        <w:tab w:val="center" w:pos="4513"/>
        <w:tab w:val="right" w:pos="9026"/>
      </w:tabs>
    </w:pPr>
  </w:style>
  <w:style w:type="character" w:customStyle="1" w:styleId="PieddepageCar">
    <w:name w:val="Pied de page Car"/>
    <w:basedOn w:val="Policepardfaut"/>
    <w:link w:val="Pieddepage"/>
    <w:uiPriority w:val="99"/>
    <w:rsid w:val="00653F98"/>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CD0D38"/>
    <w:rPr>
      <w:sz w:val="16"/>
      <w:szCs w:val="16"/>
    </w:rPr>
  </w:style>
  <w:style w:type="paragraph" w:styleId="Commentaire">
    <w:name w:val="annotation text"/>
    <w:basedOn w:val="Normal"/>
    <w:link w:val="CommentaireCar"/>
    <w:uiPriority w:val="99"/>
    <w:semiHidden/>
    <w:unhideWhenUsed/>
    <w:rsid w:val="00CD0D38"/>
    <w:rPr>
      <w:sz w:val="20"/>
      <w:szCs w:val="20"/>
    </w:rPr>
  </w:style>
  <w:style w:type="character" w:customStyle="1" w:styleId="CommentaireCar">
    <w:name w:val="Commentaire Car"/>
    <w:basedOn w:val="Policepardfaut"/>
    <w:link w:val="Commentaire"/>
    <w:uiPriority w:val="99"/>
    <w:semiHidden/>
    <w:rsid w:val="00CD0D38"/>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CD0D38"/>
    <w:rPr>
      <w:b/>
      <w:bCs/>
    </w:rPr>
  </w:style>
  <w:style w:type="character" w:customStyle="1" w:styleId="ObjetducommentaireCar">
    <w:name w:val="Objet du commentaire Car"/>
    <w:basedOn w:val="CommentaireCar"/>
    <w:link w:val="Objetducommentaire"/>
    <w:uiPriority w:val="99"/>
    <w:semiHidden/>
    <w:rsid w:val="00CD0D38"/>
    <w:rPr>
      <w:rFonts w:ascii="Times New Roman" w:eastAsia="Times New Roman" w:hAnsi="Times New Roman" w:cs="Times New Roman"/>
      <w:b/>
      <w:bCs/>
      <w:sz w:val="20"/>
      <w:szCs w:val="20"/>
      <w:lang w:eastAsia="en-GB"/>
    </w:rPr>
  </w:style>
  <w:style w:type="character" w:customStyle="1" w:styleId="normaltextrun">
    <w:name w:val="normaltextrun"/>
    <w:basedOn w:val="Policepardfaut"/>
    <w:rsid w:val="00D44B96"/>
  </w:style>
  <w:style w:type="character" w:customStyle="1" w:styleId="eop">
    <w:name w:val="eop"/>
    <w:basedOn w:val="Policepardfaut"/>
    <w:rsid w:val="00D44B96"/>
  </w:style>
  <w:style w:type="paragraph" w:styleId="Rvision">
    <w:name w:val="Revision"/>
    <w:hidden/>
    <w:uiPriority w:val="99"/>
    <w:semiHidden/>
    <w:rsid w:val="006170E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7732">
      <w:bodyDiv w:val="1"/>
      <w:marLeft w:val="0"/>
      <w:marRight w:val="0"/>
      <w:marTop w:val="0"/>
      <w:marBottom w:val="0"/>
      <w:divBdr>
        <w:top w:val="none" w:sz="0" w:space="0" w:color="auto"/>
        <w:left w:val="none" w:sz="0" w:space="0" w:color="auto"/>
        <w:bottom w:val="none" w:sz="0" w:space="0" w:color="auto"/>
        <w:right w:val="none" w:sz="0" w:space="0" w:color="auto"/>
      </w:divBdr>
    </w:div>
    <w:div w:id="254561788">
      <w:bodyDiv w:val="1"/>
      <w:marLeft w:val="0"/>
      <w:marRight w:val="0"/>
      <w:marTop w:val="0"/>
      <w:marBottom w:val="0"/>
      <w:divBdr>
        <w:top w:val="none" w:sz="0" w:space="0" w:color="auto"/>
        <w:left w:val="none" w:sz="0" w:space="0" w:color="auto"/>
        <w:bottom w:val="none" w:sz="0" w:space="0" w:color="auto"/>
        <w:right w:val="none" w:sz="0" w:space="0" w:color="auto"/>
      </w:divBdr>
    </w:div>
    <w:div w:id="272054616">
      <w:bodyDiv w:val="1"/>
      <w:marLeft w:val="0"/>
      <w:marRight w:val="0"/>
      <w:marTop w:val="0"/>
      <w:marBottom w:val="0"/>
      <w:divBdr>
        <w:top w:val="none" w:sz="0" w:space="0" w:color="auto"/>
        <w:left w:val="none" w:sz="0" w:space="0" w:color="auto"/>
        <w:bottom w:val="none" w:sz="0" w:space="0" w:color="auto"/>
        <w:right w:val="none" w:sz="0" w:space="0" w:color="auto"/>
      </w:divBdr>
    </w:div>
    <w:div w:id="539588764">
      <w:bodyDiv w:val="1"/>
      <w:marLeft w:val="0"/>
      <w:marRight w:val="0"/>
      <w:marTop w:val="0"/>
      <w:marBottom w:val="0"/>
      <w:divBdr>
        <w:top w:val="none" w:sz="0" w:space="0" w:color="auto"/>
        <w:left w:val="none" w:sz="0" w:space="0" w:color="auto"/>
        <w:bottom w:val="none" w:sz="0" w:space="0" w:color="auto"/>
        <w:right w:val="none" w:sz="0" w:space="0" w:color="auto"/>
      </w:divBdr>
    </w:div>
    <w:div w:id="570851034">
      <w:bodyDiv w:val="1"/>
      <w:marLeft w:val="0"/>
      <w:marRight w:val="0"/>
      <w:marTop w:val="0"/>
      <w:marBottom w:val="0"/>
      <w:divBdr>
        <w:top w:val="none" w:sz="0" w:space="0" w:color="auto"/>
        <w:left w:val="none" w:sz="0" w:space="0" w:color="auto"/>
        <w:bottom w:val="none" w:sz="0" w:space="0" w:color="auto"/>
        <w:right w:val="none" w:sz="0" w:space="0" w:color="auto"/>
      </w:divBdr>
    </w:div>
    <w:div w:id="686055263">
      <w:bodyDiv w:val="1"/>
      <w:marLeft w:val="0"/>
      <w:marRight w:val="0"/>
      <w:marTop w:val="0"/>
      <w:marBottom w:val="0"/>
      <w:divBdr>
        <w:top w:val="none" w:sz="0" w:space="0" w:color="auto"/>
        <w:left w:val="none" w:sz="0" w:space="0" w:color="auto"/>
        <w:bottom w:val="none" w:sz="0" w:space="0" w:color="auto"/>
        <w:right w:val="none" w:sz="0" w:space="0" w:color="auto"/>
      </w:divBdr>
    </w:div>
    <w:div w:id="740493400">
      <w:bodyDiv w:val="1"/>
      <w:marLeft w:val="0"/>
      <w:marRight w:val="0"/>
      <w:marTop w:val="0"/>
      <w:marBottom w:val="0"/>
      <w:divBdr>
        <w:top w:val="none" w:sz="0" w:space="0" w:color="auto"/>
        <w:left w:val="none" w:sz="0" w:space="0" w:color="auto"/>
        <w:bottom w:val="none" w:sz="0" w:space="0" w:color="auto"/>
        <w:right w:val="none" w:sz="0" w:space="0" w:color="auto"/>
      </w:divBdr>
    </w:div>
    <w:div w:id="841703208">
      <w:bodyDiv w:val="1"/>
      <w:marLeft w:val="0"/>
      <w:marRight w:val="0"/>
      <w:marTop w:val="0"/>
      <w:marBottom w:val="0"/>
      <w:divBdr>
        <w:top w:val="none" w:sz="0" w:space="0" w:color="auto"/>
        <w:left w:val="none" w:sz="0" w:space="0" w:color="auto"/>
        <w:bottom w:val="none" w:sz="0" w:space="0" w:color="auto"/>
        <w:right w:val="none" w:sz="0" w:space="0" w:color="auto"/>
      </w:divBdr>
    </w:div>
    <w:div w:id="938289965">
      <w:bodyDiv w:val="1"/>
      <w:marLeft w:val="0"/>
      <w:marRight w:val="0"/>
      <w:marTop w:val="0"/>
      <w:marBottom w:val="0"/>
      <w:divBdr>
        <w:top w:val="none" w:sz="0" w:space="0" w:color="auto"/>
        <w:left w:val="none" w:sz="0" w:space="0" w:color="auto"/>
        <w:bottom w:val="none" w:sz="0" w:space="0" w:color="auto"/>
        <w:right w:val="none" w:sz="0" w:space="0" w:color="auto"/>
      </w:divBdr>
    </w:div>
    <w:div w:id="956520961">
      <w:bodyDiv w:val="1"/>
      <w:marLeft w:val="0"/>
      <w:marRight w:val="0"/>
      <w:marTop w:val="0"/>
      <w:marBottom w:val="0"/>
      <w:divBdr>
        <w:top w:val="none" w:sz="0" w:space="0" w:color="auto"/>
        <w:left w:val="none" w:sz="0" w:space="0" w:color="auto"/>
        <w:bottom w:val="none" w:sz="0" w:space="0" w:color="auto"/>
        <w:right w:val="none" w:sz="0" w:space="0" w:color="auto"/>
      </w:divBdr>
    </w:div>
    <w:div w:id="991299378">
      <w:bodyDiv w:val="1"/>
      <w:marLeft w:val="0"/>
      <w:marRight w:val="0"/>
      <w:marTop w:val="0"/>
      <w:marBottom w:val="0"/>
      <w:divBdr>
        <w:top w:val="none" w:sz="0" w:space="0" w:color="auto"/>
        <w:left w:val="none" w:sz="0" w:space="0" w:color="auto"/>
        <w:bottom w:val="none" w:sz="0" w:space="0" w:color="auto"/>
        <w:right w:val="none" w:sz="0" w:space="0" w:color="auto"/>
      </w:divBdr>
    </w:div>
    <w:div w:id="1022244727">
      <w:bodyDiv w:val="1"/>
      <w:marLeft w:val="0"/>
      <w:marRight w:val="0"/>
      <w:marTop w:val="0"/>
      <w:marBottom w:val="0"/>
      <w:divBdr>
        <w:top w:val="none" w:sz="0" w:space="0" w:color="auto"/>
        <w:left w:val="none" w:sz="0" w:space="0" w:color="auto"/>
        <w:bottom w:val="none" w:sz="0" w:space="0" w:color="auto"/>
        <w:right w:val="none" w:sz="0" w:space="0" w:color="auto"/>
      </w:divBdr>
    </w:div>
    <w:div w:id="1063143173">
      <w:bodyDiv w:val="1"/>
      <w:marLeft w:val="0"/>
      <w:marRight w:val="0"/>
      <w:marTop w:val="0"/>
      <w:marBottom w:val="0"/>
      <w:divBdr>
        <w:top w:val="none" w:sz="0" w:space="0" w:color="auto"/>
        <w:left w:val="none" w:sz="0" w:space="0" w:color="auto"/>
        <w:bottom w:val="none" w:sz="0" w:space="0" w:color="auto"/>
        <w:right w:val="none" w:sz="0" w:space="0" w:color="auto"/>
      </w:divBdr>
    </w:div>
    <w:div w:id="1102608595">
      <w:bodyDiv w:val="1"/>
      <w:marLeft w:val="0"/>
      <w:marRight w:val="0"/>
      <w:marTop w:val="0"/>
      <w:marBottom w:val="0"/>
      <w:divBdr>
        <w:top w:val="none" w:sz="0" w:space="0" w:color="auto"/>
        <w:left w:val="none" w:sz="0" w:space="0" w:color="auto"/>
        <w:bottom w:val="none" w:sz="0" w:space="0" w:color="auto"/>
        <w:right w:val="none" w:sz="0" w:space="0" w:color="auto"/>
      </w:divBdr>
    </w:div>
    <w:div w:id="1167285012">
      <w:bodyDiv w:val="1"/>
      <w:marLeft w:val="0"/>
      <w:marRight w:val="0"/>
      <w:marTop w:val="0"/>
      <w:marBottom w:val="0"/>
      <w:divBdr>
        <w:top w:val="none" w:sz="0" w:space="0" w:color="auto"/>
        <w:left w:val="none" w:sz="0" w:space="0" w:color="auto"/>
        <w:bottom w:val="none" w:sz="0" w:space="0" w:color="auto"/>
        <w:right w:val="none" w:sz="0" w:space="0" w:color="auto"/>
      </w:divBdr>
    </w:div>
    <w:div w:id="1271931265">
      <w:bodyDiv w:val="1"/>
      <w:marLeft w:val="0"/>
      <w:marRight w:val="0"/>
      <w:marTop w:val="0"/>
      <w:marBottom w:val="0"/>
      <w:divBdr>
        <w:top w:val="none" w:sz="0" w:space="0" w:color="auto"/>
        <w:left w:val="none" w:sz="0" w:space="0" w:color="auto"/>
        <w:bottom w:val="none" w:sz="0" w:space="0" w:color="auto"/>
        <w:right w:val="none" w:sz="0" w:space="0" w:color="auto"/>
      </w:divBdr>
    </w:div>
    <w:div w:id="1322124561">
      <w:bodyDiv w:val="1"/>
      <w:marLeft w:val="0"/>
      <w:marRight w:val="0"/>
      <w:marTop w:val="0"/>
      <w:marBottom w:val="0"/>
      <w:divBdr>
        <w:top w:val="none" w:sz="0" w:space="0" w:color="auto"/>
        <w:left w:val="none" w:sz="0" w:space="0" w:color="auto"/>
        <w:bottom w:val="none" w:sz="0" w:space="0" w:color="auto"/>
        <w:right w:val="none" w:sz="0" w:space="0" w:color="auto"/>
      </w:divBdr>
    </w:div>
    <w:div w:id="1347101927">
      <w:bodyDiv w:val="1"/>
      <w:marLeft w:val="0"/>
      <w:marRight w:val="0"/>
      <w:marTop w:val="0"/>
      <w:marBottom w:val="0"/>
      <w:divBdr>
        <w:top w:val="none" w:sz="0" w:space="0" w:color="auto"/>
        <w:left w:val="none" w:sz="0" w:space="0" w:color="auto"/>
        <w:bottom w:val="none" w:sz="0" w:space="0" w:color="auto"/>
        <w:right w:val="none" w:sz="0" w:space="0" w:color="auto"/>
      </w:divBdr>
    </w:div>
    <w:div w:id="1581477468">
      <w:bodyDiv w:val="1"/>
      <w:marLeft w:val="0"/>
      <w:marRight w:val="0"/>
      <w:marTop w:val="0"/>
      <w:marBottom w:val="0"/>
      <w:divBdr>
        <w:top w:val="none" w:sz="0" w:space="0" w:color="auto"/>
        <w:left w:val="none" w:sz="0" w:space="0" w:color="auto"/>
        <w:bottom w:val="none" w:sz="0" w:space="0" w:color="auto"/>
        <w:right w:val="none" w:sz="0" w:space="0" w:color="auto"/>
      </w:divBdr>
    </w:div>
    <w:div w:id="1635134941">
      <w:bodyDiv w:val="1"/>
      <w:marLeft w:val="0"/>
      <w:marRight w:val="0"/>
      <w:marTop w:val="0"/>
      <w:marBottom w:val="0"/>
      <w:divBdr>
        <w:top w:val="none" w:sz="0" w:space="0" w:color="auto"/>
        <w:left w:val="none" w:sz="0" w:space="0" w:color="auto"/>
        <w:bottom w:val="none" w:sz="0" w:space="0" w:color="auto"/>
        <w:right w:val="none" w:sz="0" w:space="0" w:color="auto"/>
      </w:divBdr>
      <w:divsChild>
        <w:div w:id="1316186763">
          <w:marLeft w:val="0"/>
          <w:marRight w:val="0"/>
          <w:marTop w:val="0"/>
          <w:marBottom w:val="0"/>
          <w:divBdr>
            <w:top w:val="none" w:sz="0" w:space="0" w:color="auto"/>
            <w:left w:val="none" w:sz="0" w:space="0" w:color="auto"/>
            <w:bottom w:val="none" w:sz="0" w:space="0" w:color="auto"/>
            <w:right w:val="none" w:sz="0" w:space="0" w:color="auto"/>
          </w:divBdr>
        </w:div>
      </w:divsChild>
    </w:div>
    <w:div w:id="1771662314">
      <w:bodyDiv w:val="1"/>
      <w:marLeft w:val="0"/>
      <w:marRight w:val="0"/>
      <w:marTop w:val="0"/>
      <w:marBottom w:val="0"/>
      <w:divBdr>
        <w:top w:val="none" w:sz="0" w:space="0" w:color="auto"/>
        <w:left w:val="none" w:sz="0" w:space="0" w:color="auto"/>
        <w:bottom w:val="none" w:sz="0" w:space="0" w:color="auto"/>
        <w:right w:val="none" w:sz="0" w:space="0" w:color="auto"/>
      </w:divBdr>
    </w:div>
    <w:div w:id="1863326458">
      <w:bodyDiv w:val="1"/>
      <w:marLeft w:val="0"/>
      <w:marRight w:val="0"/>
      <w:marTop w:val="0"/>
      <w:marBottom w:val="0"/>
      <w:divBdr>
        <w:top w:val="none" w:sz="0" w:space="0" w:color="auto"/>
        <w:left w:val="none" w:sz="0" w:space="0" w:color="auto"/>
        <w:bottom w:val="none" w:sz="0" w:space="0" w:color="auto"/>
        <w:right w:val="none" w:sz="0" w:space="0" w:color="auto"/>
      </w:divBdr>
    </w:div>
    <w:div w:id="1983582242">
      <w:bodyDiv w:val="1"/>
      <w:marLeft w:val="0"/>
      <w:marRight w:val="0"/>
      <w:marTop w:val="0"/>
      <w:marBottom w:val="0"/>
      <w:divBdr>
        <w:top w:val="none" w:sz="0" w:space="0" w:color="auto"/>
        <w:left w:val="none" w:sz="0" w:space="0" w:color="auto"/>
        <w:bottom w:val="none" w:sz="0" w:space="0" w:color="auto"/>
        <w:right w:val="none" w:sz="0" w:space="0" w:color="auto"/>
      </w:divBdr>
    </w:div>
    <w:div w:id="20723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en.org/contact-us/follow-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ome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F102-DC43-496F-A900-2E852616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9876</Characters>
  <Application>Microsoft Office Word</Application>
  <DocSecurity>0</DocSecurity>
  <Lines>82</Lines>
  <Paragraphs>23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5</cp:revision>
  <dcterms:created xsi:type="dcterms:W3CDTF">2022-10-06T15:29:00Z</dcterms:created>
  <dcterms:modified xsi:type="dcterms:W3CDTF">2022-10-12T10:46:00Z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2022-10-03T13:06:51Z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6edf3f79-fca9-4a65-a8d7-a439a8ed5756</vt:lpwstr>
  </property>
  <property fmtid="{D5CDD505-2E9C-101B-9397-08002B2CF9AE}" pid="8" name="MSIP_Label_9a887921-5d4d-4001-aa28-806da089b0b5_ContentBits">
    <vt:lpwstr>0</vt:lpwstr>
  </property>
</Properties>
</file>