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4E7B" w14:textId="77777777" w:rsidR="002306E4" w:rsidRPr="00196E95" w:rsidRDefault="002306E4">
      <w:pPr>
        <w:jc w:val="center"/>
        <w:rPr>
          <w:rFonts w:ascii="Avenir Next" w:eastAsia="Avenir" w:hAnsi="Avenir Next" w:cs="Avenir"/>
          <w:b/>
          <w:lang w:val="fr-FR"/>
        </w:rPr>
      </w:pPr>
    </w:p>
    <w:p w14:paraId="14A40A3D" w14:textId="7C097311" w:rsidR="005C7FFA" w:rsidRPr="00196E95" w:rsidRDefault="005C7FFA" w:rsidP="002306E4">
      <w:pPr>
        <w:jc w:val="center"/>
        <w:rPr>
          <w:rFonts w:ascii="Avenir Next" w:eastAsia="Avenir" w:hAnsi="Avenir Next" w:cs="Avenir"/>
          <w:b/>
          <w:lang w:val="fr-FR"/>
        </w:rPr>
      </w:pPr>
      <w:r w:rsidRPr="00196E95">
        <w:rPr>
          <w:rFonts w:ascii="Avenir Next" w:eastAsia="Avenir" w:hAnsi="Avenir Next" w:cs="Avenir"/>
          <w:b/>
          <w:lang w:val="fr-FR"/>
        </w:rPr>
        <w:t>FUSALP X ZENITH</w:t>
      </w:r>
      <w:r w:rsidR="00986381" w:rsidRPr="00196E95">
        <w:rPr>
          <w:rFonts w:ascii="Avenir Next" w:eastAsia="Avenir" w:hAnsi="Avenir Next" w:cs="Avenir"/>
          <w:b/>
          <w:lang w:val="fr-FR"/>
        </w:rPr>
        <w:t> :</w:t>
      </w:r>
      <w:r w:rsidRPr="00196E95">
        <w:rPr>
          <w:rFonts w:ascii="Avenir Next" w:eastAsia="Avenir" w:hAnsi="Avenir Next" w:cs="Avenir"/>
          <w:b/>
          <w:lang w:val="fr-FR"/>
        </w:rPr>
        <w:t xml:space="preserve"> DEUX STARS ALPINES S'UNISSENT POUR CÉLÉBRER L'ART DU MOUVEMENT AVEC UNE COLLECTION CAPSULE EXCLUSIVE</w:t>
      </w:r>
    </w:p>
    <w:p w14:paraId="13A8B15A" w14:textId="77777777" w:rsidR="00185B77" w:rsidRPr="00196E95" w:rsidRDefault="00185B77">
      <w:pPr>
        <w:jc w:val="center"/>
        <w:rPr>
          <w:rFonts w:ascii="Avenir Next" w:eastAsia="Avenir" w:hAnsi="Avenir Next" w:cs="Avenir"/>
          <w:sz w:val="18"/>
          <w:szCs w:val="18"/>
          <w:lang w:val="fr-FR"/>
        </w:rPr>
      </w:pPr>
    </w:p>
    <w:p w14:paraId="49A88CD5" w14:textId="77777777" w:rsidR="00185B77" w:rsidRPr="00196E95" w:rsidRDefault="00185B77">
      <w:pPr>
        <w:rPr>
          <w:rFonts w:ascii="Avenir Next" w:eastAsia="Avenir" w:hAnsi="Avenir Next" w:cs="Avenir"/>
          <w:sz w:val="18"/>
          <w:szCs w:val="18"/>
          <w:lang w:val="fr-FR"/>
        </w:rPr>
      </w:pPr>
    </w:p>
    <w:p w14:paraId="18AF7A22" w14:textId="1A89F8BB" w:rsidR="005C7FFA" w:rsidRPr="00196E95" w:rsidRDefault="005C7FFA">
      <w:pPr>
        <w:jc w:val="both"/>
        <w:rPr>
          <w:rFonts w:ascii="Avenir Next" w:eastAsia="Avenir" w:hAnsi="Avenir Next" w:cs="Avenir"/>
          <w:b/>
          <w:sz w:val="18"/>
          <w:szCs w:val="18"/>
          <w:lang w:val="fr-FR"/>
        </w:rPr>
      </w:pPr>
      <w:r w:rsidRPr="00196E95">
        <w:rPr>
          <w:rFonts w:ascii="Avenir Next" w:eastAsia="Avenir" w:hAnsi="Avenir Next" w:cs="Avenir"/>
          <w:b/>
          <w:sz w:val="18"/>
          <w:szCs w:val="18"/>
          <w:lang w:val="fr-FR"/>
        </w:rPr>
        <w:t xml:space="preserve">Zurich, </w:t>
      </w:r>
      <w:r w:rsidR="00E75292" w:rsidRPr="00196E95">
        <w:rPr>
          <w:rFonts w:ascii="Avenir Next" w:eastAsia="Avenir" w:hAnsi="Avenir Next" w:cs="Avenir"/>
          <w:b/>
          <w:sz w:val="18"/>
          <w:szCs w:val="18"/>
          <w:lang w:val="fr-FR"/>
        </w:rPr>
        <w:t xml:space="preserve">le </w:t>
      </w:r>
      <w:r w:rsidRPr="00196E95">
        <w:rPr>
          <w:rFonts w:ascii="Avenir Next" w:eastAsia="Avenir" w:hAnsi="Avenir Next" w:cs="Avenir"/>
          <w:b/>
          <w:sz w:val="18"/>
          <w:szCs w:val="18"/>
          <w:lang w:val="fr-FR"/>
        </w:rPr>
        <w:t>1</w:t>
      </w:r>
      <w:r w:rsidR="00AB6919">
        <w:rPr>
          <w:rFonts w:ascii="Avenir Next" w:eastAsia="Avenir" w:hAnsi="Avenir Next" w:cs="Avenir"/>
          <w:b/>
          <w:sz w:val="18"/>
          <w:szCs w:val="18"/>
          <w:lang w:val="fr-FR"/>
        </w:rPr>
        <w:t>6</w:t>
      </w:r>
      <w:r w:rsidRPr="00196E95">
        <w:rPr>
          <w:rFonts w:ascii="Avenir Next" w:eastAsia="Avenir" w:hAnsi="Avenir Next" w:cs="Avenir"/>
          <w:b/>
          <w:sz w:val="18"/>
          <w:szCs w:val="18"/>
          <w:lang w:val="fr-FR"/>
        </w:rPr>
        <w:t xml:space="preserve"> novembre 2022 : Zenith et Fusalp explorent leur savoir-faire historique commun et leur héritage d'innovation </w:t>
      </w:r>
      <w:r w:rsidR="00615BAB" w:rsidRPr="00196E95">
        <w:rPr>
          <w:rFonts w:ascii="Avenir Next" w:eastAsia="Avenir" w:hAnsi="Avenir Next" w:cs="Avenir"/>
          <w:b/>
          <w:sz w:val="18"/>
          <w:szCs w:val="18"/>
          <w:lang w:val="fr-FR"/>
        </w:rPr>
        <w:t>en créant</w:t>
      </w:r>
      <w:r w:rsidRPr="00196E95">
        <w:rPr>
          <w:rFonts w:ascii="Avenir Next" w:eastAsia="Avenir" w:hAnsi="Avenir Next" w:cs="Avenir"/>
          <w:b/>
          <w:sz w:val="18"/>
          <w:szCs w:val="18"/>
          <w:lang w:val="fr-FR"/>
        </w:rPr>
        <w:t xml:space="preserve"> une collection de montres et de vêtements </w:t>
      </w:r>
      <w:r w:rsidR="00E75292" w:rsidRPr="00196E95">
        <w:rPr>
          <w:rFonts w:ascii="Avenir Next" w:eastAsia="Avenir" w:hAnsi="Avenir Next" w:cs="Avenir"/>
          <w:b/>
          <w:sz w:val="18"/>
          <w:szCs w:val="18"/>
          <w:lang w:val="fr-FR"/>
        </w:rPr>
        <w:t>conçus pour</w:t>
      </w:r>
      <w:r w:rsidRPr="00196E95">
        <w:rPr>
          <w:rFonts w:ascii="Avenir Next" w:eastAsia="Avenir" w:hAnsi="Avenir Next" w:cs="Avenir"/>
          <w:b/>
          <w:sz w:val="18"/>
          <w:szCs w:val="18"/>
          <w:lang w:val="fr-FR"/>
        </w:rPr>
        <w:t xml:space="preserve"> </w:t>
      </w:r>
      <w:r w:rsidR="00E75292" w:rsidRPr="00196E95">
        <w:rPr>
          <w:rFonts w:ascii="Avenir Next" w:eastAsia="Avenir" w:hAnsi="Avenir Next" w:cs="Avenir"/>
          <w:b/>
          <w:sz w:val="18"/>
          <w:szCs w:val="18"/>
          <w:lang w:val="fr-FR"/>
        </w:rPr>
        <w:t>aborder</w:t>
      </w:r>
      <w:r w:rsidRPr="00196E95">
        <w:rPr>
          <w:rFonts w:ascii="Avenir Next" w:eastAsia="Avenir" w:hAnsi="Avenir Next" w:cs="Avenir"/>
          <w:b/>
          <w:sz w:val="18"/>
          <w:szCs w:val="18"/>
          <w:lang w:val="fr-FR"/>
        </w:rPr>
        <w:t xml:space="preserve"> la saison hivernale avec style.</w:t>
      </w:r>
    </w:p>
    <w:p w14:paraId="0DFC4D62" w14:textId="77777777" w:rsidR="005C7FFA" w:rsidRPr="00196E95" w:rsidRDefault="005C7FFA">
      <w:pPr>
        <w:jc w:val="both"/>
        <w:rPr>
          <w:rFonts w:ascii="Avenir Next" w:eastAsia="Avenir" w:hAnsi="Avenir Next" w:cs="Avenir"/>
          <w:b/>
          <w:sz w:val="18"/>
          <w:szCs w:val="18"/>
          <w:lang w:val="fr-FR"/>
        </w:rPr>
      </w:pPr>
    </w:p>
    <w:p w14:paraId="674452F8" w14:textId="52656B28"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Animés par une passion commune pour l'innovation technique et le design contemporain, Zenith, leader de l'innovation dans son domaine depuis 1865, et Fusalp, marque française emblématique de ski et de prêt-à-porter de luxe, ont associé leur savoir-faire historique et leurs prouesses innovantes pour </w:t>
      </w:r>
      <w:r w:rsidR="00615BAB" w:rsidRPr="00196E95">
        <w:rPr>
          <w:rFonts w:ascii="Avenir Next" w:eastAsia="Avenir" w:hAnsi="Avenir Next" w:cs="Avenir"/>
          <w:sz w:val="18"/>
          <w:szCs w:val="18"/>
          <w:lang w:val="fr-FR"/>
        </w:rPr>
        <w:t>faire naître</w:t>
      </w:r>
      <w:r w:rsidRPr="00196E95">
        <w:rPr>
          <w:rFonts w:ascii="Avenir Next" w:eastAsia="Avenir" w:hAnsi="Avenir Next" w:cs="Avenir"/>
          <w:sz w:val="18"/>
          <w:szCs w:val="18"/>
          <w:lang w:val="fr-FR"/>
        </w:rPr>
        <w:t xml:space="preserve"> une collection capsule unique. </w:t>
      </w:r>
      <w:r w:rsidR="00E75292" w:rsidRPr="00196E95">
        <w:rPr>
          <w:rFonts w:ascii="Avenir Next" w:eastAsia="Avenir" w:hAnsi="Avenir Next" w:cs="Avenir"/>
          <w:sz w:val="18"/>
          <w:szCs w:val="18"/>
          <w:lang w:val="fr-FR"/>
        </w:rPr>
        <w:t>Celle-ci</w:t>
      </w:r>
      <w:r w:rsidRPr="00196E95">
        <w:rPr>
          <w:rFonts w:ascii="Avenir Next" w:eastAsia="Avenir" w:hAnsi="Avenir Next" w:cs="Avenir"/>
          <w:sz w:val="18"/>
          <w:szCs w:val="18"/>
          <w:lang w:val="fr-FR"/>
        </w:rPr>
        <w:t>, qui coïncide également avec le 70</w:t>
      </w:r>
      <w:r w:rsidRPr="00196E95">
        <w:rPr>
          <w:rFonts w:ascii="Avenir Next" w:eastAsia="Avenir" w:hAnsi="Avenir Next" w:cs="Avenir"/>
          <w:sz w:val="18"/>
          <w:szCs w:val="18"/>
          <w:vertAlign w:val="superscript"/>
          <w:lang w:val="fr-FR"/>
        </w:rPr>
        <w:t xml:space="preserve">e </w:t>
      </w:r>
      <w:r w:rsidRPr="00196E95">
        <w:rPr>
          <w:rFonts w:ascii="Avenir Next" w:eastAsia="Avenir" w:hAnsi="Avenir Next" w:cs="Avenir"/>
          <w:sz w:val="18"/>
          <w:szCs w:val="18"/>
          <w:lang w:val="fr-FR"/>
        </w:rPr>
        <w:t>anniversaire de la marque Fusalp, comprend deux montres sur mesure et une garde-robe sport-chic contemporaine qui incarne parfaitement l'esprit d'innovation et le penchant pour un style affirmé</w:t>
      </w:r>
      <w:r w:rsidR="00986381" w:rsidRPr="00196E95">
        <w:rPr>
          <w:rFonts w:ascii="Avenir Next" w:eastAsia="Avenir" w:hAnsi="Avenir Next" w:cs="Avenir"/>
          <w:sz w:val="18"/>
          <w:szCs w:val="18"/>
          <w:lang w:val="fr-FR"/>
        </w:rPr>
        <w:t>, valeurs mises en avant par</w:t>
      </w:r>
      <w:r w:rsidRPr="00196E95">
        <w:rPr>
          <w:rFonts w:ascii="Avenir Next" w:eastAsia="Avenir" w:hAnsi="Avenir Next" w:cs="Avenir"/>
          <w:sz w:val="18"/>
          <w:szCs w:val="18"/>
          <w:lang w:val="fr-FR"/>
        </w:rPr>
        <w:t xml:space="preserve"> l'horloger du Locle et le tailleur d'Annecy.</w:t>
      </w:r>
    </w:p>
    <w:p w14:paraId="432FD25B" w14:textId="77777777" w:rsidR="005C7FFA" w:rsidRPr="00196E95" w:rsidRDefault="005C7FFA" w:rsidP="005C7FFA">
      <w:pPr>
        <w:jc w:val="both"/>
        <w:rPr>
          <w:rFonts w:ascii="Avenir Next" w:eastAsia="Avenir" w:hAnsi="Avenir Next" w:cs="Avenir"/>
          <w:sz w:val="18"/>
          <w:szCs w:val="18"/>
          <w:lang w:val="fr-FR"/>
        </w:rPr>
      </w:pPr>
    </w:p>
    <w:p w14:paraId="3192753C" w14:textId="685A76B3"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En mettant l'accent sur les coupes couture et en utilisant des matériaux et des techniques de confection de pointe, Fusalp et Zenith </w:t>
      </w:r>
      <w:r w:rsidR="00986381" w:rsidRPr="00196E95">
        <w:rPr>
          <w:rFonts w:ascii="Avenir Next" w:eastAsia="Avenir" w:hAnsi="Avenir Next" w:cs="Avenir"/>
          <w:sz w:val="18"/>
          <w:szCs w:val="18"/>
          <w:lang w:val="fr-FR"/>
        </w:rPr>
        <w:t>partagent</w:t>
      </w:r>
      <w:r w:rsidRPr="00196E95">
        <w:rPr>
          <w:rFonts w:ascii="Avenir Next" w:eastAsia="Avenir" w:hAnsi="Avenir Next" w:cs="Avenir"/>
          <w:sz w:val="18"/>
          <w:szCs w:val="18"/>
          <w:lang w:val="fr-FR"/>
        </w:rPr>
        <w:t xml:space="preserve"> une vision commune de l'héritage, ouvrant la voie à l'innovation, au style et à la performance, </w:t>
      </w:r>
      <w:r w:rsidR="00E75292" w:rsidRPr="00196E95">
        <w:rPr>
          <w:rFonts w:ascii="Avenir Next" w:eastAsia="Avenir" w:hAnsi="Avenir Next" w:cs="Avenir"/>
          <w:sz w:val="18"/>
          <w:szCs w:val="18"/>
          <w:lang w:val="fr-FR"/>
        </w:rPr>
        <w:t>fruit d’une parfaite collaboration créative</w:t>
      </w:r>
      <w:r w:rsidRPr="00196E95">
        <w:rPr>
          <w:rFonts w:ascii="Avenir Next" w:eastAsia="Avenir" w:hAnsi="Avenir Next" w:cs="Avenir"/>
          <w:sz w:val="18"/>
          <w:szCs w:val="18"/>
          <w:lang w:val="fr-FR"/>
        </w:rPr>
        <w:t xml:space="preserve">. Cette rencontre entre deux maisons distinctes a pour but de célébrer l'art du mouvement et </w:t>
      </w:r>
      <w:r w:rsidR="00E75292" w:rsidRPr="00196E95">
        <w:rPr>
          <w:rFonts w:ascii="Avenir Next" w:eastAsia="Avenir" w:hAnsi="Avenir Next" w:cs="Avenir"/>
          <w:sz w:val="18"/>
          <w:szCs w:val="18"/>
          <w:lang w:val="fr-FR"/>
        </w:rPr>
        <w:t>l’ascension constante</w:t>
      </w:r>
      <w:r w:rsidRPr="00196E95">
        <w:rPr>
          <w:rFonts w:ascii="Avenir Next" w:eastAsia="Avenir" w:hAnsi="Avenir Next" w:cs="Avenir"/>
          <w:sz w:val="18"/>
          <w:szCs w:val="18"/>
          <w:lang w:val="fr-FR"/>
        </w:rPr>
        <w:t xml:space="preserve"> vers la grandeur qui résonne bien au-delà des montagnes où les deux marques ont élu domicile.</w:t>
      </w:r>
    </w:p>
    <w:p w14:paraId="520F07BD" w14:textId="77777777" w:rsidR="00185B77" w:rsidRPr="00196E95" w:rsidRDefault="00185B77">
      <w:pPr>
        <w:rPr>
          <w:rFonts w:ascii="Avenir Next" w:eastAsia="Avenir" w:hAnsi="Avenir Next" w:cs="Avenir"/>
          <w:sz w:val="18"/>
          <w:szCs w:val="18"/>
          <w:lang w:val="fr-FR"/>
        </w:rPr>
      </w:pPr>
    </w:p>
    <w:p w14:paraId="07AC10C4" w14:textId="61F1AB41"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À propos de cette collaboration unique en son genre, </w:t>
      </w:r>
      <w:r w:rsidRPr="00196E95">
        <w:rPr>
          <w:rFonts w:ascii="Avenir Next" w:eastAsia="Avenir" w:hAnsi="Avenir Next" w:cs="Avenir"/>
          <w:b/>
          <w:bCs/>
          <w:sz w:val="18"/>
          <w:szCs w:val="18"/>
          <w:lang w:val="fr-FR"/>
        </w:rPr>
        <w:t>Julien Tornare, CEO de Zenith</w:t>
      </w:r>
      <w:r w:rsidRPr="00196E95">
        <w:rPr>
          <w:rFonts w:ascii="Avenir Next" w:eastAsia="Avenir" w:hAnsi="Avenir Next" w:cs="Avenir"/>
          <w:sz w:val="18"/>
          <w:szCs w:val="18"/>
          <w:lang w:val="fr-FR"/>
        </w:rPr>
        <w:t xml:space="preserve">, a déclaré : </w:t>
      </w:r>
      <w:r w:rsidRPr="00196E95">
        <w:rPr>
          <w:rFonts w:ascii="Avenir Next" w:eastAsia="Avenir" w:hAnsi="Avenir Next" w:cs="Avenir"/>
          <w:i/>
          <w:iCs/>
          <w:sz w:val="18"/>
          <w:szCs w:val="18"/>
          <w:lang w:val="fr-FR"/>
        </w:rPr>
        <w:t>« Il s'agit d'un nouveau type de partenariat passionnant pour Zenith, qui nous tient particulièrement à cœur. Plus qu'une simple maison de mode, Fusalp est innovat</w:t>
      </w:r>
      <w:r w:rsidR="00E75292" w:rsidRPr="00196E95">
        <w:rPr>
          <w:rFonts w:ascii="Avenir Next" w:eastAsia="Avenir" w:hAnsi="Avenir Next" w:cs="Avenir"/>
          <w:i/>
          <w:iCs/>
          <w:sz w:val="18"/>
          <w:szCs w:val="18"/>
          <w:lang w:val="fr-FR"/>
        </w:rPr>
        <w:t>rice par essence</w:t>
      </w:r>
      <w:r w:rsidRPr="00196E95">
        <w:rPr>
          <w:rFonts w:ascii="Avenir Next" w:eastAsia="Avenir" w:hAnsi="Avenir Next" w:cs="Avenir"/>
          <w:i/>
          <w:iCs/>
          <w:sz w:val="18"/>
          <w:szCs w:val="18"/>
          <w:lang w:val="fr-FR"/>
        </w:rPr>
        <w:t xml:space="preserve">. </w:t>
      </w:r>
      <w:r w:rsidR="00E75292" w:rsidRPr="00196E95">
        <w:rPr>
          <w:rFonts w:ascii="Avenir Next" w:eastAsia="Avenir" w:hAnsi="Avenir Next" w:cs="Avenir"/>
          <w:i/>
          <w:iCs/>
          <w:sz w:val="18"/>
          <w:szCs w:val="18"/>
          <w:lang w:val="fr-FR"/>
        </w:rPr>
        <w:t>Sa</w:t>
      </w:r>
      <w:r w:rsidRPr="00196E95">
        <w:rPr>
          <w:rFonts w:ascii="Avenir Next" w:eastAsia="Avenir" w:hAnsi="Avenir Next" w:cs="Avenir"/>
          <w:i/>
          <w:iCs/>
          <w:sz w:val="18"/>
          <w:szCs w:val="18"/>
          <w:lang w:val="fr-FR"/>
        </w:rPr>
        <w:t xml:space="preserve"> quête incessante pour produire des vêtements hautement techniques et pourtant à la mode est une chose à laquelle Zenith s'identifie totalement.</w:t>
      </w:r>
      <w:r w:rsidRPr="00196E95">
        <w:rPr>
          <w:rFonts w:ascii="Avenir Next" w:eastAsia="Avenir" w:hAnsi="Avenir Next" w:cs="Avenir"/>
          <w:sz w:val="18"/>
          <w:szCs w:val="18"/>
          <w:lang w:val="fr-FR"/>
        </w:rPr>
        <w:t> »</w:t>
      </w:r>
    </w:p>
    <w:p w14:paraId="6F0BE227" w14:textId="77777777" w:rsidR="005C7FFA" w:rsidRPr="00196E95" w:rsidRDefault="005C7FFA" w:rsidP="005C7FFA">
      <w:pPr>
        <w:jc w:val="both"/>
        <w:rPr>
          <w:rFonts w:ascii="Avenir Next" w:eastAsia="Avenir" w:hAnsi="Avenir Next" w:cs="Avenir"/>
          <w:sz w:val="18"/>
          <w:szCs w:val="18"/>
          <w:lang w:val="fr-FR"/>
        </w:rPr>
      </w:pPr>
    </w:p>
    <w:p w14:paraId="30D74773" w14:textId="7E893A3C"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b/>
          <w:bCs/>
          <w:sz w:val="18"/>
          <w:szCs w:val="18"/>
          <w:lang w:val="fr-FR"/>
        </w:rPr>
        <w:t>Alexandre Fauvet, CEO de Fusalp</w:t>
      </w:r>
      <w:r w:rsidRPr="00196E95">
        <w:rPr>
          <w:rFonts w:ascii="Avenir Next" w:eastAsia="Avenir" w:hAnsi="Avenir Next" w:cs="Avenir"/>
          <w:sz w:val="18"/>
          <w:szCs w:val="18"/>
          <w:lang w:val="fr-FR"/>
        </w:rPr>
        <w:t xml:space="preserve">, a </w:t>
      </w:r>
      <w:r w:rsidR="00E75292" w:rsidRPr="00196E95">
        <w:rPr>
          <w:rFonts w:ascii="Avenir Next" w:eastAsia="Avenir" w:hAnsi="Avenir Next" w:cs="Avenir"/>
          <w:sz w:val="18"/>
          <w:szCs w:val="18"/>
          <w:lang w:val="fr-FR"/>
        </w:rPr>
        <w:t>pour sa part affirmé :</w:t>
      </w:r>
      <w:r w:rsidRPr="00196E95">
        <w:rPr>
          <w:rFonts w:ascii="Avenir Next" w:eastAsia="Avenir" w:hAnsi="Avenir Next" w:cs="Avenir"/>
          <w:sz w:val="18"/>
          <w:szCs w:val="18"/>
          <w:lang w:val="fr-FR"/>
        </w:rPr>
        <w:t xml:space="preserve"> </w:t>
      </w:r>
      <w:r w:rsidRPr="00196E95">
        <w:rPr>
          <w:rFonts w:ascii="Avenir Next" w:eastAsia="Avenir" w:hAnsi="Avenir Next" w:cs="Avenir"/>
          <w:i/>
          <w:iCs/>
          <w:sz w:val="18"/>
          <w:szCs w:val="18"/>
          <w:lang w:val="fr-FR"/>
        </w:rPr>
        <w:t>« Fusalp et Zenith ont respectivement révolutionné leurs industries. La maîtrise du temps et du mouvement</w:t>
      </w:r>
      <w:r w:rsidR="00E75292" w:rsidRPr="00196E95">
        <w:rPr>
          <w:rFonts w:ascii="Avenir Next" w:eastAsia="Avenir" w:hAnsi="Avenir Next" w:cs="Avenir"/>
          <w:i/>
          <w:iCs/>
          <w:sz w:val="18"/>
          <w:szCs w:val="18"/>
          <w:lang w:val="fr-FR"/>
        </w:rPr>
        <w:t xml:space="preserve"> est</w:t>
      </w:r>
      <w:r w:rsidRPr="00196E95">
        <w:rPr>
          <w:rFonts w:ascii="Avenir Next" w:eastAsia="Avenir" w:hAnsi="Avenir Next" w:cs="Avenir"/>
          <w:i/>
          <w:iCs/>
          <w:sz w:val="18"/>
          <w:szCs w:val="18"/>
          <w:lang w:val="fr-FR"/>
        </w:rPr>
        <w:t xml:space="preserve"> incarnée par Zenith, en tant qu'inventeur du premier mouvement chronographe automatique au monde en 196</w:t>
      </w:r>
      <w:r w:rsidR="002D504D">
        <w:rPr>
          <w:rFonts w:ascii="Avenir Next" w:eastAsia="Avenir" w:hAnsi="Avenir Next" w:cs="Avenir"/>
          <w:i/>
          <w:iCs/>
          <w:sz w:val="18"/>
          <w:szCs w:val="18"/>
          <w:lang w:val="fr-FR"/>
        </w:rPr>
        <w:t>9</w:t>
      </w:r>
      <w:r w:rsidRPr="00196E95">
        <w:rPr>
          <w:rFonts w:ascii="Avenir Next" w:eastAsia="Avenir" w:hAnsi="Avenir Next" w:cs="Avenir"/>
          <w:i/>
          <w:iCs/>
          <w:sz w:val="18"/>
          <w:szCs w:val="18"/>
          <w:lang w:val="fr-FR"/>
        </w:rPr>
        <w:t>. Deux ans plus tôt, Fusalp a</w:t>
      </w:r>
      <w:r w:rsidR="00E75292" w:rsidRPr="00196E95">
        <w:rPr>
          <w:rFonts w:ascii="Avenir Next" w:eastAsia="Avenir" w:hAnsi="Avenir Next" w:cs="Avenir"/>
          <w:i/>
          <w:iCs/>
          <w:sz w:val="18"/>
          <w:szCs w:val="18"/>
          <w:lang w:val="fr-FR"/>
        </w:rPr>
        <w:t>vait</w:t>
      </w:r>
      <w:r w:rsidRPr="00196E95">
        <w:rPr>
          <w:rFonts w:ascii="Avenir Next" w:eastAsia="Avenir" w:hAnsi="Avenir Next" w:cs="Avenir"/>
          <w:i/>
          <w:iCs/>
          <w:sz w:val="18"/>
          <w:szCs w:val="18"/>
          <w:lang w:val="fr-FR"/>
        </w:rPr>
        <w:t xml:space="preserve"> inventé la première combinaison de ski de compétition, qui a permis à l'équipe nationale française de ski de remporter sept médailles d'or aux championnats du monde de ski alpin de Portillo en 1966. Ces exploits font de Fusalp et de Zenith des pionniers, qui cultivent la précision </w:t>
      </w:r>
      <w:r w:rsidR="00E75292" w:rsidRPr="00196E95">
        <w:rPr>
          <w:rFonts w:ascii="Avenir Next" w:eastAsia="Avenir" w:hAnsi="Avenir Next" w:cs="Avenir"/>
          <w:i/>
          <w:iCs/>
          <w:sz w:val="18"/>
          <w:szCs w:val="18"/>
          <w:lang w:val="fr-FR"/>
        </w:rPr>
        <w:t>dédiée à des</w:t>
      </w:r>
      <w:r w:rsidRPr="00196E95">
        <w:rPr>
          <w:rFonts w:ascii="Avenir Next" w:eastAsia="Avenir" w:hAnsi="Avenir Next" w:cs="Avenir"/>
          <w:i/>
          <w:iCs/>
          <w:sz w:val="18"/>
          <w:szCs w:val="18"/>
          <w:lang w:val="fr-FR"/>
        </w:rPr>
        <w:t xml:space="preserve"> produits exception conçus avec une modernité, une précision et un savoir-faire </w:t>
      </w:r>
      <w:r w:rsidR="00E75292" w:rsidRPr="00196E95">
        <w:rPr>
          <w:rFonts w:ascii="Avenir Next" w:eastAsia="Avenir" w:hAnsi="Avenir Next" w:cs="Avenir"/>
          <w:i/>
          <w:iCs/>
          <w:sz w:val="18"/>
          <w:szCs w:val="18"/>
          <w:lang w:val="fr-FR"/>
        </w:rPr>
        <w:t xml:space="preserve">résolument </w:t>
      </w:r>
      <w:r w:rsidRPr="00196E95">
        <w:rPr>
          <w:rFonts w:ascii="Avenir Next" w:eastAsia="Avenir" w:hAnsi="Avenir Next" w:cs="Avenir"/>
          <w:i/>
          <w:iCs/>
          <w:sz w:val="18"/>
          <w:szCs w:val="18"/>
          <w:lang w:val="fr-FR"/>
        </w:rPr>
        <w:t>raffinés.</w:t>
      </w:r>
      <w:r w:rsidRPr="00196E95">
        <w:rPr>
          <w:rFonts w:ascii="Avenir Next" w:eastAsia="Avenir" w:hAnsi="Avenir Next" w:cs="Avenir"/>
          <w:sz w:val="18"/>
          <w:szCs w:val="18"/>
          <w:lang w:val="fr-FR"/>
        </w:rPr>
        <w:t> »</w:t>
      </w:r>
    </w:p>
    <w:p w14:paraId="26C238D8" w14:textId="77777777" w:rsidR="00185B77" w:rsidRPr="00196E95" w:rsidRDefault="00185B77">
      <w:pPr>
        <w:rPr>
          <w:rFonts w:ascii="Avenir Next" w:eastAsia="Avenir" w:hAnsi="Avenir Next" w:cs="Avenir"/>
          <w:sz w:val="18"/>
          <w:szCs w:val="18"/>
          <w:lang w:val="fr-FR"/>
        </w:rPr>
      </w:pPr>
    </w:p>
    <w:p w14:paraId="3140F67D" w14:textId="2BE88469" w:rsidR="002306E4" w:rsidRPr="00196E95" w:rsidRDefault="00476803" w:rsidP="002306E4">
      <w:pPr>
        <w:spacing w:before="240" w:after="240"/>
        <w:rPr>
          <w:rFonts w:ascii="Avenir Next" w:eastAsia="Avenir" w:hAnsi="Avenir Next" w:cs="Avenir"/>
          <w:b/>
          <w:sz w:val="18"/>
          <w:szCs w:val="18"/>
          <w:u w:val="single"/>
          <w:lang w:val="fr-FR"/>
        </w:rPr>
      </w:pPr>
      <w:r w:rsidRPr="00196E95">
        <w:rPr>
          <w:rFonts w:ascii="Avenir Next" w:eastAsia="Avenir" w:hAnsi="Avenir Next" w:cs="Avenir"/>
          <w:b/>
          <w:sz w:val="18"/>
          <w:szCs w:val="18"/>
          <w:u w:val="single"/>
          <w:lang w:val="fr-FR"/>
        </w:rPr>
        <w:t xml:space="preserve">FUSALP </w:t>
      </w:r>
      <w:r w:rsidR="00DA56BE" w:rsidRPr="00196E95">
        <w:rPr>
          <w:rFonts w:ascii="Avenir Next" w:eastAsia="Avenir" w:hAnsi="Avenir Next" w:cs="Avenir"/>
          <w:b/>
          <w:sz w:val="18"/>
          <w:szCs w:val="18"/>
          <w:u w:val="single"/>
          <w:lang w:val="fr-FR"/>
        </w:rPr>
        <w:t>BATTANT À L’HEURE DE ZENITH</w:t>
      </w:r>
      <w:r w:rsidRPr="00196E95">
        <w:rPr>
          <w:rFonts w:ascii="Avenir Next" w:eastAsia="Avenir" w:hAnsi="Avenir Next" w:cs="Avenir"/>
          <w:b/>
          <w:sz w:val="18"/>
          <w:szCs w:val="18"/>
          <w:u w:val="single"/>
          <w:lang w:val="fr-FR"/>
        </w:rPr>
        <w:t>: DEFY CLASSIC SKELETON FUSALP</w:t>
      </w:r>
    </w:p>
    <w:p w14:paraId="0FC2CAC2" w14:textId="4715CCF6" w:rsidR="005C7FFA" w:rsidRPr="00196E95" w:rsidRDefault="005C7FFA" w:rsidP="00986381">
      <w:pPr>
        <w:spacing w:before="240" w:after="240"/>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Polyvalent dans son style et résolument futuriste dans ses lignes, </w:t>
      </w:r>
      <w:r w:rsidR="00DA56BE" w:rsidRPr="00196E95">
        <w:rPr>
          <w:rFonts w:ascii="Avenir Next" w:eastAsia="Avenir" w:hAnsi="Avenir Next" w:cs="Avenir"/>
          <w:sz w:val="18"/>
          <w:szCs w:val="18"/>
          <w:lang w:val="fr-FR"/>
        </w:rPr>
        <w:t>le modèle</w:t>
      </w:r>
      <w:r w:rsidRPr="00196E95">
        <w:rPr>
          <w:rFonts w:ascii="Avenir Next" w:eastAsia="Avenir" w:hAnsi="Avenir Next" w:cs="Avenir"/>
          <w:sz w:val="18"/>
          <w:szCs w:val="18"/>
          <w:lang w:val="fr-FR"/>
        </w:rPr>
        <w:t xml:space="preserve"> DEFY Classic Skeleton a été </w:t>
      </w:r>
      <w:r w:rsidR="00DA56BE" w:rsidRPr="00196E95">
        <w:rPr>
          <w:rFonts w:ascii="Avenir Next" w:eastAsia="Avenir" w:hAnsi="Avenir Next" w:cs="Avenir"/>
          <w:sz w:val="18"/>
          <w:szCs w:val="18"/>
          <w:lang w:val="fr-FR"/>
        </w:rPr>
        <w:t>judicieusement choisi</w:t>
      </w:r>
      <w:r w:rsidRPr="00196E95">
        <w:rPr>
          <w:rFonts w:ascii="Avenir Next" w:eastAsia="Avenir" w:hAnsi="Avenir Next" w:cs="Avenir"/>
          <w:sz w:val="18"/>
          <w:szCs w:val="18"/>
          <w:lang w:val="fr-FR"/>
        </w:rPr>
        <w:t xml:space="preserve"> pour cette collaboration. Aussi élégante qu'endurante, la DEFY Classic est idéalement proportionnée comme une montre unisexe sport-chic qui se distingue par son cadran symétrique </w:t>
      </w:r>
      <w:r w:rsidR="00DA56BE" w:rsidRPr="00196E95">
        <w:rPr>
          <w:rFonts w:ascii="Avenir Next" w:eastAsia="Avenir" w:hAnsi="Avenir Next" w:cs="Avenir"/>
          <w:sz w:val="18"/>
          <w:szCs w:val="18"/>
          <w:lang w:val="fr-FR"/>
        </w:rPr>
        <w:t>ajouré</w:t>
      </w:r>
      <w:r w:rsidRPr="00196E95">
        <w:rPr>
          <w:rFonts w:ascii="Avenir Next" w:eastAsia="Avenir" w:hAnsi="Avenir Next" w:cs="Avenir"/>
          <w:sz w:val="18"/>
          <w:szCs w:val="18"/>
          <w:lang w:val="fr-FR"/>
        </w:rPr>
        <w:t>. Qu'il s'agisse de dévaler une pente ou de se prélasser près d'une cheminée dans un chalet douillet, la DEFY Classic Skeleton apporte un rayonnement cosmique au pays des merveilles de l'hiver.</w:t>
      </w:r>
    </w:p>
    <w:p w14:paraId="3EE92422" w14:textId="44E3814D" w:rsidR="005C7FFA" w:rsidRPr="00196E95" w:rsidRDefault="005C7FFA" w:rsidP="00986381">
      <w:pPr>
        <w:spacing w:before="240" w:after="240"/>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Limitée à 300 pièces dans un boîtier en céramique noire et à 100 pièces en céramique blanche, la </w:t>
      </w:r>
      <w:r w:rsidR="00DA56BE" w:rsidRPr="00196E95">
        <w:rPr>
          <w:rFonts w:ascii="Avenir Next" w:eastAsia="Avenir" w:hAnsi="Avenir Next" w:cs="Avenir"/>
          <w:sz w:val="18"/>
          <w:szCs w:val="18"/>
          <w:lang w:val="fr-FR"/>
        </w:rPr>
        <w:t xml:space="preserve">montre </w:t>
      </w:r>
      <w:r w:rsidRPr="00196E95">
        <w:rPr>
          <w:rFonts w:ascii="Avenir Next" w:eastAsia="Avenir" w:hAnsi="Avenir Next" w:cs="Avenir"/>
          <w:sz w:val="18"/>
          <w:szCs w:val="18"/>
          <w:lang w:val="fr-FR"/>
        </w:rPr>
        <w:t xml:space="preserve">DEFY Classic Skeleton Fusalp présente un nouveau cadran </w:t>
      </w:r>
      <w:r w:rsidR="00DA56BE" w:rsidRPr="00196E95">
        <w:rPr>
          <w:rFonts w:ascii="Avenir Next" w:eastAsia="Avenir" w:hAnsi="Avenir Next" w:cs="Avenir"/>
          <w:sz w:val="18"/>
          <w:szCs w:val="18"/>
          <w:lang w:val="fr-FR"/>
        </w:rPr>
        <w:t>ajouré</w:t>
      </w:r>
      <w:r w:rsidRPr="00196E95">
        <w:rPr>
          <w:rFonts w:ascii="Avenir Next" w:eastAsia="Avenir" w:hAnsi="Avenir Next" w:cs="Avenir"/>
          <w:sz w:val="18"/>
          <w:szCs w:val="18"/>
          <w:lang w:val="fr-FR"/>
        </w:rPr>
        <w:t xml:space="preserve">. Zenith a travaillé avec Fusalp pour développer ce nouveau cadran </w:t>
      </w:r>
      <w:r w:rsidR="00DA56BE" w:rsidRPr="00196E95">
        <w:rPr>
          <w:rFonts w:ascii="Avenir Next" w:eastAsia="Avenir" w:hAnsi="Avenir Next" w:cs="Avenir"/>
          <w:sz w:val="18"/>
          <w:szCs w:val="18"/>
          <w:lang w:val="fr-FR"/>
        </w:rPr>
        <w:t>alliant</w:t>
      </w:r>
      <w:r w:rsidRPr="00196E95">
        <w:rPr>
          <w:rFonts w:ascii="Avenir Next" w:eastAsia="Avenir" w:hAnsi="Avenir Next" w:cs="Avenir"/>
          <w:sz w:val="18"/>
          <w:szCs w:val="18"/>
          <w:lang w:val="fr-FR"/>
        </w:rPr>
        <w:t xml:space="preserve"> les deux univers des marques</w:t>
      </w:r>
      <w:r w:rsidR="00DA56BE" w:rsidRPr="00196E95">
        <w:rPr>
          <w:rFonts w:ascii="Avenir Next" w:eastAsia="Avenir" w:hAnsi="Avenir Next" w:cs="Avenir"/>
          <w:sz w:val="18"/>
          <w:szCs w:val="18"/>
          <w:lang w:val="fr-FR"/>
        </w:rPr>
        <w:t> :</w:t>
      </w:r>
      <w:r w:rsidRPr="00196E95">
        <w:rPr>
          <w:rFonts w:ascii="Avenir Next" w:eastAsia="Avenir" w:hAnsi="Avenir Next" w:cs="Avenir"/>
          <w:sz w:val="18"/>
          <w:szCs w:val="18"/>
          <w:lang w:val="fr-FR"/>
        </w:rPr>
        <w:t xml:space="preserve"> en conservant l'étoile à cinq branches signature de la Manufacture tout en incorporant un flocon de neige dans son design. Le résultat est un cadran plein de profondeur et de contraste</w:t>
      </w:r>
      <w:r w:rsidR="00DA56BE" w:rsidRPr="00196E95">
        <w:rPr>
          <w:rFonts w:ascii="Avenir Next" w:eastAsia="Avenir" w:hAnsi="Avenir Next" w:cs="Avenir"/>
          <w:sz w:val="18"/>
          <w:szCs w:val="18"/>
          <w:lang w:val="fr-FR"/>
        </w:rPr>
        <w:t>s</w:t>
      </w:r>
      <w:r w:rsidRPr="00196E95">
        <w:rPr>
          <w:rFonts w:ascii="Avenir Next" w:eastAsia="Avenir" w:hAnsi="Avenir Next" w:cs="Avenir"/>
          <w:sz w:val="18"/>
          <w:szCs w:val="18"/>
          <w:lang w:val="fr-FR"/>
        </w:rPr>
        <w:t xml:space="preserve">, mis en valeur par </w:t>
      </w:r>
      <w:r w:rsidR="00DA56BE" w:rsidRPr="00196E95">
        <w:rPr>
          <w:rFonts w:ascii="Avenir Next" w:eastAsia="Avenir" w:hAnsi="Avenir Next" w:cs="Avenir"/>
          <w:sz w:val="18"/>
          <w:szCs w:val="18"/>
          <w:lang w:val="fr-FR"/>
        </w:rPr>
        <w:t>un niveau</w:t>
      </w:r>
      <w:r w:rsidRPr="00196E95">
        <w:rPr>
          <w:rFonts w:ascii="Avenir Next" w:eastAsia="Avenir" w:hAnsi="Avenir Next" w:cs="Avenir"/>
          <w:sz w:val="18"/>
          <w:szCs w:val="18"/>
          <w:lang w:val="fr-FR"/>
        </w:rPr>
        <w:t xml:space="preserve"> inférieur</w:t>
      </w:r>
      <w:r w:rsidR="00DA56BE" w:rsidRPr="00196E95">
        <w:rPr>
          <w:rFonts w:ascii="Avenir Next" w:eastAsia="Avenir" w:hAnsi="Avenir Next" w:cs="Avenir"/>
          <w:sz w:val="18"/>
          <w:szCs w:val="18"/>
          <w:lang w:val="fr-FR"/>
        </w:rPr>
        <w:t xml:space="preserve"> ajouré</w:t>
      </w:r>
      <w:r w:rsidRPr="00196E95">
        <w:rPr>
          <w:rFonts w:ascii="Avenir Next" w:eastAsia="Avenir" w:hAnsi="Avenir Next" w:cs="Avenir"/>
          <w:sz w:val="18"/>
          <w:szCs w:val="18"/>
          <w:lang w:val="fr-FR"/>
        </w:rPr>
        <w:t xml:space="preserve"> de couleur or rose et entouré d'un anneau dans les tons tricolores français, bleu, rouge et blanc, clin d'œil à l'origine française </w:t>
      </w:r>
      <w:r w:rsidR="00DA56BE" w:rsidRPr="00196E95">
        <w:rPr>
          <w:rFonts w:ascii="Avenir Next" w:eastAsia="Avenir" w:hAnsi="Avenir Next" w:cs="Avenir"/>
          <w:sz w:val="18"/>
          <w:szCs w:val="18"/>
          <w:lang w:val="fr-FR"/>
        </w:rPr>
        <w:t xml:space="preserve">de la maison </w:t>
      </w:r>
      <w:r w:rsidRPr="00196E95">
        <w:rPr>
          <w:rFonts w:ascii="Avenir Next" w:eastAsia="Avenir" w:hAnsi="Avenir Next" w:cs="Avenir"/>
          <w:sz w:val="18"/>
          <w:szCs w:val="18"/>
          <w:lang w:val="fr-FR"/>
        </w:rPr>
        <w:t>et un élément de design récurrent dans ses créations recherchées.</w:t>
      </w:r>
    </w:p>
    <w:p w14:paraId="0408AD9E" w14:textId="0E1CE0B8" w:rsidR="005C7FFA" w:rsidRPr="00196E95" w:rsidRDefault="005C7FFA" w:rsidP="00986381">
      <w:pPr>
        <w:spacing w:before="240" w:after="240"/>
        <w:jc w:val="both"/>
        <w:rPr>
          <w:rFonts w:ascii="Avenir Next" w:eastAsia="Avenir" w:hAnsi="Avenir Next" w:cs="Avenir"/>
          <w:sz w:val="18"/>
          <w:szCs w:val="18"/>
          <w:lang w:val="fr-FR"/>
        </w:rPr>
      </w:pPr>
      <w:r w:rsidRPr="00196E95">
        <w:rPr>
          <w:rFonts w:ascii="Avenir Next" w:eastAsia="Avenir" w:hAnsi="Avenir Next" w:cs="Avenir"/>
          <w:sz w:val="18"/>
          <w:szCs w:val="18"/>
          <w:lang w:val="fr-FR"/>
        </w:rPr>
        <w:lastRenderedPageBreak/>
        <w:t xml:space="preserve">Le bracelet en caoutchouc a également été conçu pour intégrer des éléments inspirés de la collection capsule de vêtements conçue par Fusalp exclusivement pour cette collaboration. Aussi durable qu'élégant, le caoutchouc présente une structure semblable à celle d'un tissu, avec un motif en relief composé de rectangles concentriques offrant un élément graphique audacieux en accord avec le cadran </w:t>
      </w:r>
      <w:r w:rsidR="00DA56BE" w:rsidRPr="00196E95">
        <w:rPr>
          <w:rFonts w:ascii="Avenir Next" w:eastAsia="Avenir" w:hAnsi="Avenir Next" w:cs="Avenir"/>
          <w:sz w:val="18"/>
          <w:szCs w:val="18"/>
          <w:lang w:val="fr-FR"/>
        </w:rPr>
        <w:t>ajouré</w:t>
      </w:r>
      <w:r w:rsidRPr="00196E95">
        <w:rPr>
          <w:rFonts w:ascii="Avenir Next" w:eastAsia="Avenir" w:hAnsi="Avenir Next" w:cs="Avenir"/>
          <w:sz w:val="18"/>
          <w:szCs w:val="18"/>
          <w:lang w:val="fr-FR"/>
        </w:rPr>
        <w:t>.</w:t>
      </w:r>
    </w:p>
    <w:p w14:paraId="026914DA" w14:textId="64CE9B24" w:rsidR="005C7FFA" w:rsidRDefault="005C7FFA" w:rsidP="00986381">
      <w:pPr>
        <w:spacing w:before="240" w:after="240"/>
        <w:jc w:val="both"/>
        <w:rPr>
          <w:rFonts w:ascii="Avenir Next" w:eastAsia="Avenir" w:hAnsi="Avenir Next" w:cs="Avenir"/>
          <w:sz w:val="18"/>
          <w:szCs w:val="18"/>
          <w:lang w:val="fr-FR"/>
        </w:rPr>
      </w:pPr>
      <w:r w:rsidRPr="00196E95">
        <w:rPr>
          <w:rFonts w:ascii="Avenir Next" w:eastAsia="Avenir" w:hAnsi="Avenir Next" w:cs="Avenir"/>
          <w:sz w:val="18"/>
          <w:szCs w:val="18"/>
          <w:lang w:val="fr-FR"/>
        </w:rPr>
        <w:t>Star</w:t>
      </w:r>
      <w:r w:rsidR="00986381" w:rsidRPr="00196E95">
        <w:rPr>
          <w:rFonts w:ascii="Avenir Next" w:eastAsia="Avenir" w:hAnsi="Avenir Next" w:cs="Avenir"/>
          <w:sz w:val="18"/>
          <w:szCs w:val="18"/>
          <w:lang w:val="fr-FR"/>
        </w:rPr>
        <w:t>s</w:t>
      </w:r>
      <w:r w:rsidRPr="00196E95">
        <w:rPr>
          <w:rFonts w:ascii="Avenir Next" w:eastAsia="Avenir" w:hAnsi="Avenir Next" w:cs="Avenir"/>
          <w:sz w:val="18"/>
          <w:szCs w:val="18"/>
          <w:lang w:val="fr-FR"/>
        </w:rPr>
        <w:t xml:space="preserve"> du vaste répertoire de mouvements de manufacture de Zenith, les éditions spéciales DEFY Classic Skeleton Fusalp sont animées par le mouvement automatique haute fréquence Elite, doté d'une réserve de marche de 50 heures.</w:t>
      </w:r>
    </w:p>
    <w:p w14:paraId="6522AC1C" w14:textId="77777777" w:rsidR="00575BFE" w:rsidRPr="00196E95" w:rsidRDefault="00575BFE" w:rsidP="00986381">
      <w:pPr>
        <w:spacing w:before="240" w:after="240"/>
        <w:jc w:val="both"/>
        <w:rPr>
          <w:rFonts w:ascii="Avenir Next" w:eastAsia="Avenir" w:hAnsi="Avenir Next" w:cs="Avenir"/>
          <w:sz w:val="18"/>
          <w:szCs w:val="18"/>
          <w:lang w:val="fr-FR"/>
        </w:rPr>
      </w:pPr>
    </w:p>
    <w:p w14:paraId="711E9564" w14:textId="5B8F21B5" w:rsidR="00185B77" w:rsidRPr="00196E95" w:rsidRDefault="005D5281">
      <w:pPr>
        <w:rPr>
          <w:rFonts w:ascii="Avenir Next" w:eastAsia="Avenir" w:hAnsi="Avenir Next" w:cs="Avenir"/>
          <w:b/>
          <w:sz w:val="18"/>
          <w:szCs w:val="18"/>
          <w:u w:val="single"/>
          <w:lang w:val="fr-FR"/>
        </w:rPr>
      </w:pPr>
      <w:r w:rsidRPr="00196E95">
        <w:rPr>
          <w:rFonts w:ascii="Avenir Next" w:eastAsia="Avenir" w:hAnsi="Avenir Next" w:cs="Avenir"/>
          <w:b/>
          <w:sz w:val="18"/>
          <w:szCs w:val="18"/>
          <w:u w:val="single"/>
          <w:lang w:val="fr-FR"/>
        </w:rPr>
        <w:t>TAILLÉS POUR LA MONTAGNE</w:t>
      </w:r>
    </w:p>
    <w:p w14:paraId="310CEC76" w14:textId="77777777" w:rsidR="002306E4" w:rsidRPr="00196E95" w:rsidRDefault="002306E4">
      <w:pPr>
        <w:rPr>
          <w:rFonts w:ascii="Avenir Next" w:eastAsia="Avenir" w:hAnsi="Avenir Next" w:cs="Avenir"/>
          <w:b/>
          <w:sz w:val="18"/>
          <w:szCs w:val="18"/>
          <w:u w:val="single"/>
          <w:lang w:val="fr-FR"/>
        </w:rPr>
      </w:pPr>
    </w:p>
    <w:p w14:paraId="770D758D" w14:textId="29644E2C"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Pour cette collaboration hivernale, Fusalp a créé une collection capsule de vêtements de ski pour hommes et femmes, spécialement conçue autour des montres Zenith et de la DEFY Classic Skeleton Fusalp. Fidèle à la philosophie de Fusalp, qui exploite au maximum son </w:t>
      </w:r>
      <w:r w:rsidR="00986381" w:rsidRPr="00196E95">
        <w:rPr>
          <w:rFonts w:ascii="Avenir Next" w:eastAsia="Avenir" w:hAnsi="Avenir Next" w:cs="Avenir"/>
          <w:sz w:val="18"/>
          <w:szCs w:val="18"/>
          <w:lang w:val="fr-FR"/>
        </w:rPr>
        <w:t>savoir-faire</w:t>
      </w:r>
      <w:r w:rsidRPr="00196E95">
        <w:rPr>
          <w:rFonts w:ascii="Avenir Next" w:eastAsia="Avenir" w:hAnsi="Avenir Next" w:cs="Avenir"/>
          <w:sz w:val="18"/>
          <w:szCs w:val="18"/>
          <w:lang w:val="fr-FR"/>
        </w:rPr>
        <w:t xml:space="preserve"> unique, les modèles </w:t>
      </w:r>
      <w:r w:rsidR="005D5281" w:rsidRPr="00196E95">
        <w:rPr>
          <w:rFonts w:ascii="Avenir Next" w:eastAsia="Avenir" w:hAnsi="Avenir Next" w:cs="Avenir"/>
          <w:sz w:val="18"/>
          <w:szCs w:val="18"/>
          <w:lang w:val="fr-FR"/>
        </w:rPr>
        <w:t>respirent</w:t>
      </w:r>
      <w:r w:rsidRPr="00196E95">
        <w:rPr>
          <w:rFonts w:ascii="Avenir Next" w:eastAsia="Avenir" w:hAnsi="Avenir Next" w:cs="Avenir"/>
          <w:sz w:val="18"/>
          <w:szCs w:val="18"/>
          <w:lang w:val="fr-FR"/>
        </w:rPr>
        <w:t xml:space="preserve"> </w:t>
      </w:r>
      <w:r w:rsidR="005D5281" w:rsidRPr="00196E95">
        <w:rPr>
          <w:rFonts w:ascii="Avenir Next" w:eastAsia="Avenir" w:hAnsi="Avenir Next" w:cs="Avenir"/>
          <w:sz w:val="18"/>
          <w:szCs w:val="18"/>
          <w:lang w:val="fr-FR"/>
        </w:rPr>
        <w:t>un chic tout naturel</w:t>
      </w:r>
      <w:r w:rsidRPr="00196E95">
        <w:rPr>
          <w:rFonts w:ascii="Avenir Next" w:eastAsia="Avenir" w:hAnsi="Avenir Next" w:cs="Avenir"/>
          <w:sz w:val="18"/>
          <w:szCs w:val="18"/>
          <w:lang w:val="fr-FR"/>
        </w:rPr>
        <w:t>, adoptant un look couture tout en s'appuyant sur des matériaux techniques, sans compromettre la performance et la liberté de mouvement.</w:t>
      </w:r>
    </w:p>
    <w:p w14:paraId="5A639BAE" w14:textId="77777777" w:rsidR="005C7FFA" w:rsidRPr="00196E95" w:rsidRDefault="005C7FFA" w:rsidP="005C7FFA">
      <w:pPr>
        <w:jc w:val="both"/>
        <w:rPr>
          <w:rFonts w:ascii="Avenir Next" w:eastAsia="Avenir" w:hAnsi="Avenir Next" w:cs="Avenir"/>
          <w:sz w:val="18"/>
          <w:szCs w:val="18"/>
          <w:lang w:val="fr-FR"/>
        </w:rPr>
      </w:pPr>
    </w:p>
    <w:p w14:paraId="3A584CFC" w14:textId="268276CF"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Conçues à partir d'une </w:t>
      </w:r>
      <w:r w:rsidRPr="00196E95">
        <w:rPr>
          <w:rFonts w:ascii="Avenir Next" w:eastAsia="Avenir" w:hAnsi="Avenir Next" w:cs="Avenir"/>
          <w:i/>
          <w:iCs/>
          <w:sz w:val="18"/>
          <w:szCs w:val="18"/>
          <w:lang w:val="fr-FR"/>
        </w:rPr>
        <w:t>softshell</w:t>
      </w:r>
      <w:r w:rsidRPr="00196E95">
        <w:rPr>
          <w:rFonts w:ascii="Avenir Next" w:eastAsia="Avenir" w:hAnsi="Avenir Next" w:cs="Avenir"/>
          <w:sz w:val="18"/>
          <w:szCs w:val="18"/>
          <w:lang w:val="fr-FR"/>
        </w:rPr>
        <w:t xml:space="preserve"> </w:t>
      </w:r>
      <w:r w:rsidR="005D5281" w:rsidRPr="00196E95">
        <w:rPr>
          <w:rFonts w:ascii="Avenir Next" w:eastAsia="Avenir" w:hAnsi="Avenir Next" w:cs="Avenir"/>
          <w:sz w:val="18"/>
          <w:szCs w:val="18"/>
          <w:lang w:val="fr-FR"/>
        </w:rPr>
        <w:t xml:space="preserve">(coquille douce) </w:t>
      </w:r>
      <w:r w:rsidRPr="00196E95">
        <w:rPr>
          <w:rFonts w:ascii="Avenir Next" w:eastAsia="Avenir" w:hAnsi="Avenir Next" w:cs="Avenir"/>
          <w:sz w:val="18"/>
          <w:szCs w:val="18"/>
          <w:lang w:val="fr-FR"/>
        </w:rPr>
        <w:t xml:space="preserve">durable mais extrêmement confortable du fabricant suisse Schoeller, les tenues sont douces et extensibles sans l'encombrement associé aux vêtements de ski traditionnels, tout en restant chaudes et respirantes pour une journée sur les pistes de ski. </w:t>
      </w:r>
      <w:r w:rsidR="005D5281" w:rsidRPr="00196E95">
        <w:rPr>
          <w:rFonts w:ascii="Avenir Next" w:eastAsia="Avenir" w:hAnsi="Avenir Next" w:cs="Avenir"/>
          <w:sz w:val="18"/>
          <w:szCs w:val="18"/>
          <w:lang w:val="fr-FR"/>
        </w:rPr>
        <w:t>Présenté dans</w:t>
      </w:r>
      <w:r w:rsidRPr="00196E95">
        <w:rPr>
          <w:rFonts w:ascii="Avenir Next" w:eastAsia="Avenir" w:hAnsi="Avenir Next" w:cs="Avenir"/>
          <w:sz w:val="18"/>
          <w:szCs w:val="18"/>
          <w:lang w:val="fr-FR"/>
        </w:rPr>
        <w:t xml:space="preserve"> une palette intemporelle de noir et de blanc, le matelassage reprend un motif linéaire graphique exclusif, que l'on retrouve également sur les bracelets des montres. Les tenues sont ornées d'un logo spécialement développé pour cette capsule, composé d'une étoile et d'un flocon de neige superposés qui constituent également le motif du cadran </w:t>
      </w:r>
      <w:r w:rsidR="005D5281" w:rsidRPr="00196E95">
        <w:rPr>
          <w:rFonts w:ascii="Avenir Next" w:eastAsia="Avenir" w:hAnsi="Avenir Next" w:cs="Avenir"/>
          <w:sz w:val="18"/>
          <w:szCs w:val="18"/>
          <w:lang w:val="fr-FR"/>
        </w:rPr>
        <w:t>ajouré</w:t>
      </w:r>
      <w:r w:rsidRPr="00196E95">
        <w:rPr>
          <w:rFonts w:ascii="Avenir Next" w:eastAsia="Avenir" w:hAnsi="Avenir Next" w:cs="Avenir"/>
          <w:sz w:val="18"/>
          <w:szCs w:val="18"/>
          <w:lang w:val="fr-FR"/>
        </w:rPr>
        <w:t xml:space="preserve"> des montres.</w:t>
      </w:r>
    </w:p>
    <w:p w14:paraId="688E332A" w14:textId="77777777"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 </w:t>
      </w:r>
    </w:p>
    <w:p w14:paraId="324DC75F" w14:textId="7F3024AE"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 xml:space="preserve">Les vestes de ski Fusalp x Zenith </w:t>
      </w:r>
      <w:r w:rsidR="005D5281" w:rsidRPr="00196E95">
        <w:rPr>
          <w:rFonts w:ascii="Avenir Next" w:eastAsia="Avenir" w:hAnsi="Avenir Next" w:cs="Avenir"/>
          <w:sz w:val="18"/>
          <w:szCs w:val="18"/>
          <w:lang w:val="fr-FR"/>
        </w:rPr>
        <w:t>comportent une autre astuce</w:t>
      </w:r>
      <w:r w:rsidRPr="00196E95">
        <w:rPr>
          <w:rFonts w:ascii="Avenir Next" w:eastAsia="Avenir" w:hAnsi="Avenir Next" w:cs="Avenir"/>
          <w:sz w:val="18"/>
          <w:szCs w:val="18"/>
          <w:lang w:val="fr-FR"/>
        </w:rPr>
        <w:t xml:space="preserve">. Une première pour Fusalp et spécialement développée pour cette collaboration, les manches </w:t>
      </w:r>
      <w:r w:rsidRPr="00196E95">
        <w:rPr>
          <w:rFonts w:ascii="Avenir Next" w:eastAsia="Avenir" w:hAnsi="Avenir Next" w:cs="Avenir"/>
          <w:i/>
          <w:iCs/>
          <w:sz w:val="18"/>
          <w:szCs w:val="18"/>
          <w:lang w:val="fr-FR"/>
        </w:rPr>
        <w:t>storm cuff</w:t>
      </w:r>
      <w:r w:rsidRPr="00196E95">
        <w:rPr>
          <w:rFonts w:ascii="Avenir Next" w:eastAsia="Avenir" w:hAnsi="Avenir Next" w:cs="Avenir"/>
          <w:sz w:val="18"/>
          <w:szCs w:val="18"/>
          <w:lang w:val="fr-FR"/>
        </w:rPr>
        <w:t>" présentent une ouverture zippée, conçue pour pouvoir porter et voir confortablement votre montre entre la couche extérieure de la coque et le tissu doux et fin en tricot qui se trouve en dessous et qui est orné des rayures bleues, blanches et rouges, représentant l'héritage français de Fusalp.</w:t>
      </w:r>
    </w:p>
    <w:p w14:paraId="6CE65DAD" w14:textId="77777777" w:rsidR="005C7FFA" w:rsidRPr="00196E95" w:rsidRDefault="005C7FFA" w:rsidP="005C7FFA">
      <w:pPr>
        <w:jc w:val="both"/>
        <w:rPr>
          <w:rFonts w:ascii="Avenir Next" w:eastAsia="Avenir" w:hAnsi="Avenir Next" w:cs="Avenir"/>
          <w:sz w:val="18"/>
          <w:szCs w:val="18"/>
          <w:lang w:val="fr-FR"/>
        </w:rPr>
      </w:pPr>
    </w:p>
    <w:p w14:paraId="4650F84B" w14:textId="77777777" w:rsidR="005C7FFA" w:rsidRPr="00196E95" w:rsidRDefault="005C7FFA" w:rsidP="005C7FFA">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La collection Fusalp x Zenith fera ses débuts publics à Zurich lors de l'ouverture de la nouvelle boutique Fusalp en novembre, après quoi les montres seront disponibles dans les boutiques Zenith physiques et en ligne du monde entier, ainsi que dans certaines boutiques Fusalp.</w:t>
      </w:r>
    </w:p>
    <w:p w14:paraId="0B07AF1E" w14:textId="77777777" w:rsidR="005C7FFA" w:rsidRPr="00196E95" w:rsidRDefault="005C7FFA" w:rsidP="005C7FFA">
      <w:pPr>
        <w:jc w:val="both"/>
        <w:rPr>
          <w:rFonts w:ascii="Avenir Next" w:eastAsia="Avenir" w:hAnsi="Avenir Next" w:cs="Avenir"/>
          <w:sz w:val="18"/>
          <w:szCs w:val="18"/>
          <w:lang w:val="fr-FR"/>
        </w:rPr>
      </w:pPr>
    </w:p>
    <w:p w14:paraId="07260DA1" w14:textId="77777777" w:rsidR="00E7646D" w:rsidRPr="00196E95" w:rsidRDefault="00E7646D" w:rsidP="00E7646D">
      <w:pPr>
        <w:rPr>
          <w:rFonts w:ascii="Avenir Next" w:hAnsi="Avenir Next"/>
          <w:sz w:val="18"/>
          <w:szCs w:val="18"/>
          <w:lang w:val="fr-FR"/>
        </w:rPr>
      </w:pPr>
    </w:p>
    <w:p w14:paraId="0878D7EF" w14:textId="59E59F78" w:rsidR="00185B77" w:rsidRPr="00196E95" w:rsidRDefault="00185B77">
      <w:pPr>
        <w:rPr>
          <w:rFonts w:ascii="Avenir Next" w:eastAsia="Avenir" w:hAnsi="Avenir Next" w:cs="Avenir"/>
          <w:b/>
          <w:sz w:val="20"/>
          <w:szCs w:val="20"/>
          <w:lang w:val="fr-FR"/>
        </w:rPr>
      </w:pPr>
    </w:p>
    <w:p w14:paraId="1F009496" w14:textId="77777777" w:rsidR="00185B77" w:rsidRPr="00196E95" w:rsidRDefault="00185B77">
      <w:pPr>
        <w:rPr>
          <w:rFonts w:ascii="Avenir Next" w:eastAsia="Avenir" w:hAnsi="Avenir Next" w:cs="Avenir"/>
          <w:b/>
          <w:sz w:val="20"/>
          <w:szCs w:val="20"/>
          <w:lang w:val="fr-FR"/>
        </w:rPr>
      </w:pPr>
    </w:p>
    <w:p w14:paraId="74511123" w14:textId="77777777" w:rsidR="00185B77" w:rsidRPr="00196E95" w:rsidRDefault="00185B77">
      <w:pPr>
        <w:rPr>
          <w:rFonts w:ascii="Avenir Next" w:eastAsia="Avenir" w:hAnsi="Avenir Next" w:cs="Avenir"/>
          <w:b/>
          <w:sz w:val="20"/>
          <w:szCs w:val="20"/>
          <w:lang w:val="fr-FR"/>
        </w:rPr>
      </w:pPr>
    </w:p>
    <w:p w14:paraId="0BF16791" w14:textId="06E4CEAE" w:rsidR="00185B77" w:rsidRPr="00196E95" w:rsidRDefault="00185B77">
      <w:pPr>
        <w:rPr>
          <w:rFonts w:ascii="Avenir Next" w:eastAsia="Avenir" w:hAnsi="Avenir Next" w:cs="Avenir"/>
          <w:b/>
          <w:sz w:val="20"/>
          <w:szCs w:val="20"/>
          <w:lang w:val="fr-FR"/>
        </w:rPr>
      </w:pPr>
    </w:p>
    <w:p w14:paraId="7E7AB341" w14:textId="77777777" w:rsidR="00185B77" w:rsidRPr="00196E95" w:rsidRDefault="00185B77">
      <w:pPr>
        <w:jc w:val="both"/>
        <w:rPr>
          <w:rFonts w:ascii="Avenir Next" w:eastAsia="Avenir" w:hAnsi="Avenir Next" w:cs="Avenir"/>
          <w:b/>
          <w:lang w:val="fr-FR"/>
        </w:rPr>
      </w:pPr>
    </w:p>
    <w:p w14:paraId="443BC989" w14:textId="77777777" w:rsidR="00185B77" w:rsidRPr="00196E95" w:rsidRDefault="00185B77">
      <w:pPr>
        <w:jc w:val="both"/>
        <w:rPr>
          <w:rFonts w:ascii="Avenir Next" w:eastAsia="Avenir" w:hAnsi="Avenir Next" w:cs="Avenir"/>
          <w:b/>
          <w:lang w:val="fr-FR"/>
        </w:rPr>
      </w:pPr>
    </w:p>
    <w:p w14:paraId="3ED61AB5" w14:textId="77777777" w:rsidR="00E7646D" w:rsidRPr="00196E95" w:rsidRDefault="00E7646D">
      <w:pPr>
        <w:rPr>
          <w:rFonts w:ascii="Avenir Next" w:eastAsia="Avenir" w:hAnsi="Avenir Next" w:cs="Avenir"/>
          <w:b/>
          <w:lang w:val="fr-FR"/>
        </w:rPr>
      </w:pPr>
      <w:r w:rsidRPr="00196E95">
        <w:rPr>
          <w:rFonts w:ascii="Avenir Next" w:eastAsia="Avenir" w:hAnsi="Avenir Next" w:cs="Avenir"/>
          <w:b/>
          <w:lang w:val="fr-FR"/>
        </w:rPr>
        <w:br w:type="page"/>
      </w:r>
    </w:p>
    <w:p w14:paraId="417A7C03" w14:textId="77777777" w:rsidR="00B87B74" w:rsidRPr="00196E95" w:rsidRDefault="00476803">
      <w:pPr>
        <w:jc w:val="both"/>
        <w:rPr>
          <w:rFonts w:ascii="Avenir Next" w:eastAsia="Avenir" w:hAnsi="Avenir Next" w:cs="Avenir"/>
          <w:b/>
          <w:lang w:val="fr-FR"/>
        </w:rPr>
      </w:pPr>
      <w:r w:rsidRPr="00196E95">
        <w:rPr>
          <w:rFonts w:ascii="Avenir Next" w:eastAsia="Avenir" w:hAnsi="Avenir Next" w:cs="Avenir"/>
          <w:b/>
          <w:lang w:val="fr-FR"/>
        </w:rPr>
        <w:lastRenderedPageBreak/>
        <w:t xml:space="preserve">DEFY CLASSIC FUSALP </w:t>
      </w:r>
    </w:p>
    <w:p w14:paraId="0DB2EC3E" w14:textId="01BD0796" w:rsidR="00185B77" w:rsidRPr="001D4A09" w:rsidRDefault="00476803" w:rsidP="001D4A09">
      <w:pPr>
        <w:jc w:val="both"/>
        <w:rPr>
          <w:rFonts w:ascii="Avenir Next" w:eastAsia="Avenir" w:hAnsi="Avenir Next" w:cs="Avenir"/>
          <w:sz w:val="18"/>
          <w:szCs w:val="18"/>
          <w:lang w:val="fr-FR"/>
        </w:rPr>
      </w:pPr>
      <w:r w:rsidRPr="00196E95">
        <w:rPr>
          <w:rFonts w:ascii="Avenir Next" w:hAnsi="Avenir Next"/>
          <w:noProof/>
          <w:lang w:val="fr-FR"/>
        </w:rPr>
        <w:drawing>
          <wp:anchor distT="0" distB="0" distL="114300" distR="114300" simplePos="0" relativeHeight="251658240" behindDoc="0" locked="0" layoutInCell="1" hidden="0" allowOverlap="1" wp14:anchorId="13435E5C" wp14:editId="1A879B68">
            <wp:simplePos x="0" y="0"/>
            <wp:positionH relativeFrom="column">
              <wp:posOffset>4285615</wp:posOffset>
            </wp:positionH>
            <wp:positionV relativeFrom="paragraph">
              <wp:posOffset>0</wp:posOffset>
            </wp:positionV>
            <wp:extent cx="2204720" cy="360235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204720" cy="3602355"/>
                    </a:xfrm>
                    <a:prstGeom prst="rect">
                      <a:avLst/>
                    </a:prstGeom>
                    <a:ln/>
                  </pic:spPr>
                </pic:pic>
              </a:graphicData>
            </a:graphic>
          </wp:anchor>
        </w:drawing>
      </w:r>
      <w:r w:rsidR="005D5281" w:rsidRPr="00196E95">
        <w:rPr>
          <w:rFonts w:ascii="Avenir Next" w:eastAsia="Avenir" w:hAnsi="Avenir Next" w:cs="Avenir"/>
          <w:sz w:val="18"/>
          <w:szCs w:val="18"/>
          <w:lang w:val="fr-FR"/>
        </w:rPr>
        <w:t>Référence</w:t>
      </w:r>
      <w:r w:rsidRPr="00196E95">
        <w:rPr>
          <w:rFonts w:ascii="Avenir Next" w:eastAsia="Avenir" w:hAnsi="Avenir Next" w:cs="Avenir"/>
          <w:sz w:val="18"/>
          <w:szCs w:val="18"/>
          <w:lang w:val="fr-FR"/>
        </w:rPr>
        <w:t xml:space="preserve">: </w:t>
      </w:r>
      <w:r w:rsidR="001D4A09" w:rsidRPr="001D4A09">
        <w:rPr>
          <w:rFonts w:ascii="Avenir Next" w:eastAsia="Avenir" w:hAnsi="Avenir Next" w:cs="Avenir"/>
          <w:sz w:val="18"/>
          <w:szCs w:val="18"/>
          <w:lang w:val="fr-FR"/>
        </w:rPr>
        <w:t>49.9002.670-1/02.R796</w:t>
      </w:r>
    </w:p>
    <w:p w14:paraId="237BCF0F" w14:textId="6FAF48B8" w:rsidR="005D5281" w:rsidRPr="00196E95" w:rsidRDefault="00476803">
      <w:pPr>
        <w:spacing w:line="276" w:lineRule="auto"/>
        <w:rPr>
          <w:rFonts w:ascii="Avenir Next" w:eastAsia="Avenir" w:hAnsi="Avenir Next" w:cs="Avenir"/>
          <w:sz w:val="18"/>
          <w:szCs w:val="18"/>
          <w:lang w:val="fr-FR"/>
        </w:rPr>
      </w:pPr>
      <w:bookmarkStart w:id="0" w:name="_heading=h.gjdgxs" w:colFirst="0" w:colLast="0"/>
      <w:bookmarkEnd w:id="0"/>
      <w:r w:rsidRPr="00196E95">
        <w:rPr>
          <w:rFonts w:ascii="Avenir Next" w:eastAsia="Avenir" w:hAnsi="Avenir Next" w:cs="Avenir"/>
          <w:b/>
          <w:sz w:val="18"/>
          <w:szCs w:val="18"/>
          <w:lang w:val="fr-FR"/>
        </w:rPr>
        <w:t>Key points</w:t>
      </w:r>
      <w:r w:rsidR="005D5281" w:rsidRPr="00196E95">
        <w:rPr>
          <w:rFonts w:ascii="Avenir Next" w:eastAsia="Avenir" w:hAnsi="Avenir Next" w:cs="Avenir"/>
          <w:b/>
          <w:sz w:val="18"/>
          <w:szCs w:val="18"/>
          <w:lang w:val="fr-FR"/>
        </w:rPr>
        <w:t> :</w:t>
      </w:r>
      <w:r w:rsidRPr="00196E95">
        <w:rPr>
          <w:rFonts w:ascii="Avenir Next" w:eastAsia="Avenir" w:hAnsi="Avenir Next" w:cs="Avenir"/>
          <w:sz w:val="18"/>
          <w:szCs w:val="18"/>
          <w:lang w:val="fr-FR"/>
        </w:rPr>
        <w:t xml:space="preserve"> </w:t>
      </w:r>
      <w:r w:rsidR="009870F0" w:rsidRPr="00196E95">
        <w:rPr>
          <w:rFonts w:ascii="Avenir Next" w:eastAsia="Avenir" w:hAnsi="Avenir Next" w:cs="Avenir"/>
          <w:sz w:val="18"/>
          <w:szCs w:val="18"/>
          <w:lang w:val="fr-FR"/>
        </w:rPr>
        <w:t>A</w:t>
      </w:r>
      <w:r w:rsidR="005D5281" w:rsidRPr="00196E95">
        <w:rPr>
          <w:rFonts w:ascii="Avenir Next" w:eastAsia="Avenir" w:hAnsi="Avenir Next" w:cs="Avenir"/>
          <w:sz w:val="18"/>
          <w:szCs w:val="18"/>
          <w:lang w:val="fr-FR"/>
        </w:rPr>
        <w:t>ncre et roue d’échappement en silicium; boîtier 41 mm en céram</w:t>
      </w:r>
      <w:r w:rsidR="009870F0" w:rsidRPr="00196E95">
        <w:rPr>
          <w:rFonts w:ascii="Avenir Next" w:eastAsia="Avenir" w:hAnsi="Avenir Next" w:cs="Avenir"/>
          <w:sz w:val="18"/>
          <w:szCs w:val="18"/>
          <w:lang w:val="fr-FR"/>
        </w:rPr>
        <w:t>iq</w:t>
      </w:r>
      <w:r w:rsidR="005D5281" w:rsidRPr="00196E95">
        <w:rPr>
          <w:rFonts w:ascii="Avenir Next" w:eastAsia="Avenir" w:hAnsi="Avenir Next" w:cs="Avenir"/>
          <w:sz w:val="18"/>
          <w:szCs w:val="18"/>
          <w:lang w:val="fr-FR"/>
        </w:rPr>
        <w:t xml:space="preserve">ue blanche, mouvement Elite squeletté </w:t>
      </w:r>
      <w:r w:rsidR="0002416B" w:rsidRPr="00196E95">
        <w:rPr>
          <w:rFonts w:ascii="Avenir Next" w:eastAsia="Avenir" w:hAnsi="Avenir Next" w:cs="Avenir"/>
          <w:sz w:val="18"/>
          <w:szCs w:val="18"/>
          <w:lang w:val="fr-FR"/>
        </w:rPr>
        <w:t>Manufacture</w:t>
      </w:r>
      <w:r w:rsidR="005D5281" w:rsidRPr="00196E95">
        <w:rPr>
          <w:rFonts w:ascii="Avenir Next" w:eastAsia="Avenir" w:hAnsi="Avenir Next" w:cs="Avenir"/>
          <w:sz w:val="18"/>
          <w:szCs w:val="18"/>
          <w:lang w:val="fr-FR"/>
        </w:rPr>
        <w:t>. Modèle exclusivement disponible chez les détaillants dans une série limitée à 100 pièces</w:t>
      </w:r>
    </w:p>
    <w:p w14:paraId="22B4CC57" w14:textId="3285B37B" w:rsidR="00185B77" w:rsidRPr="00196E95" w:rsidRDefault="00476803">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Mo</w:t>
      </w:r>
      <w:r w:rsidR="005D5281" w:rsidRPr="00196E95">
        <w:rPr>
          <w:rFonts w:ascii="Avenir Next" w:eastAsia="Avenir" w:hAnsi="Avenir Next" w:cs="Avenir"/>
          <w:b/>
          <w:sz w:val="18"/>
          <w:szCs w:val="18"/>
          <w:lang w:val="fr-FR"/>
        </w:rPr>
        <w:t>u</w:t>
      </w:r>
      <w:r w:rsidRPr="00196E95">
        <w:rPr>
          <w:rFonts w:ascii="Avenir Next" w:eastAsia="Avenir" w:hAnsi="Avenir Next" w:cs="Avenir"/>
          <w:b/>
          <w:sz w:val="18"/>
          <w:szCs w:val="18"/>
          <w:lang w:val="fr-FR"/>
        </w:rPr>
        <w:t>vement</w:t>
      </w:r>
      <w:r w:rsidR="005D5281" w:rsidRPr="00196E95">
        <w:rPr>
          <w:rFonts w:ascii="Avenir Next" w:eastAsia="Avenir" w:hAnsi="Avenir Next" w:cs="Avenir"/>
          <w:b/>
          <w:sz w:val="18"/>
          <w:szCs w:val="18"/>
          <w:lang w:val="fr-FR"/>
        </w:rPr>
        <w:t> </w:t>
      </w:r>
      <w:r w:rsidR="005D5281" w:rsidRPr="00196E95">
        <w:rPr>
          <w:rFonts w:ascii="Avenir Next" w:eastAsia="Avenir" w:hAnsi="Avenir Next" w:cs="Avenir"/>
          <w:sz w:val="18"/>
          <w:szCs w:val="18"/>
          <w:lang w:val="fr-FR"/>
        </w:rPr>
        <w:t>:</w:t>
      </w:r>
      <w:r w:rsidR="0002416B" w:rsidRPr="00196E95">
        <w:rPr>
          <w:rFonts w:ascii="Avenir Next" w:eastAsia="Avenir" w:hAnsi="Avenir Next" w:cs="Avenir"/>
          <w:sz w:val="18"/>
          <w:szCs w:val="18"/>
          <w:lang w:val="fr-FR"/>
        </w:rPr>
        <w:t xml:space="preserve"> </w:t>
      </w:r>
      <w:r w:rsidRPr="00196E95">
        <w:rPr>
          <w:rFonts w:ascii="Avenir Next" w:eastAsia="Avenir" w:hAnsi="Avenir Next" w:cs="Avenir"/>
          <w:sz w:val="18"/>
          <w:szCs w:val="18"/>
          <w:lang w:val="fr-FR"/>
        </w:rPr>
        <w:t xml:space="preserve">Elite 670 </w:t>
      </w:r>
      <w:r w:rsidR="009870F0" w:rsidRPr="00196E95">
        <w:rPr>
          <w:rFonts w:ascii="Avenir Next" w:eastAsia="Avenir" w:hAnsi="Avenir Next" w:cs="Avenir"/>
          <w:sz w:val="18"/>
          <w:szCs w:val="18"/>
          <w:lang w:val="fr-FR"/>
        </w:rPr>
        <w:t>squeletté</w:t>
      </w:r>
      <w:r w:rsidRPr="00196E95">
        <w:rPr>
          <w:rFonts w:ascii="Avenir Next" w:eastAsia="Avenir" w:hAnsi="Avenir Next" w:cs="Avenir"/>
          <w:sz w:val="18"/>
          <w:szCs w:val="18"/>
          <w:lang w:val="fr-FR"/>
        </w:rPr>
        <w:t xml:space="preserve">, </w:t>
      </w:r>
      <w:r w:rsidR="005D5281" w:rsidRPr="00196E95">
        <w:rPr>
          <w:rFonts w:ascii="Avenir Next" w:eastAsia="Avenir" w:hAnsi="Avenir Next" w:cs="Avenir"/>
          <w:sz w:val="18"/>
          <w:szCs w:val="18"/>
          <w:lang w:val="fr-FR"/>
        </w:rPr>
        <w:t>à remontage automatique</w:t>
      </w:r>
      <w:r w:rsidRPr="00196E95">
        <w:rPr>
          <w:rFonts w:ascii="Avenir Next" w:eastAsia="Avenir" w:hAnsi="Avenir Next" w:cs="Avenir"/>
          <w:sz w:val="18"/>
          <w:szCs w:val="18"/>
          <w:lang w:val="fr-FR"/>
        </w:rPr>
        <w:t xml:space="preserve">. </w:t>
      </w:r>
    </w:p>
    <w:p w14:paraId="5A98E15B" w14:textId="3D60F10E" w:rsidR="009870F0" w:rsidRPr="00196E95" w:rsidRDefault="00476803">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F</w:t>
      </w:r>
      <w:r w:rsidR="005D5281" w:rsidRPr="00196E95">
        <w:rPr>
          <w:rFonts w:ascii="Avenir Next" w:eastAsia="Avenir" w:hAnsi="Avenir Next" w:cs="Avenir"/>
          <w:b/>
          <w:sz w:val="18"/>
          <w:szCs w:val="18"/>
          <w:lang w:val="fr-FR"/>
        </w:rPr>
        <w:t>o</w:t>
      </w:r>
      <w:r w:rsidRPr="00196E95">
        <w:rPr>
          <w:rFonts w:ascii="Avenir Next" w:eastAsia="Avenir" w:hAnsi="Avenir Next" w:cs="Avenir"/>
          <w:b/>
          <w:sz w:val="18"/>
          <w:szCs w:val="18"/>
          <w:lang w:val="fr-FR"/>
        </w:rPr>
        <w:t>nctions</w:t>
      </w:r>
      <w:r w:rsidR="009870F0" w:rsidRPr="00196E95">
        <w:rPr>
          <w:rFonts w:ascii="Avenir Next" w:eastAsia="Avenir" w:hAnsi="Avenir Next" w:cs="Avenir"/>
          <w:b/>
          <w:sz w:val="18"/>
          <w:szCs w:val="18"/>
          <w:lang w:val="fr-FR"/>
        </w:rPr>
        <w:t> :</w:t>
      </w:r>
      <w:r w:rsidRPr="00196E95">
        <w:rPr>
          <w:rFonts w:ascii="Avenir Next" w:eastAsia="Avenir" w:hAnsi="Avenir Next" w:cs="Avenir"/>
          <w:sz w:val="18"/>
          <w:szCs w:val="18"/>
          <w:lang w:val="fr-FR"/>
        </w:rPr>
        <w:t xml:space="preserve"> </w:t>
      </w:r>
      <w:r w:rsidR="005D5281" w:rsidRPr="00196E95">
        <w:rPr>
          <w:rFonts w:ascii="Avenir Next" w:eastAsia="Avenir" w:hAnsi="Avenir Next" w:cs="Avenir"/>
          <w:sz w:val="18"/>
          <w:szCs w:val="18"/>
          <w:lang w:val="fr-FR"/>
        </w:rPr>
        <w:t xml:space="preserve">Heure et minute au centre. </w:t>
      </w:r>
      <w:r w:rsidR="009870F0" w:rsidRPr="00196E95">
        <w:rPr>
          <w:rFonts w:ascii="Avenir Next" w:eastAsia="Avenir" w:hAnsi="Avenir Next" w:cs="Avenir"/>
          <w:sz w:val="18"/>
          <w:szCs w:val="18"/>
          <w:lang w:val="fr-FR"/>
        </w:rPr>
        <w:t>Aiguille de s</w:t>
      </w:r>
      <w:r w:rsidR="005D5281" w:rsidRPr="00196E95">
        <w:rPr>
          <w:rFonts w:ascii="Avenir Next" w:eastAsia="Avenir" w:hAnsi="Avenir Next" w:cs="Avenir"/>
          <w:sz w:val="18"/>
          <w:szCs w:val="18"/>
          <w:lang w:val="fr-FR"/>
        </w:rPr>
        <w:t xml:space="preserve">econde </w:t>
      </w:r>
      <w:r w:rsidR="009870F0" w:rsidRPr="00196E95">
        <w:rPr>
          <w:rFonts w:ascii="Avenir Next" w:eastAsia="Avenir" w:hAnsi="Avenir Next" w:cs="Avenir"/>
          <w:sz w:val="18"/>
          <w:szCs w:val="18"/>
          <w:lang w:val="fr-FR"/>
        </w:rPr>
        <w:t>centrale</w:t>
      </w:r>
      <w:r w:rsidR="005D5281" w:rsidRPr="00196E95">
        <w:rPr>
          <w:rFonts w:ascii="Avenir Next" w:eastAsia="Avenir" w:hAnsi="Avenir Next" w:cs="Avenir"/>
          <w:sz w:val="18"/>
          <w:szCs w:val="18"/>
          <w:lang w:val="fr-FR"/>
        </w:rPr>
        <w:t xml:space="preserve">. </w:t>
      </w:r>
      <w:r w:rsidR="009870F0" w:rsidRPr="00196E95">
        <w:rPr>
          <w:rFonts w:ascii="Avenir Next" w:eastAsia="Avenir" w:hAnsi="Avenir Next" w:cs="Avenir"/>
          <w:sz w:val="18"/>
          <w:szCs w:val="18"/>
          <w:lang w:val="fr-FR"/>
        </w:rPr>
        <w:t>Indication de la date à 6h</w:t>
      </w:r>
    </w:p>
    <w:p w14:paraId="3C51DC44" w14:textId="37FC429C" w:rsidR="009870F0" w:rsidRPr="00196E95" w:rsidRDefault="009870F0">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 xml:space="preserve">Finitions : </w:t>
      </w:r>
      <w:r w:rsidRPr="00196E95">
        <w:rPr>
          <w:rFonts w:ascii="Avenir Next" w:eastAsia="Avenir" w:hAnsi="Avenir Next" w:cs="Avenir"/>
          <w:sz w:val="18"/>
          <w:szCs w:val="18"/>
          <w:lang w:val="fr-FR"/>
        </w:rPr>
        <w:t>Masse oscillante spéciale aux finitions satinées</w:t>
      </w:r>
    </w:p>
    <w:p w14:paraId="1656CAFA" w14:textId="1C35D30A" w:rsidR="00185B77" w:rsidRPr="00196E95" w:rsidRDefault="009870F0">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Prix :</w:t>
      </w:r>
      <w:r w:rsidR="00476803" w:rsidRPr="00196E95">
        <w:rPr>
          <w:rFonts w:ascii="Avenir Next" w:eastAsia="Avenir" w:hAnsi="Avenir Next" w:cs="Avenir"/>
          <w:sz w:val="18"/>
          <w:szCs w:val="18"/>
          <w:lang w:val="fr-FR"/>
        </w:rPr>
        <w:t xml:space="preserve"> </w:t>
      </w:r>
      <w:r w:rsidR="002F3578">
        <w:rPr>
          <w:rFonts w:ascii="Avenir Next" w:eastAsia="Avenir" w:hAnsi="Avenir Next" w:cs="Avenir"/>
          <w:sz w:val="18"/>
          <w:szCs w:val="18"/>
          <w:lang w:val="fr-FR"/>
        </w:rPr>
        <w:t>10</w:t>
      </w:r>
      <w:r w:rsidR="00476803" w:rsidRPr="00196E95">
        <w:rPr>
          <w:rFonts w:ascii="Avenir Next" w:eastAsia="Avenir" w:hAnsi="Avenir Next" w:cs="Avenir"/>
          <w:sz w:val="18"/>
          <w:szCs w:val="18"/>
          <w:lang w:val="fr-FR"/>
        </w:rPr>
        <w:t xml:space="preserve"> 900 CHF</w:t>
      </w:r>
    </w:p>
    <w:p w14:paraId="1AB5A447" w14:textId="30338AE4" w:rsidR="00185B77" w:rsidRPr="00196E95" w:rsidRDefault="0090749C">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Matériau</w:t>
      </w:r>
      <w:r w:rsidR="009870F0" w:rsidRPr="00196E95">
        <w:rPr>
          <w:rFonts w:ascii="Avenir Next" w:eastAsia="Avenir" w:hAnsi="Avenir Next" w:cs="Avenir"/>
          <w:b/>
          <w:sz w:val="18"/>
          <w:szCs w:val="18"/>
          <w:lang w:val="fr-FR"/>
        </w:rPr>
        <w:t xml:space="preserve"> : </w:t>
      </w:r>
      <w:r w:rsidR="003D0930">
        <w:rPr>
          <w:rFonts w:ascii="Avenir Next" w:eastAsia="Avenir" w:hAnsi="Avenir Next" w:cs="Avenir"/>
          <w:sz w:val="18"/>
          <w:szCs w:val="18"/>
          <w:lang w:val="fr-FR"/>
        </w:rPr>
        <w:t>Céramique blanche</w:t>
      </w:r>
    </w:p>
    <w:p w14:paraId="456BE7E6" w14:textId="6680D482" w:rsidR="00185B77" w:rsidRPr="00196E95" w:rsidRDefault="009870F0">
      <w:pPr>
        <w:spacing w:line="276" w:lineRule="auto"/>
        <w:rPr>
          <w:rFonts w:ascii="Avenir Next" w:eastAsia="Avenir" w:hAnsi="Avenir Next" w:cs="Avenir"/>
          <w:sz w:val="18"/>
          <w:szCs w:val="18"/>
          <w:lang w:val="fr-FR"/>
        </w:rPr>
      </w:pPr>
      <w:r w:rsidRPr="00196E95">
        <w:rPr>
          <w:rFonts w:ascii="Avenir Next" w:eastAsia="Avenir" w:hAnsi="Avenir Next" w:cs="Avenir"/>
          <w:b/>
          <w:bCs/>
          <w:sz w:val="18"/>
          <w:szCs w:val="18"/>
          <w:lang w:val="fr-FR"/>
        </w:rPr>
        <w:t xml:space="preserve">Étanchéité : </w:t>
      </w:r>
      <w:r w:rsidR="00476803" w:rsidRPr="00196E95">
        <w:rPr>
          <w:rFonts w:ascii="Avenir Next" w:eastAsia="Avenir" w:hAnsi="Avenir Next" w:cs="Avenir"/>
          <w:sz w:val="18"/>
          <w:szCs w:val="18"/>
          <w:lang w:val="fr-FR"/>
        </w:rPr>
        <w:t>10 ATM</w:t>
      </w:r>
    </w:p>
    <w:p w14:paraId="57AC2D8F" w14:textId="0B05811D" w:rsidR="00185B77" w:rsidRPr="00196E95" w:rsidRDefault="009870F0">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 xml:space="preserve">Boîtier : </w:t>
      </w:r>
      <w:r w:rsidR="00476803" w:rsidRPr="00196E95">
        <w:rPr>
          <w:rFonts w:ascii="Avenir Next" w:eastAsia="Avenir" w:hAnsi="Avenir Next" w:cs="Avenir"/>
          <w:sz w:val="18"/>
          <w:szCs w:val="18"/>
          <w:lang w:val="fr-FR"/>
        </w:rPr>
        <w:t>41mm</w:t>
      </w:r>
    </w:p>
    <w:p w14:paraId="04360EF0" w14:textId="571353F6" w:rsidR="009870F0" w:rsidRPr="00196E95" w:rsidRDefault="009870F0">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 xml:space="preserve">Cadran : </w:t>
      </w:r>
      <w:r w:rsidR="00476803" w:rsidRPr="00196E95">
        <w:rPr>
          <w:rFonts w:ascii="Avenir Next" w:eastAsia="Avenir" w:hAnsi="Avenir Next" w:cs="Avenir"/>
          <w:sz w:val="18"/>
          <w:szCs w:val="18"/>
          <w:lang w:val="fr-FR"/>
        </w:rPr>
        <w:t xml:space="preserve"> </w:t>
      </w:r>
      <w:r w:rsidRPr="00196E95">
        <w:rPr>
          <w:rFonts w:ascii="Avenir Next" w:eastAsia="Avenir" w:hAnsi="Avenir Next" w:cs="Avenir"/>
          <w:sz w:val="18"/>
          <w:szCs w:val="18"/>
          <w:lang w:val="fr-FR"/>
        </w:rPr>
        <w:t>Cadran ajouré avec motif spécial flocon de neige. Index en applique</w:t>
      </w:r>
    </w:p>
    <w:p w14:paraId="5856CB1A" w14:textId="5AF2D56A"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Index </w:t>
      </w:r>
      <w:r w:rsidR="0090749C" w:rsidRPr="00196E95">
        <w:rPr>
          <w:rFonts w:ascii="Avenir Next" w:eastAsia="Avenir" w:hAnsi="Avenir Next" w:cs="Avenir"/>
          <w:b/>
          <w:sz w:val="18"/>
          <w:szCs w:val="18"/>
          <w:lang w:val="fr-FR"/>
        </w:rPr>
        <w:t>des heures :</w:t>
      </w:r>
      <w:r w:rsidRPr="00196E95">
        <w:rPr>
          <w:rFonts w:ascii="Avenir Next" w:eastAsia="Avenir" w:hAnsi="Avenir Next" w:cs="Avenir"/>
          <w:sz w:val="18"/>
          <w:szCs w:val="18"/>
          <w:lang w:val="fr-FR"/>
        </w:rPr>
        <w:t xml:space="preserve"> rhodiés, facettés et revêtus de Super-LumiNova® SLN C1</w:t>
      </w:r>
    </w:p>
    <w:p w14:paraId="14BA9763" w14:textId="7777777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Aiguilles </w:t>
      </w:r>
      <w:r w:rsidRPr="00196E95">
        <w:rPr>
          <w:rFonts w:ascii="Avenir Next" w:eastAsia="Avenir" w:hAnsi="Avenir Next" w:cs="Avenir"/>
          <w:sz w:val="18"/>
          <w:szCs w:val="18"/>
          <w:lang w:val="fr-FR"/>
        </w:rPr>
        <w:t>: rhodiés, facettées et revêtues de Super-LumiNova® SLN C1</w:t>
      </w:r>
    </w:p>
    <w:p w14:paraId="16F7AD19" w14:textId="4D9EF6C1" w:rsidR="00185B77" w:rsidRPr="00196E95" w:rsidRDefault="00476803">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Bracelet &amp;</w:t>
      </w:r>
      <w:r w:rsidR="009870F0" w:rsidRPr="00196E95">
        <w:rPr>
          <w:rFonts w:ascii="Avenir Next" w:eastAsia="Avenir" w:hAnsi="Avenir Next" w:cs="Avenir"/>
          <w:b/>
          <w:sz w:val="18"/>
          <w:szCs w:val="18"/>
          <w:lang w:val="fr-FR"/>
        </w:rPr>
        <w:t xml:space="preserve"> Boucle</w:t>
      </w:r>
      <w:r w:rsidR="0090749C" w:rsidRPr="00196E95">
        <w:rPr>
          <w:rFonts w:ascii="Avenir Next" w:eastAsia="Avenir" w:hAnsi="Avenir Next" w:cs="Avenir"/>
          <w:b/>
          <w:sz w:val="18"/>
          <w:szCs w:val="18"/>
          <w:lang w:val="fr-FR"/>
        </w:rPr>
        <w:t> :</w:t>
      </w:r>
      <w:r w:rsidRPr="00196E95">
        <w:rPr>
          <w:rFonts w:ascii="Avenir Next" w:eastAsia="Avenir" w:hAnsi="Avenir Next" w:cs="Avenir"/>
          <w:b/>
          <w:sz w:val="18"/>
          <w:szCs w:val="18"/>
          <w:lang w:val="fr-FR"/>
        </w:rPr>
        <w:t xml:space="preserve"> </w:t>
      </w:r>
      <w:r w:rsidR="009870F0" w:rsidRPr="00196E95">
        <w:rPr>
          <w:rFonts w:ascii="Avenir Next" w:eastAsia="Avenir" w:hAnsi="Avenir Next" w:cs="Avenir"/>
          <w:sz w:val="18"/>
          <w:szCs w:val="18"/>
          <w:lang w:val="fr-FR"/>
        </w:rPr>
        <w:t xml:space="preserve">caoutchouc </w:t>
      </w:r>
      <w:r w:rsidR="0090749C" w:rsidRPr="00196E95">
        <w:rPr>
          <w:rFonts w:ascii="Avenir Next" w:eastAsia="Avenir" w:hAnsi="Avenir Next" w:cs="Avenir"/>
          <w:sz w:val="18"/>
          <w:szCs w:val="18"/>
          <w:lang w:val="fr-FR"/>
        </w:rPr>
        <w:t>spécial</w:t>
      </w:r>
      <w:r w:rsidR="009870F0" w:rsidRPr="00196E95">
        <w:rPr>
          <w:rFonts w:ascii="Avenir Next" w:eastAsia="Avenir" w:hAnsi="Avenir Next" w:cs="Avenir"/>
          <w:sz w:val="18"/>
          <w:szCs w:val="18"/>
          <w:lang w:val="fr-FR"/>
        </w:rPr>
        <w:t xml:space="preserve"> textur</w:t>
      </w:r>
      <w:r w:rsidR="0090749C" w:rsidRPr="00196E95">
        <w:rPr>
          <w:rFonts w:ascii="Avenir Next" w:eastAsia="Avenir" w:hAnsi="Avenir Next" w:cs="Avenir"/>
          <w:sz w:val="18"/>
          <w:szCs w:val="18"/>
          <w:lang w:val="fr-FR"/>
        </w:rPr>
        <w:t>é</w:t>
      </w:r>
      <w:r w:rsidR="009870F0" w:rsidRPr="00196E95">
        <w:rPr>
          <w:rFonts w:ascii="Avenir Next" w:eastAsia="Avenir" w:hAnsi="Avenir Next" w:cs="Avenir"/>
          <w:sz w:val="18"/>
          <w:szCs w:val="18"/>
          <w:lang w:val="fr-FR"/>
        </w:rPr>
        <w:t xml:space="preserve"> avec boucle déployante</w:t>
      </w:r>
      <w:r w:rsidRPr="00196E95">
        <w:rPr>
          <w:rFonts w:ascii="Avenir Next" w:eastAsia="Avenir" w:hAnsi="Avenir Next" w:cs="Avenir"/>
          <w:sz w:val="18"/>
          <w:szCs w:val="18"/>
          <w:lang w:val="fr-FR"/>
        </w:rPr>
        <w:t xml:space="preserve"> </w:t>
      </w:r>
    </w:p>
    <w:p w14:paraId="03148DEC" w14:textId="77777777" w:rsidR="00185B77" w:rsidRPr="00196E95" w:rsidRDefault="00185B77">
      <w:pPr>
        <w:rPr>
          <w:rFonts w:ascii="Avenir Next" w:eastAsia="Avenir" w:hAnsi="Avenir Next" w:cs="Avenir"/>
          <w:sz w:val="18"/>
          <w:szCs w:val="18"/>
          <w:lang w:val="fr-FR"/>
        </w:rPr>
      </w:pPr>
    </w:p>
    <w:p w14:paraId="662AA3DC" w14:textId="77777777" w:rsidR="00185B77" w:rsidRPr="00196E95" w:rsidRDefault="00185B77">
      <w:pPr>
        <w:rPr>
          <w:rFonts w:ascii="Avenir Next" w:eastAsia="Avenir" w:hAnsi="Avenir Next" w:cs="Avenir"/>
          <w:sz w:val="18"/>
          <w:szCs w:val="18"/>
          <w:lang w:val="fr-FR"/>
        </w:rPr>
      </w:pPr>
    </w:p>
    <w:p w14:paraId="0CDD2F0D" w14:textId="77777777" w:rsidR="00185B77" w:rsidRPr="00196E95" w:rsidRDefault="00185B77">
      <w:pPr>
        <w:rPr>
          <w:rFonts w:ascii="Avenir Next" w:eastAsia="Avenir" w:hAnsi="Avenir Next" w:cs="Avenir"/>
          <w:sz w:val="18"/>
          <w:szCs w:val="18"/>
          <w:lang w:val="fr-FR"/>
        </w:rPr>
      </w:pPr>
    </w:p>
    <w:p w14:paraId="1C62D06E" w14:textId="77777777" w:rsidR="00185B77" w:rsidRPr="00196E95" w:rsidRDefault="00185B77">
      <w:pPr>
        <w:rPr>
          <w:rFonts w:ascii="Avenir Next" w:eastAsia="Avenir" w:hAnsi="Avenir Next" w:cs="Avenir"/>
          <w:sz w:val="18"/>
          <w:szCs w:val="18"/>
          <w:lang w:val="fr-FR"/>
        </w:rPr>
      </w:pPr>
    </w:p>
    <w:p w14:paraId="0C3CD075" w14:textId="77777777" w:rsidR="00185B77" w:rsidRPr="00196E95" w:rsidRDefault="00185B77">
      <w:pPr>
        <w:rPr>
          <w:rFonts w:ascii="Avenir Next" w:eastAsia="Avenir" w:hAnsi="Avenir Next" w:cs="Avenir"/>
          <w:sz w:val="18"/>
          <w:szCs w:val="18"/>
          <w:lang w:val="fr-FR"/>
        </w:rPr>
      </w:pPr>
    </w:p>
    <w:p w14:paraId="1415D2BA" w14:textId="77777777" w:rsidR="00185B77" w:rsidRPr="00196E95" w:rsidRDefault="00185B77">
      <w:pPr>
        <w:rPr>
          <w:rFonts w:ascii="Avenir Next" w:eastAsia="Avenir" w:hAnsi="Avenir Next" w:cs="Avenir"/>
          <w:sz w:val="18"/>
          <w:szCs w:val="18"/>
          <w:lang w:val="fr-FR"/>
        </w:rPr>
      </w:pPr>
    </w:p>
    <w:p w14:paraId="4EAB81C0" w14:textId="77777777" w:rsidR="00185B77" w:rsidRPr="00196E95" w:rsidRDefault="00476803">
      <w:pPr>
        <w:jc w:val="both"/>
        <w:rPr>
          <w:rFonts w:ascii="Avenir Next" w:eastAsia="Avenir" w:hAnsi="Avenir Next" w:cs="Avenir"/>
          <w:b/>
          <w:lang w:val="fr-FR"/>
        </w:rPr>
      </w:pPr>
      <w:r w:rsidRPr="00196E95">
        <w:rPr>
          <w:rFonts w:ascii="Avenir Next" w:eastAsia="Avenir" w:hAnsi="Avenir Next" w:cs="Avenir"/>
          <w:b/>
          <w:lang w:val="fr-FR"/>
        </w:rPr>
        <w:t xml:space="preserve">DEFY CLASSIC FUSALP </w:t>
      </w:r>
      <w:r w:rsidRPr="00196E95">
        <w:rPr>
          <w:rFonts w:ascii="Avenir Next" w:hAnsi="Avenir Next"/>
          <w:noProof/>
          <w:lang w:val="fr-FR"/>
        </w:rPr>
        <w:drawing>
          <wp:anchor distT="0" distB="0" distL="114300" distR="114300" simplePos="0" relativeHeight="251659264" behindDoc="0" locked="0" layoutInCell="1" hidden="0" allowOverlap="1" wp14:anchorId="5F61B028" wp14:editId="41AFE465">
            <wp:simplePos x="0" y="0"/>
            <wp:positionH relativeFrom="column">
              <wp:posOffset>4301490</wp:posOffset>
            </wp:positionH>
            <wp:positionV relativeFrom="paragraph">
              <wp:posOffset>5080</wp:posOffset>
            </wp:positionV>
            <wp:extent cx="2173605" cy="3602355"/>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73605" cy="3602355"/>
                    </a:xfrm>
                    <a:prstGeom prst="rect">
                      <a:avLst/>
                    </a:prstGeom>
                    <a:ln/>
                  </pic:spPr>
                </pic:pic>
              </a:graphicData>
            </a:graphic>
          </wp:anchor>
        </w:drawing>
      </w:r>
    </w:p>
    <w:p w14:paraId="249D8AD4" w14:textId="77777777" w:rsidR="00185B77" w:rsidRPr="00196E95" w:rsidRDefault="00476803">
      <w:pPr>
        <w:jc w:val="both"/>
        <w:rPr>
          <w:rFonts w:ascii="Avenir Next" w:eastAsia="Avenir" w:hAnsi="Avenir Next" w:cs="Avenir"/>
          <w:sz w:val="18"/>
          <w:szCs w:val="18"/>
          <w:lang w:val="fr-FR"/>
        </w:rPr>
      </w:pPr>
      <w:r w:rsidRPr="00196E95">
        <w:rPr>
          <w:rFonts w:ascii="Avenir Next" w:eastAsia="Avenir" w:hAnsi="Avenir Next" w:cs="Avenir"/>
          <w:sz w:val="18"/>
          <w:szCs w:val="18"/>
          <w:lang w:val="fr-FR"/>
        </w:rPr>
        <w:t>Reference: 49.9000.670-1/22.R797</w:t>
      </w:r>
    </w:p>
    <w:p w14:paraId="4AE3A5F4" w14:textId="77777777" w:rsidR="00185B77" w:rsidRPr="00196E95" w:rsidRDefault="00185B77">
      <w:pPr>
        <w:jc w:val="both"/>
        <w:rPr>
          <w:rFonts w:ascii="Avenir Next" w:eastAsia="Avenir" w:hAnsi="Avenir Next" w:cs="Avenir"/>
          <w:sz w:val="16"/>
          <w:szCs w:val="16"/>
          <w:lang w:val="fr-FR"/>
        </w:rPr>
      </w:pPr>
    </w:p>
    <w:p w14:paraId="348383E1" w14:textId="10336B12"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Key points :</w:t>
      </w:r>
      <w:r w:rsidRPr="00196E95">
        <w:rPr>
          <w:rFonts w:ascii="Avenir Next" w:eastAsia="Avenir" w:hAnsi="Avenir Next" w:cs="Avenir"/>
          <w:sz w:val="18"/>
          <w:szCs w:val="18"/>
          <w:lang w:val="fr-FR"/>
        </w:rPr>
        <w:t xml:space="preserve"> Ancre et roue d’échappement en silicium; boîtier 41 mm en céramique </w:t>
      </w:r>
      <w:r w:rsidR="00A646F0" w:rsidRPr="00196E95">
        <w:rPr>
          <w:rFonts w:ascii="Avenir Next" w:eastAsia="Avenir" w:hAnsi="Avenir Next" w:cs="Avenir"/>
          <w:sz w:val="18"/>
          <w:szCs w:val="18"/>
          <w:lang w:val="fr-FR"/>
        </w:rPr>
        <w:t>noir</w:t>
      </w:r>
      <w:r w:rsidRPr="00196E95">
        <w:rPr>
          <w:rFonts w:ascii="Avenir Next" w:eastAsia="Avenir" w:hAnsi="Avenir Next" w:cs="Avenir"/>
          <w:sz w:val="18"/>
          <w:szCs w:val="18"/>
          <w:lang w:val="fr-FR"/>
        </w:rPr>
        <w:t>, mouvement Elite squeletté Manufacture. Modèle exclusivement disponible chez les détaillants dans une série limitée à 300 pièces</w:t>
      </w:r>
    </w:p>
    <w:p w14:paraId="34672236" w14:textId="7777777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Mouvement </w:t>
      </w:r>
      <w:r w:rsidRPr="00196E95">
        <w:rPr>
          <w:rFonts w:ascii="Avenir Next" w:eastAsia="Avenir" w:hAnsi="Avenir Next" w:cs="Avenir"/>
          <w:sz w:val="18"/>
          <w:szCs w:val="18"/>
          <w:lang w:val="fr-FR"/>
        </w:rPr>
        <w:t xml:space="preserve">: Elite 670 squeletté, à remontage automatique. </w:t>
      </w:r>
    </w:p>
    <w:p w14:paraId="7398326D" w14:textId="7777777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Fonctions :</w:t>
      </w:r>
      <w:r w:rsidRPr="00196E95">
        <w:rPr>
          <w:rFonts w:ascii="Avenir Next" w:eastAsia="Avenir" w:hAnsi="Avenir Next" w:cs="Avenir"/>
          <w:sz w:val="18"/>
          <w:szCs w:val="18"/>
          <w:lang w:val="fr-FR"/>
        </w:rPr>
        <w:t xml:space="preserve"> Heure et minute au centre. Aiguille de seconde centrale. Indication de la date à 6h</w:t>
      </w:r>
    </w:p>
    <w:p w14:paraId="30D3845F" w14:textId="7777777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 xml:space="preserve">Finitions : </w:t>
      </w:r>
      <w:r w:rsidRPr="00196E95">
        <w:rPr>
          <w:rFonts w:ascii="Avenir Next" w:eastAsia="Avenir" w:hAnsi="Avenir Next" w:cs="Avenir"/>
          <w:sz w:val="18"/>
          <w:szCs w:val="18"/>
          <w:lang w:val="fr-FR"/>
        </w:rPr>
        <w:t>Masse oscillante spéciale aux finitions satinées</w:t>
      </w:r>
    </w:p>
    <w:p w14:paraId="3D8A0542" w14:textId="4A4A3EFC"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Prix :</w:t>
      </w:r>
      <w:r w:rsidRPr="00196E95">
        <w:rPr>
          <w:rFonts w:ascii="Avenir Next" w:eastAsia="Avenir" w:hAnsi="Avenir Next" w:cs="Avenir"/>
          <w:sz w:val="18"/>
          <w:szCs w:val="18"/>
          <w:lang w:val="fr-FR"/>
        </w:rPr>
        <w:t xml:space="preserve"> </w:t>
      </w:r>
      <w:r w:rsidR="002F3578">
        <w:rPr>
          <w:rFonts w:ascii="Avenir Next" w:eastAsia="Avenir" w:hAnsi="Avenir Next" w:cs="Avenir"/>
          <w:sz w:val="18"/>
          <w:szCs w:val="18"/>
          <w:lang w:val="fr-FR"/>
        </w:rPr>
        <w:t>9</w:t>
      </w:r>
      <w:r w:rsidRPr="00196E95">
        <w:rPr>
          <w:rFonts w:ascii="Avenir Next" w:eastAsia="Avenir" w:hAnsi="Avenir Next" w:cs="Avenir"/>
          <w:sz w:val="18"/>
          <w:szCs w:val="18"/>
          <w:lang w:val="fr-FR"/>
        </w:rPr>
        <w:t xml:space="preserve"> 900 CHF</w:t>
      </w:r>
    </w:p>
    <w:p w14:paraId="72F87929" w14:textId="44A9BFC4" w:rsidR="0002416B" w:rsidRPr="00196E95" w:rsidRDefault="0090749C"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Matériau</w:t>
      </w:r>
      <w:r w:rsidR="0002416B" w:rsidRPr="00196E95">
        <w:rPr>
          <w:rFonts w:ascii="Avenir Next" w:eastAsia="Avenir" w:hAnsi="Avenir Next" w:cs="Avenir"/>
          <w:b/>
          <w:sz w:val="18"/>
          <w:szCs w:val="18"/>
          <w:lang w:val="fr-FR"/>
        </w:rPr>
        <w:t xml:space="preserve"> : </w:t>
      </w:r>
      <w:r w:rsidR="003D0930">
        <w:rPr>
          <w:rFonts w:ascii="Avenir Next" w:eastAsia="Avenir" w:hAnsi="Avenir Next" w:cs="Avenir"/>
          <w:sz w:val="18"/>
          <w:szCs w:val="18"/>
          <w:lang w:val="fr-FR"/>
        </w:rPr>
        <w:t>Céramique noir</w:t>
      </w:r>
    </w:p>
    <w:p w14:paraId="414CFEF9" w14:textId="7777777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bCs/>
          <w:sz w:val="18"/>
          <w:szCs w:val="18"/>
          <w:lang w:val="fr-FR"/>
        </w:rPr>
        <w:t xml:space="preserve">Étanchéité : </w:t>
      </w:r>
      <w:r w:rsidRPr="00196E95">
        <w:rPr>
          <w:rFonts w:ascii="Avenir Next" w:eastAsia="Avenir" w:hAnsi="Avenir Next" w:cs="Avenir"/>
          <w:sz w:val="18"/>
          <w:szCs w:val="18"/>
          <w:lang w:val="fr-FR"/>
        </w:rPr>
        <w:t>10 ATM</w:t>
      </w:r>
    </w:p>
    <w:p w14:paraId="41DE71A5" w14:textId="7777777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 xml:space="preserve">Boîtier : </w:t>
      </w:r>
      <w:r w:rsidRPr="00196E95">
        <w:rPr>
          <w:rFonts w:ascii="Avenir Next" w:eastAsia="Avenir" w:hAnsi="Avenir Next" w:cs="Avenir"/>
          <w:sz w:val="18"/>
          <w:szCs w:val="18"/>
          <w:lang w:val="fr-FR"/>
        </w:rPr>
        <w:t>41mm</w:t>
      </w:r>
    </w:p>
    <w:p w14:paraId="0DBAA2F5" w14:textId="7777777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 xml:space="preserve">Cadran : </w:t>
      </w:r>
      <w:r w:rsidRPr="00196E95">
        <w:rPr>
          <w:rFonts w:ascii="Avenir Next" w:eastAsia="Avenir" w:hAnsi="Avenir Next" w:cs="Avenir"/>
          <w:sz w:val="18"/>
          <w:szCs w:val="18"/>
          <w:lang w:val="fr-FR"/>
        </w:rPr>
        <w:t xml:space="preserve"> Cadran ajouré avec motif spécial flocon de neige. Index en applique</w:t>
      </w:r>
    </w:p>
    <w:p w14:paraId="230F9E27" w14:textId="6FD33FE6"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Index</w:t>
      </w:r>
      <w:r w:rsidR="0090749C" w:rsidRPr="00196E95">
        <w:rPr>
          <w:rFonts w:ascii="Avenir Next" w:eastAsia="Avenir" w:hAnsi="Avenir Next" w:cs="Avenir"/>
          <w:b/>
          <w:sz w:val="18"/>
          <w:szCs w:val="18"/>
          <w:lang w:val="fr-FR"/>
        </w:rPr>
        <w:t xml:space="preserve"> des heures</w:t>
      </w:r>
      <w:r w:rsidRPr="00196E95">
        <w:rPr>
          <w:rFonts w:ascii="Avenir Next" w:eastAsia="Avenir" w:hAnsi="Avenir Next" w:cs="Avenir"/>
          <w:b/>
          <w:sz w:val="18"/>
          <w:szCs w:val="18"/>
          <w:lang w:val="fr-FR"/>
        </w:rPr>
        <w:t> :</w:t>
      </w:r>
      <w:r w:rsidRPr="00196E95">
        <w:rPr>
          <w:rFonts w:ascii="Avenir Next" w:eastAsia="Avenir" w:hAnsi="Avenir Next" w:cs="Avenir"/>
          <w:sz w:val="18"/>
          <w:szCs w:val="18"/>
          <w:lang w:val="fr-FR"/>
        </w:rPr>
        <w:t xml:space="preserve"> rhodiés, facettés et revêtus de Super-LumiNova® SLN C1</w:t>
      </w:r>
    </w:p>
    <w:p w14:paraId="2932FB76" w14:textId="42231807"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Aiguilles </w:t>
      </w:r>
      <w:r w:rsidRPr="00196E95">
        <w:rPr>
          <w:rFonts w:ascii="Avenir Next" w:eastAsia="Avenir" w:hAnsi="Avenir Next" w:cs="Avenir"/>
          <w:sz w:val="18"/>
          <w:szCs w:val="18"/>
          <w:lang w:val="fr-FR"/>
        </w:rPr>
        <w:t>: rhodiés, facettées et revêtues de Super-LumiNova® SLN C1</w:t>
      </w:r>
    </w:p>
    <w:p w14:paraId="2CEBB563" w14:textId="64DE1993" w:rsidR="0002416B" w:rsidRPr="00196E95" w:rsidRDefault="0002416B" w:rsidP="0002416B">
      <w:pPr>
        <w:spacing w:line="276" w:lineRule="auto"/>
        <w:rPr>
          <w:rFonts w:ascii="Avenir Next" w:eastAsia="Avenir" w:hAnsi="Avenir Next" w:cs="Avenir"/>
          <w:sz w:val="18"/>
          <w:szCs w:val="18"/>
          <w:lang w:val="fr-FR"/>
        </w:rPr>
      </w:pPr>
      <w:r w:rsidRPr="00196E95">
        <w:rPr>
          <w:rFonts w:ascii="Avenir Next" w:eastAsia="Avenir" w:hAnsi="Avenir Next" w:cs="Avenir"/>
          <w:b/>
          <w:sz w:val="18"/>
          <w:szCs w:val="18"/>
          <w:lang w:val="fr-FR"/>
        </w:rPr>
        <w:t xml:space="preserve">Bracelet &amp; Boucle: </w:t>
      </w:r>
      <w:r w:rsidRPr="00196E95">
        <w:rPr>
          <w:rFonts w:ascii="Avenir Next" w:eastAsia="Avenir" w:hAnsi="Avenir Next" w:cs="Avenir"/>
          <w:sz w:val="18"/>
          <w:szCs w:val="18"/>
          <w:lang w:val="fr-FR"/>
        </w:rPr>
        <w:t xml:space="preserve">caoutchouc </w:t>
      </w:r>
      <w:r w:rsidR="0090749C" w:rsidRPr="00196E95">
        <w:rPr>
          <w:rFonts w:ascii="Avenir Next" w:eastAsia="Avenir" w:hAnsi="Avenir Next" w:cs="Avenir"/>
          <w:sz w:val="18"/>
          <w:szCs w:val="18"/>
          <w:lang w:val="fr-FR"/>
        </w:rPr>
        <w:t>spécial texturé</w:t>
      </w:r>
      <w:r w:rsidRPr="00196E95">
        <w:rPr>
          <w:rFonts w:ascii="Avenir Next" w:eastAsia="Avenir" w:hAnsi="Avenir Next" w:cs="Avenir"/>
          <w:sz w:val="18"/>
          <w:szCs w:val="18"/>
          <w:lang w:val="fr-FR"/>
        </w:rPr>
        <w:t xml:space="preserve"> avec boucle déployante </w:t>
      </w:r>
    </w:p>
    <w:p w14:paraId="64BB4272" w14:textId="77777777" w:rsidR="0002416B" w:rsidRPr="00196E95" w:rsidRDefault="0002416B">
      <w:pPr>
        <w:spacing w:line="276" w:lineRule="auto"/>
        <w:rPr>
          <w:rFonts w:ascii="Avenir Next" w:eastAsia="Avenir" w:hAnsi="Avenir Next" w:cs="Avenir"/>
          <w:b/>
          <w:sz w:val="18"/>
          <w:szCs w:val="18"/>
          <w:lang w:val="fr-FR"/>
        </w:rPr>
      </w:pPr>
    </w:p>
    <w:p w14:paraId="1B01F45F" w14:textId="77777777" w:rsidR="00185B77" w:rsidRPr="00196E95" w:rsidRDefault="00185B77">
      <w:pPr>
        <w:rPr>
          <w:rFonts w:ascii="Avenir Next" w:eastAsia="Avenir" w:hAnsi="Avenir Next" w:cs="Avenir"/>
          <w:sz w:val="18"/>
          <w:szCs w:val="18"/>
          <w:lang w:val="fr-FR"/>
        </w:rPr>
      </w:pPr>
    </w:p>
    <w:p w14:paraId="35089CFB" w14:textId="77777777" w:rsidR="00185B77" w:rsidRPr="00196E95" w:rsidRDefault="00185B77">
      <w:pPr>
        <w:rPr>
          <w:rFonts w:ascii="Avenir Next" w:eastAsia="Avenir" w:hAnsi="Avenir Next" w:cs="Avenir"/>
          <w:sz w:val="18"/>
          <w:szCs w:val="18"/>
          <w:lang w:val="fr-FR"/>
        </w:rPr>
      </w:pPr>
    </w:p>
    <w:p w14:paraId="5A972A66" w14:textId="2710D9E5" w:rsidR="00185B77" w:rsidRDefault="00185B77">
      <w:pPr>
        <w:rPr>
          <w:rFonts w:ascii="Avenir Next" w:eastAsia="Avenir" w:hAnsi="Avenir Next" w:cs="Avenir"/>
          <w:sz w:val="18"/>
          <w:szCs w:val="18"/>
          <w:lang w:val="fr-FR"/>
        </w:rPr>
      </w:pPr>
    </w:p>
    <w:p w14:paraId="4C83FBFC" w14:textId="7E66CB8F" w:rsidR="00227FD1" w:rsidRDefault="00227FD1">
      <w:pPr>
        <w:rPr>
          <w:rFonts w:ascii="Avenir Next" w:eastAsia="Avenir" w:hAnsi="Avenir Next" w:cs="Avenir"/>
          <w:sz w:val="18"/>
          <w:szCs w:val="18"/>
          <w:lang w:val="fr-FR"/>
        </w:rPr>
      </w:pPr>
    </w:p>
    <w:p w14:paraId="489C250F" w14:textId="294690E2" w:rsidR="00227FD1" w:rsidRDefault="00227FD1">
      <w:pPr>
        <w:rPr>
          <w:rFonts w:ascii="Avenir Next" w:eastAsia="Avenir" w:hAnsi="Avenir Next" w:cs="Avenir"/>
          <w:sz w:val="18"/>
          <w:szCs w:val="18"/>
          <w:lang w:val="fr-FR"/>
        </w:rPr>
      </w:pPr>
    </w:p>
    <w:p w14:paraId="1330FF2D" w14:textId="59BA295A" w:rsidR="00227FD1" w:rsidRDefault="00227FD1">
      <w:pPr>
        <w:rPr>
          <w:rFonts w:ascii="Avenir Next" w:eastAsia="Avenir" w:hAnsi="Avenir Next" w:cs="Avenir"/>
          <w:sz w:val="18"/>
          <w:szCs w:val="18"/>
          <w:lang w:val="fr-FR"/>
        </w:rPr>
      </w:pPr>
    </w:p>
    <w:p w14:paraId="55D150E3" w14:textId="5A190395" w:rsidR="00227FD1" w:rsidRDefault="00227FD1">
      <w:pPr>
        <w:rPr>
          <w:rFonts w:ascii="Avenir Next" w:eastAsia="Avenir" w:hAnsi="Avenir Next" w:cs="Avenir"/>
          <w:sz w:val="18"/>
          <w:szCs w:val="18"/>
          <w:lang w:val="fr-FR"/>
        </w:rPr>
      </w:pPr>
    </w:p>
    <w:p w14:paraId="0CAB5348" w14:textId="23A6B711" w:rsidR="00227FD1" w:rsidRDefault="00227FD1">
      <w:pPr>
        <w:rPr>
          <w:rFonts w:ascii="Avenir Next" w:eastAsia="Avenir" w:hAnsi="Avenir Next" w:cs="Avenir"/>
          <w:sz w:val="18"/>
          <w:szCs w:val="18"/>
          <w:lang w:val="fr-FR"/>
        </w:rPr>
      </w:pPr>
    </w:p>
    <w:p w14:paraId="4DC9CCB5" w14:textId="51BF2B2C" w:rsidR="00227FD1" w:rsidRDefault="00227FD1">
      <w:pPr>
        <w:rPr>
          <w:rFonts w:ascii="Avenir Next" w:eastAsia="Avenir" w:hAnsi="Avenir Next" w:cs="Avenir"/>
          <w:sz w:val="18"/>
          <w:szCs w:val="18"/>
          <w:lang w:val="fr-FR"/>
        </w:rPr>
      </w:pPr>
    </w:p>
    <w:p w14:paraId="2DE814A5" w14:textId="77777777" w:rsidR="00227FD1" w:rsidRPr="00196E95" w:rsidRDefault="00227FD1">
      <w:pPr>
        <w:rPr>
          <w:rFonts w:ascii="Avenir Next" w:eastAsia="Avenir" w:hAnsi="Avenir Next" w:cs="Avenir"/>
          <w:sz w:val="18"/>
          <w:szCs w:val="18"/>
          <w:lang w:val="fr-FR"/>
        </w:rPr>
      </w:pPr>
    </w:p>
    <w:p w14:paraId="74425FDF" w14:textId="77777777" w:rsidR="00185B77" w:rsidRPr="00196E95" w:rsidRDefault="00185B77">
      <w:pPr>
        <w:jc w:val="center"/>
        <w:rPr>
          <w:rFonts w:ascii="Avenir Next" w:eastAsia="Avenir" w:hAnsi="Avenir Next" w:cs="Avenir"/>
          <w:sz w:val="18"/>
          <w:szCs w:val="18"/>
          <w:lang w:val="fr-FR"/>
        </w:rPr>
      </w:pPr>
    </w:p>
    <w:p w14:paraId="2BE24D0E" w14:textId="77777777" w:rsidR="00A646F0" w:rsidRPr="00196E95" w:rsidRDefault="00A646F0" w:rsidP="00A646F0">
      <w:pPr>
        <w:rPr>
          <w:rFonts w:ascii="Avenir Next" w:hAnsi="Avenir Next"/>
          <w:b/>
          <w:bCs/>
          <w:sz w:val="20"/>
          <w:szCs w:val="20"/>
          <w:lang w:val="fr-FR"/>
        </w:rPr>
      </w:pPr>
    </w:p>
    <w:p w14:paraId="23B2DE71" w14:textId="77777777" w:rsidR="00A646F0" w:rsidRPr="00BB1356" w:rsidRDefault="00A646F0" w:rsidP="00A646F0">
      <w:pPr>
        <w:rPr>
          <w:rFonts w:ascii="Avenir Next" w:hAnsi="Avenir Next"/>
          <w:b/>
          <w:bCs/>
          <w:sz w:val="18"/>
          <w:szCs w:val="18"/>
          <w:lang w:val="en-US"/>
        </w:rPr>
      </w:pPr>
      <w:r w:rsidRPr="00BB1356">
        <w:rPr>
          <w:rFonts w:ascii="Avenir Next" w:hAnsi="Avenir Next"/>
          <w:b/>
          <w:bCs/>
          <w:sz w:val="18"/>
          <w:szCs w:val="18"/>
          <w:lang w:val="en-US"/>
        </w:rPr>
        <w:t>ZENITH : TIME TO REACH YOUR STAR.</w:t>
      </w:r>
    </w:p>
    <w:p w14:paraId="12CE4EA4" w14:textId="77777777" w:rsidR="00A646F0" w:rsidRPr="00BB1356" w:rsidRDefault="00A646F0" w:rsidP="00A646F0">
      <w:pPr>
        <w:jc w:val="both"/>
        <w:rPr>
          <w:rFonts w:ascii="Avenir Next" w:eastAsia="Times New Roman" w:hAnsi="Avenir Next" w:cs="Arial"/>
          <w:sz w:val="18"/>
          <w:szCs w:val="18"/>
          <w:shd w:val="clear" w:color="auto" w:fill="FFFFFF"/>
          <w:lang w:val="fr-FR" w:eastAsia="en-GB"/>
        </w:rPr>
      </w:pPr>
      <w:r w:rsidRPr="00BB1356">
        <w:rPr>
          <w:rFonts w:ascii="Avenir Next" w:eastAsia="Times New Roman" w:hAnsi="Avenir Next" w:cs="Arial"/>
          <w:sz w:val="18"/>
          <w:szCs w:val="18"/>
          <w:shd w:val="clear" w:color="auto" w:fill="FFFFFF"/>
          <w:lang w:val="fr-FR" w:eastAsia="en-GB"/>
        </w:rPr>
        <w:t>ZENITH existe pour inspirer les individus à poursuivre leurs rêves et à les réaliser envers et contre tout. Depuis sa création en 1865, ZENITH est devenue la première Manufacture horlogère suisse à l’intégration verticale, et ses montres ont accompagné des figures extraordinaires qui rêvaient grand et s’efforçaient de réaliser l'impossible, du vol historique de Louis Blériot au-dessus de la Manche jusqu’au saut en chute libre stratosphérique de Felix Baumgartner, qui a établi un record. Zenith met également en avant les femmes visionnaires et pionnières en célébrant leurs réalisations et en créant la plateforme DREAMHERS où les femmes partagent leurs expériences et inspirent les autres à réaliser leurs rêves.</w:t>
      </w:r>
    </w:p>
    <w:p w14:paraId="0FAB9ABC" w14:textId="77777777" w:rsidR="00A646F0" w:rsidRPr="00BB1356" w:rsidRDefault="00A646F0" w:rsidP="00A646F0">
      <w:pPr>
        <w:jc w:val="both"/>
        <w:rPr>
          <w:rFonts w:ascii="Avenir Next" w:eastAsia="Times New Roman" w:hAnsi="Avenir Next" w:cs="Times New Roman"/>
          <w:sz w:val="18"/>
          <w:szCs w:val="18"/>
          <w:shd w:val="clear" w:color="auto" w:fill="FFFFFF"/>
          <w:lang w:val="fr-FR" w:eastAsia="fr-FR"/>
        </w:rPr>
      </w:pPr>
    </w:p>
    <w:p w14:paraId="455BD7C4" w14:textId="234DF309" w:rsidR="00A646F0" w:rsidRPr="00BB1356" w:rsidRDefault="00A646F0" w:rsidP="00A646F0">
      <w:pPr>
        <w:jc w:val="both"/>
        <w:rPr>
          <w:rFonts w:ascii="Avenir Next" w:eastAsia="Times New Roman" w:hAnsi="Avenir Next" w:cs="Arial"/>
          <w:sz w:val="18"/>
          <w:szCs w:val="18"/>
          <w:shd w:val="clear" w:color="auto" w:fill="FFFFFF"/>
          <w:lang w:val="en-US" w:eastAsia="en-GB"/>
        </w:rPr>
      </w:pPr>
      <w:r w:rsidRPr="00BB1356">
        <w:rPr>
          <w:rFonts w:ascii="Avenir Next" w:eastAsia="Times New Roman" w:hAnsi="Avenir Next" w:cs="Times New Roman"/>
          <w:sz w:val="18"/>
          <w:szCs w:val="18"/>
          <w:shd w:val="clear" w:color="auto" w:fill="FFFFFF"/>
          <w:lang w:val="fr-FR" w:eastAsia="fr-FR"/>
        </w:rPr>
        <w:t xml:space="preserve">Avec l'innovation comme fil conducteur, Zenith propose des mouvements exceptionnels développés et fabriqués en interne dans toutes ses montres. Depuis la création en 1969 de l’El Primero, premier calibre chronographe automatique au monde, ZENITH a réussi à maîtriser </w:t>
      </w:r>
      <w:r w:rsidRPr="00BB1356">
        <w:rPr>
          <w:rFonts w:ascii="Avenir Next" w:eastAsia="Times New Roman" w:hAnsi="Avenir Next" w:cs="Arial"/>
          <w:sz w:val="18"/>
          <w:szCs w:val="18"/>
          <w:shd w:val="clear" w:color="auto" w:fill="FFFFFF"/>
          <w:lang w:val="fr-FR" w:eastAsia="en-GB"/>
        </w:rPr>
        <w:t>la précision à haute fréquence et propose des mesures du temps en fractions de seconde, notamment au 1/10</w:t>
      </w:r>
      <w:r w:rsidRPr="00BB1356">
        <w:rPr>
          <w:rFonts w:ascii="Avenir Next" w:eastAsia="Times New Roman" w:hAnsi="Avenir Next" w:cs="Arial"/>
          <w:sz w:val="18"/>
          <w:szCs w:val="18"/>
          <w:shd w:val="clear" w:color="auto" w:fill="FFFFFF"/>
          <w:vertAlign w:val="superscript"/>
          <w:lang w:val="fr-FR" w:eastAsia="en-GB"/>
        </w:rPr>
        <w:t>e</w:t>
      </w:r>
      <w:r w:rsidRPr="00BB1356">
        <w:rPr>
          <w:rFonts w:ascii="Avenir Next" w:eastAsia="Times New Roman" w:hAnsi="Avenir Next" w:cs="Arial"/>
          <w:sz w:val="18"/>
          <w:szCs w:val="18"/>
          <w:shd w:val="clear" w:color="auto" w:fill="FFFFFF"/>
          <w:lang w:val="fr-FR" w:eastAsia="en-GB"/>
        </w:rPr>
        <w:t xml:space="preserve"> de seconde dans la collection Chronomaster et au 1/100</w:t>
      </w:r>
      <w:r w:rsidRPr="00BB1356">
        <w:rPr>
          <w:rFonts w:ascii="Avenir Next" w:eastAsia="Times New Roman" w:hAnsi="Avenir Next" w:cs="Arial"/>
          <w:sz w:val="18"/>
          <w:szCs w:val="18"/>
          <w:shd w:val="clear" w:color="auto" w:fill="FFFFFF"/>
          <w:vertAlign w:val="superscript"/>
          <w:lang w:val="fr-FR" w:eastAsia="en-GB"/>
        </w:rPr>
        <w:t xml:space="preserve">e </w:t>
      </w:r>
      <w:r w:rsidRPr="00BB1356">
        <w:rPr>
          <w:rFonts w:ascii="Avenir Next" w:eastAsia="Times New Roman" w:hAnsi="Avenir Next" w:cs="Arial"/>
          <w:sz w:val="18"/>
          <w:szCs w:val="18"/>
          <w:shd w:val="clear" w:color="auto" w:fill="FFFFFF"/>
          <w:lang w:val="fr-FR" w:eastAsia="en-GB"/>
        </w:rPr>
        <w:t xml:space="preserve">de seconde dans la collection DEFY. Parce que l'innovation est synonyme de responsabilité, l'initiative ZENITH HORIZ-ON a </w:t>
      </w:r>
      <w:r w:rsidR="0086028C" w:rsidRPr="00BB1356">
        <w:rPr>
          <w:rFonts w:ascii="Avenir Next" w:eastAsia="Times New Roman" w:hAnsi="Avenir Next" w:cs="Arial"/>
          <w:sz w:val="18"/>
          <w:szCs w:val="18"/>
          <w:shd w:val="clear" w:color="auto" w:fill="FFFFFF"/>
          <w:lang w:val="fr-FR" w:eastAsia="en-GB"/>
        </w:rPr>
        <w:t>affirmé</w:t>
      </w:r>
      <w:r w:rsidRPr="00BB1356">
        <w:rPr>
          <w:rFonts w:ascii="Avenir Next" w:eastAsia="Times New Roman" w:hAnsi="Avenir Next" w:cs="Arial"/>
          <w:sz w:val="18"/>
          <w:szCs w:val="18"/>
          <w:shd w:val="clear" w:color="auto" w:fill="FFFFFF"/>
          <w:lang w:val="fr-FR" w:eastAsia="en-GB"/>
        </w:rPr>
        <w:t xml:space="preserve"> les engagements de la marque en matière d'inclusion et de diversité, de durabilité et de bien-être des collaborateurs. Depuis 1865, ZENITH façonne l'avenir de l'horlogerie suisse en accompagnant ceux qui osent se lancer des défis et atteindre de nouveaux sommets. </w:t>
      </w:r>
      <w:r w:rsidRPr="00BB1356">
        <w:rPr>
          <w:rFonts w:ascii="Avenir Next" w:eastAsia="Times New Roman" w:hAnsi="Avenir Next" w:cs="Arial"/>
          <w:i/>
          <w:iCs/>
          <w:sz w:val="18"/>
          <w:szCs w:val="18"/>
          <w:shd w:val="clear" w:color="auto" w:fill="FFFFFF"/>
          <w:lang w:val="en-US" w:eastAsia="en-GB"/>
        </w:rPr>
        <w:t>The time to reach your star is now</w:t>
      </w:r>
      <w:r w:rsidRPr="00BB1356">
        <w:rPr>
          <w:rFonts w:ascii="Avenir Next" w:eastAsia="Times New Roman" w:hAnsi="Avenir Next" w:cs="Arial"/>
          <w:sz w:val="18"/>
          <w:szCs w:val="18"/>
          <w:shd w:val="clear" w:color="auto" w:fill="FFFFFF"/>
          <w:lang w:val="en-US" w:eastAsia="en-GB"/>
        </w:rPr>
        <w:t>.</w:t>
      </w:r>
    </w:p>
    <w:p w14:paraId="74D176C5" w14:textId="293EA7CC" w:rsidR="002306E4" w:rsidRPr="00BB1356" w:rsidRDefault="002306E4">
      <w:pPr>
        <w:rPr>
          <w:rFonts w:ascii="Avenir Next" w:eastAsia="Avenir" w:hAnsi="Avenir Next" w:cs="Avenir"/>
          <w:sz w:val="18"/>
          <w:szCs w:val="18"/>
          <w:lang w:val="en-US"/>
        </w:rPr>
      </w:pPr>
    </w:p>
    <w:p w14:paraId="63B7F83A" w14:textId="77777777" w:rsidR="002306E4" w:rsidRPr="00BB1356" w:rsidRDefault="002306E4">
      <w:pPr>
        <w:rPr>
          <w:rFonts w:ascii="Avenir Next" w:eastAsia="Avenir" w:hAnsi="Avenir Next" w:cs="Avenir"/>
          <w:sz w:val="18"/>
          <w:szCs w:val="18"/>
          <w:lang w:val="en-US"/>
        </w:rPr>
      </w:pPr>
    </w:p>
    <w:p w14:paraId="3D623804" w14:textId="77777777" w:rsidR="00185B77" w:rsidRPr="00BB1356" w:rsidRDefault="00185B77">
      <w:pPr>
        <w:rPr>
          <w:rFonts w:ascii="Avenir Next" w:eastAsia="Avenir" w:hAnsi="Avenir Next" w:cs="Avenir"/>
          <w:sz w:val="18"/>
          <w:szCs w:val="18"/>
          <w:lang w:val="en-US"/>
        </w:rPr>
      </w:pPr>
    </w:p>
    <w:p w14:paraId="7C0BC3CC" w14:textId="44302BDF" w:rsidR="00185B77" w:rsidRPr="00575BFE" w:rsidRDefault="00476803">
      <w:pPr>
        <w:rPr>
          <w:rFonts w:ascii="Avenir Next" w:eastAsia="Avenir" w:hAnsi="Avenir Next" w:cs="Avenir"/>
          <w:b/>
          <w:sz w:val="18"/>
          <w:szCs w:val="18"/>
          <w:lang w:val="en-US"/>
        </w:rPr>
      </w:pPr>
      <w:r w:rsidRPr="00575BFE">
        <w:rPr>
          <w:rFonts w:ascii="Avenir Next" w:eastAsia="Avenir" w:hAnsi="Avenir Next" w:cs="Avenir"/>
          <w:b/>
          <w:sz w:val="18"/>
          <w:szCs w:val="18"/>
          <w:lang w:val="en-US"/>
        </w:rPr>
        <w:t>FUSALP</w:t>
      </w:r>
      <w:r w:rsidR="00615BAB" w:rsidRPr="00575BFE">
        <w:rPr>
          <w:rFonts w:ascii="Avenir Next" w:eastAsia="Avenir" w:hAnsi="Avenir Next" w:cs="Avenir"/>
          <w:b/>
          <w:sz w:val="18"/>
          <w:szCs w:val="18"/>
          <w:lang w:val="en-US"/>
        </w:rPr>
        <w:t xml:space="preserve"> : </w:t>
      </w:r>
      <w:r w:rsidR="00986381" w:rsidRPr="00575BFE">
        <w:rPr>
          <w:rFonts w:ascii="Avenir Next" w:eastAsia="Avenir" w:hAnsi="Avenir Next" w:cs="Avenir"/>
          <w:b/>
          <w:sz w:val="18"/>
          <w:szCs w:val="18"/>
          <w:lang w:val="en-US"/>
        </w:rPr>
        <w:t>UNE PASSION POUR L’EXCELLENCE DEPUIS</w:t>
      </w:r>
      <w:r w:rsidRPr="00575BFE">
        <w:rPr>
          <w:rFonts w:ascii="Avenir Next" w:eastAsia="Avenir" w:hAnsi="Avenir Next" w:cs="Avenir"/>
          <w:b/>
          <w:sz w:val="18"/>
          <w:szCs w:val="18"/>
          <w:lang w:val="en-US"/>
        </w:rPr>
        <w:t xml:space="preserve"> 1952.</w:t>
      </w:r>
    </w:p>
    <w:p w14:paraId="6B3AD07D" w14:textId="23A2B706" w:rsidR="00227C90" w:rsidRPr="00BB1356" w:rsidRDefault="00227C90" w:rsidP="00E7646D">
      <w:pPr>
        <w:jc w:val="both"/>
        <w:rPr>
          <w:rFonts w:ascii="Avenir Next" w:eastAsia="Avenir" w:hAnsi="Avenir Next" w:cs="Avenir"/>
          <w:sz w:val="18"/>
          <w:szCs w:val="18"/>
          <w:lang w:val="fr-FR"/>
        </w:rPr>
      </w:pPr>
      <w:r w:rsidRPr="00BB1356">
        <w:rPr>
          <w:rFonts w:ascii="Avenir Next" w:eastAsia="Avenir" w:hAnsi="Avenir Next" w:cs="Avenir"/>
          <w:sz w:val="18"/>
          <w:szCs w:val="18"/>
          <w:lang w:val="fr-FR"/>
        </w:rPr>
        <w:t xml:space="preserve">Fusalp est née en 1952 au cœur des Alpes françaises. Depuis sa création par un duo de tailleurs d'Annecy, la marque a révolutionné le ski alpin en créant le premier pantalon </w:t>
      </w:r>
      <w:r w:rsidR="0002416B" w:rsidRPr="00BB1356">
        <w:rPr>
          <w:rFonts w:ascii="Avenir Next" w:eastAsia="Avenir" w:hAnsi="Avenir Next" w:cs="Avenir"/>
          <w:sz w:val="18"/>
          <w:szCs w:val="18"/>
          <w:lang w:val="fr-FR"/>
        </w:rPr>
        <w:t xml:space="preserve">fuseau de ski </w:t>
      </w:r>
      <w:r w:rsidRPr="00BB1356">
        <w:rPr>
          <w:rFonts w:ascii="Avenir Next" w:eastAsia="Avenir" w:hAnsi="Avenir Next" w:cs="Avenir"/>
          <w:sz w:val="18"/>
          <w:szCs w:val="18"/>
          <w:lang w:val="fr-FR"/>
        </w:rPr>
        <w:t xml:space="preserve">porté par l'équipe de France de ski dans les années 60. Partenaire iconique des plus grands champions de ski alpin, Fusalp a depuis travaillé sans relâche à l'obtention d'un équilibre parfait entre technicité, confort et style. Une signature design qui reflète une communauté de connaisseurs fidèles et exigeants en France et à l'étranger. </w:t>
      </w:r>
      <w:r w:rsidR="00226C0B" w:rsidRPr="00BB1356">
        <w:rPr>
          <w:rFonts w:ascii="Avenir Next" w:eastAsia="Avenir" w:hAnsi="Avenir Next" w:cs="Avenir"/>
          <w:sz w:val="18"/>
          <w:szCs w:val="18"/>
          <w:lang w:val="fr-FR"/>
        </w:rPr>
        <w:t>À</w:t>
      </w:r>
      <w:r w:rsidRPr="00BB1356">
        <w:rPr>
          <w:rFonts w:ascii="Avenir Next" w:eastAsia="Avenir" w:hAnsi="Avenir Next" w:cs="Avenir"/>
          <w:sz w:val="18"/>
          <w:szCs w:val="18"/>
          <w:lang w:val="fr-FR"/>
        </w:rPr>
        <w:t xml:space="preserve"> travers ses collections, Fusalp célèbre l'art du mouvement inspiré du ski alpin et adapté à nos modes de vie urbains modernes. Les collections Fusalp sont disponibles dans les 50 magasins de la marque répartis dans 25 pays</w:t>
      </w:r>
      <w:r w:rsidR="00226C0B" w:rsidRPr="00BB1356">
        <w:rPr>
          <w:rFonts w:ascii="Avenir Next" w:eastAsia="Avenir" w:hAnsi="Avenir Next" w:cs="Avenir"/>
          <w:sz w:val="18"/>
          <w:szCs w:val="18"/>
          <w:lang w:val="fr-FR"/>
        </w:rPr>
        <w:t xml:space="preserve"> et également</w:t>
      </w:r>
      <w:r w:rsidRPr="00BB1356">
        <w:rPr>
          <w:rFonts w:ascii="Avenir Next" w:eastAsia="Avenir" w:hAnsi="Avenir Next" w:cs="Avenir"/>
          <w:sz w:val="18"/>
          <w:szCs w:val="18"/>
          <w:lang w:val="fr-FR"/>
        </w:rPr>
        <w:t xml:space="preserve"> sur fusalp.com.</w:t>
      </w:r>
    </w:p>
    <w:sectPr w:rsidR="00227C90" w:rsidRPr="00BB1356">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D0004" w14:textId="77777777" w:rsidR="00D85003" w:rsidRDefault="00D85003">
      <w:r>
        <w:separator/>
      </w:r>
    </w:p>
  </w:endnote>
  <w:endnote w:type="continuationSeparator" w:id="0">
    <w:p w14:paraId="0CCA2AD1" w14:textId="77777777" w:rsidR="00D85003" w:rsidRDefault="00D85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w:altName w:val="Calibri"/>
    <w:panose1 w:val="020B0503020202020204"/>
    <w:charset w:val="00"/>
    <w:family w:val="swiss"/>
    <w:pitch w:val="variable"/>
    <w:sig w:usb0="800000AF" w:usb1="5000204A" w:usb2="00000000" w:usb3="00000000" w:csb0="0000009B" w:csb1="00000000"/>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7FD19" w14:textId="77777777" w:rsidR="00D85003" w:rsidRDefault="00D85003">
      <w:r>
        <w:separator/>
      </w:r>
    </w:p>
  </w:footnote>
  <w:footnote w:type="continuationSeparator" w:id="0">
    <w:p w14:paraId="7CAB4FC4" w14:textId="77777777" w:rsidR="00D85003" w:rsidRDefault="00D85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3FE3" w14:textId="3A6D749E" w:rsidR="002306E4" w:rsidRDefault="002306E4" w:rsidP="002306E4">
    <w:pPr>
      <w:pStyle w:val="En-tte"/>
      <w:jc w:val="center"/>
    </w:pPr>
    <w:r>
      <w:rPr>
        <w:noProof/>
      </w:rPr>
      <w:drawing>
        <wp:inline distT="0" distB="0" distL="0" distR="0" wp14:anchorId="141FA82B" wp14:editId="1D833A23">
          <wp:extent cx="1331785" cy="10188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785" cy="1018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77"/>
    <w:rsid w:val="0002416B"/>
    <w:rsid w:val="0004349E"/>
    <w:rsid w:val="000B4990"/>
    <w:rsid w:val="00185B77"/>
    <w:rsid w:val="00196E95"/>
    <w:rsid w:val="001A0C7F"/>
    <w:rsid w:val="001D4A09"/>
    <w:rsid w:val="00226C0B"/>
    <w:rsid w:val="00227C90"/>
    <w:rsid w:val="00227FD1"/>
    <w:rsid w:val="002306E4"/>
    <w:rsid w:val="002D504D"/>
    <w:rsid w:val="002F3578"/>
    <w:rsid w:val="003D0930"/>
    <w:rsid w:val="00476803"/>
    <w:rsid w:val="00575BFE"/>
    <w:rsid w:val="005C7FFA"/>
    <w:rsid w:val="005D5281"/>
    <w:rsid w:val="0061379D"/>
    <w:rsid w:val="00615BAB"/>
    <w:rsid w:val="0065364E"/>
    <w:rsid w:val="007A62CA"/>
    <w:rsid w:val="0086028C"/>
    <w:rsid w:val="0090749C"/>
    <w:rsid w:val="00986381"/>
    <w:rsid w:val="009870F0"/>
    <w:rsid w:val="00A646F0"/>
    <w:rsid w:val="00AB575B"/>
    <w:rsid w:val="00AB6919"/>
    <w:rsid w:val="00B87B74"/>
    <w:rsid w:val="00BB1356"/>
    <w:rsid w:val="00C85E9D"/>
    <w:rsid w:val="00D85003"/>
    <w:rsid w:val="00DA56BE"/>
    <w:rsid w:val="00E75292"/>
    <w:rsid w:val="00E7646D"/>
    <w:rsid w:val="00F62C8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606D"/>
  <w15:docId w15:val="{A86DB0DE-86BC-4BDE-A674-B0B59D99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4D"/>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unhideWhenUsed/>
    <w:rsid w:val="00264B48"/>
    <w:rPr>
      <w:sz w:val="20"/>
      <w:szCs w:val="20"/>
    </w:rPr>
  </w:style>
  <w:style w:type="character" w:customStyle="1" w:styleId="CommentaireCar">
    <w:name w:val="Commentaire Car"/>
    <w:basedOn w:val="Policepardfaut"/>
    <w:link w:val="Commentaire"/>
    <w:uiPriority w:val="99"/>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OMDB3TDAp5jRaCISQcLDNDB+Q==">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1639</Words>
  <Characters>9015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 Sindi</dc:creator>
  <cp:lastModifiedBy>Renée-Claude Noussi Perrain</cp:lastModifiedBy>
  <cp:revision>13</cp:revision>
  <cp:lastPrinted>2022-10-21T12:55:00Z</cp:lastPrinted>
  <dcterms:created xsi:type="dcterms:W3CDTF">2022-09-13T09:20:00Z</dcterms:created>
  <dcterms:modified xsi:type="dcterms:W3CDTF">2022-11-18T08:01:00Z</dcterms:modified>
</cp:coreProperties>
</file>