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C105" w14:textId="55CAE4C5" w:rsidR="000F0981" w:rsidRPr="007278C8" w:rsidRDefault="000F0981" w:rsidP="007278C8">
      <w:pPr>
        <w:jc w:val="center"/>
        <w:rPr>
          <w:rFonts w:ascii="Avenir Next" w:eastAsia="MS Mincho" w:hAnsi="Avenir Next"/>
          <w:b/>
          <w:color w:val="000000" w:themeColor="text1"/>
          <w:lang w:val="en-US" w:eastAsia="ja-JP"/>
        </w:rPr>
      </w:pPr>
      <w:r>
        <w:rPr>
          <w:rFonts w:ascii="Avenir Next" w:eastAsia="MS Mincho" w:hAnsi="Avenir Next" w:hint="eastAsia"/>
          <w:b/>
          <w:color w:val="000000" w:themeColor="text1"/>
          <w:lang w:eastAsia="ja-JP"/>
        </w:rPr>
        <w:t>オート</w:t>
      </w:r>
      <w:r w:rsidRPr="007278C8">
        <w:rPr>
          <w:rFonts w:ascii="Avenir Next" w:eastAsia="MS Mincho" w:hAnsi="Avenir Next" w:hint="eastAsia"/>
          <w:b/>
          <w:color w:val="000000" w:themeColor="text1"/>
          <w:lang w:val="en-US" w:eastAsia="ja-JP"/>
        </w:rPr>
        <w:t xml:space="preserve"> </w:t>
      </w:r>
      <w:r>
        <w:rPr>
          <w:rFonts w:ascii="Avenir Next" w:eastAsia="MS Mincho" w:hAnsi="Avenir Next" w:hint="eastAsia"/>
          <w:b/>
          <w:color w:val="000000" w:themeColor="text1"/>
          <w:lang w:eastAsia="ja-JP"/>
        </w:rPr>
        <w:t>オルロジュリーの新たに挑む</w:t>
      </w:r>
    </w:p>
    <w:p w14:paraId="739D2F19" w14:textId="79020AC0" w:rsidR="007E78F3" w:rsidRPr="00743466" w:rsidRDefault="000F0981" w:rsidP="0003674E">
      <w:pPr>
        <w:jc w:val="center"/>
        <w:rPr>
          <w:rFonts w:ascii="Avenir Next" w:hAnsi="Avenir Next"/>
          <w:color w:val="000000" w:themeColor="text1"/>
          <w:sz w:val="21"/>
          <w:szCs w:val="21"/>
          <w:lang w:val="en-US" w:eastAsia="ja-JP"/>
        </w:rPr>
      </w:pPr>
      <w:r w:rsidRPr="000F0981">
        <w:rPr>
          <w:rFonts w:ascii="Avenir Next" w:eastAsia="MS Mincho" w:hAnsi="Avenir Next" w:hint="eastAsia"/>
          <w:b/>
          <w:color w:val="000000" w:themeColor="text1"/>
          <w:lang w:eastAsia="ja-JP"/>
        </w:rPr>
        <w:t>デファイ</w:t>
      </w:r>
      <w:r w:rsidRPr="007278C8">
        <w:rPr>
          <w:rFonts w:ascii="Avenir Next" w:eastAsia="MS Mincho" w:hAnsi="Avenir Next" w:hint="eastAsia"/>
          <w:b/>
          <w:color w:val="000000" w:themeColor="text1"/>
          <w:lang w:val="en-US" w:eastAsia="ja-JP"/>
        </w:rPr>
        <w:t xml:space="preserve"> </w:t>
      </w:r>
      <w:r w:rsidRPr="000F0981">
        <w:rPr>
          <w:rFonts w:ascii="Avenir Next" w:eastAsia="MS Mincho" w:hAnsi="Avenir Next" w:hint="eastAsia"/>
          <w:b/>
          <w:color w:val="000000" w:themeColor="text1"/>
          <w:lang w:eastAsia="ja-JP"/>
        </w:rPr>
        <w:t>エクストリーム</w:t>
      </w:r>
      <w:r w:rsidRPr="007278C8">
        <w:rPr>
          <w:rFonts w:ascii="Avenir Next" w:eastAsia="MS Mincho" w:hAnsi="Avenir Next" w:hint="eastAsia"/>
          <w:b/>
          <w:color w:val="000000" w:themeColor="text1"/>
          <w:lang w:val="en-US" w:eastAsia="ja-JP"/>
        </w:rPr>
        <w:t xml:space="preserve"> </w:t>
      </w:r>
      <w:r w:rsidRPr="000F0981">
        <w:rPr>
          <w:rFonts w:ascii="Avenir Next" w:eastAsia="MS Mincho" w:hAnsi="Avenir Next" w:hint="eastAsia"/>
          <w:b/>
          <w:color w:val="000000" w:themeColor="text1"/>
          <w:lang w:eastAsia="ja-JP"/>
        </w:rPr>
        <w:t>ダブル</w:t>
      </w:r>
      <w:r w:rsidRPr="007278C8">
        <w:rPr>
          <w:rFonts w:ascii="Avenir Next" w:eastAsia="MS Mincho" w:hAnsi="Avenir Next" w:hint="eastAsia"/>
          <w:b/>
          <w:color w:val="000000" w:themeColor="text1"/>
          <w:lang w:val="en-US" w:eastAsia="ja-JP"/>
        </w:rPr>
        <w:t xml:space="preserve"> </w:t>
      </w:r>
      <w:r w:rsidRPr="000F0981">
        <w:rPr>
          <w:rFonts w:ascii="Avenir Next" w:eastAsia="MS Mincho" w:hAnsi="Avenir Next" w:hint="eastAsia"/>
          <w:b/>
          <w:color w:val="000000" w:themeColor="text1"/>
          <w:lang w:eastAsia="ja-JP"/>
        </w:rPr>
        <w:t>トゥールビヨン</w:t>
      </w:r>
    </w:p>
    <w:p w14:paraId="0CD67AB3" w14:textId="77777777" w:rsidR="0003674E" w:rsidRDefault="0003674E" w:rsidP="00994B56">
      <w:pPr>
        <w:jc w:val="both"/>
        <w:rPr>
          <w:rFonts w:ascii="Avenir Next" w:hAnsi="Avenir Next"/>
          <w:b/>
          <w:bCs/>
          <w:color w:val="000000" w:themeColor="text1"/>
          <w:sz w:val="21"/>
          <w:szCs w:val="21"/>
          <w:lang w:val="en-US"/>
        </w:rPr>
      </w:pPr>
    </w:p>
    <w:p w14:paraId="55EB03CA" w14:textId="29ED39FD" w:rsidR="00994B56" w:rsidRDefault="00994B56" w:rsidP="00994B56">
      <w:pPr>
        <w:jc w:val="both"/>
        <w:rPr>
          <w:rFonts w:ascii="Avenir Next" w:eastAsia="MS Mincho" w:hAnsi="Avenir Next"/>
          <w:b/>
          <w:bCs/>
          <w:color w:val="000000" w:themeColor="text1"/>
          <w:sz w:val="21"/>
          <w:szCs w:val="21"/>
          <w:lang w:eastAsia="ja-JP"/>
        </w:rPr>
      </w:pPr>
      <w:r>
        <w:rPr>
          <w:rFonts w:ascii="Avenir Next" w:eastAsia="MS Mincho" w:hAnsi="Avenir Next" w:hint="eastAsia"/>
          <w:b/>
          <w:color w:val="000000" w:themeColor="text1"/>
          <w:sz w:val="21"/>
          <w:lang w:eastAsia="ja-JP"/>
        </w:rPr>
        <w:t>ゼニスは、</w:t>
      </w:r>
      <w:r w:rsidRPr="007278C8">
        <w:rPr>
          <w:rFonts w:ascii="Avenir Next" w:eastAsia="MS Mincho" w:hAnsi="Avenir Next" w:hint="eastAsia"/>
          <w:b/>
          <w:color w:val="000000" w:themeColor="text1"/>
          <w:sz w:val="21"/>
          <w:lang w:val="en-US" w:eastAsia="ja-JP"/>
        </w:rPr>
        <w:t>2</w:t>
      </w:r>
      <w:r>
        <w:rPr>
          <w:rFonts w:ascii="Avenir Next" w:eastAsia="MS Mincho" w:hAnsi="Avenir Next" w:hint="eastAsia"/>
          <w:b/>
          <w:color w:val="000000" w:themeColor="text1"/>
          <w:sz w:val="21"/>
          <w:lang w:eastAsia="ja-JP"/>
        </w:rPr>
        <w:t>つの独立したトゥールビヨン機構を備える、これまでで最も高度で複雑なクロノグラフムーブメントを「デファイ</w:t>
      </w:r>
      <w:r w:rsidRPr="007278C8">
        <w:rPr>
          <w:rFonts w:ascii="Avenir Next" w:eastAsia="MS Mincho" w:hAnsi="Avenir Next" w:hint="eastAsia"/>
          <w:b/>
          <w:color w:val="000000" w:themeColor="text1"/>
          <w:sz w:val="21"/>
          <w:lang w:val="en-US" w:eastAsia="ja-JP"/>
        </w:rPr>
        <w:t xml:space="preserve"> </w:t>
      </w:r>
      <w:r>
        <w:rPr>
          <w:rFonts w:ascii="Avenir Next" w:eastAsia="MS Mincho" w:hAnsi="Avenir Next" w:hint="eastAsia"/>
          <w:b/>
          <w:color w:val="000000" w:themeColor="text1"/>
          <w:sz w:val="21"/>
          <w:lang w:eastAsia="ja-JP"/>
        </w:rPr>
        <w:t>エクストリーム」に搭載することで、マスター・オブ・クロノグラフとしての地位を</w:t>
      </w:r>
      <w:r w:rsidR="001C74A1">
        <w:rPr>
          <w:rFonts w:ascii="Avenir Next" w:eastAsia="MS Mincho" w:hAnsi="Avenir Next" w:hint="eastAsia"/>
          <w:b/>
          <w:color w:val="000000" w:themeColor="text1"/>
          <w:sz w:val="21"/>
          <w:lang w:eastAsia="ja-JP"/>
        </w:rPr>
        <w:t>改めて</w:t>
      </w:r>
      <w:r w:rsidR="000F0981">
        <w:rPr>
          <w:rFonts w:ascii="Avenir Next" w:eastAsia="MS Mincho" w:hAnsi="Avenir Next" w:hint="eastAsia"/>
          <w:b/>
          <w:color w:val="000000" w:themeColor="text1"/>
          <w:sz w:val="21"/>
          <w:lang w:eastAsia="ja-JP"/>
        </w:rPr>
        <w:t>証明します</w:t>
      </w:r>
      <w:r>
        <w:rPr>
          <w:rFonts w:ascii="Avenir Next" w:eastAsia="MS Mincho" w:hAnsi="Avenir Next" w:hint="eastAsia"/>
          <w:b/>
          <w:color w:val="000000" w:themeColor="text1"/>
          <w:sz w:val="21"/>
          <w:lang w:eastAsia="ja-JP"/>
        </w:rPr>
        <w:t>。今回初めて、この比類ない</w:t>
      </w:r>
      <w:r>
        <w:rPr>
          <w:rFonts w:ascii="Avenir Next" w:eastAsia="MS Mincho" w:hAnsi="Avenir Next" w:hint="eastAsia"/>
          <w:b/>
          <w:color w:val="000000" w:themeColor="text1"/>
          <w:sz w:val="21"/>
          <w:lang w:eastAsia="ja-JP"/>
        </w:rPr>
        <w:t xml:space="preserve">1/100 </w:t>
      </w:r>
      <w:r>
        <w:rPr>
          <w:rFonts w:ascii="Avenir Next" w:eastAsia="MS Mincho" w:hAnsi="Avenir Next" w:hint="eastAsia"/>
          <w:b/>
          <w:color w:val="000000" w:themeColor="text1"/>
          <w:sz w:val="21"/>
          <w:lang w:eastAsia="ja-JP"/>
        </w:rPr>
        <w:t>秒計測の高振動クロノグラフムーブメントが、デファイ</w:t>
      </w:r>
      <w:r>
        <w:rPr>
          <w:rFonts w:ascii="Avenir Next" w:eastAsia="MS Mincho" w:hAnsi="Avenir Next" w:hint="eastAsia"/>
          <w:b/>
          <w:color w:val="000000" w:themeColor="text1"/>
          <w:sz w:val="21"/>
          <w:lang w:eastAsia="ja-JP"/>
        </w:rPr>
        <w:t xml:space="preserve"> </w:t>
      </w:r>
      <w:r>
        <w:rPr>
          <w:rFonts w:ascii="Avenir Next" w:eastAsia="MS Mincho" w:hAnsi="Avenir Next" w:hint="eastAsia"/>
          <w:b/>
          <w:color w:val="000000" w:themeColor="text1"/>
          <w:sz w:val="21"/>
          <w:lang w:eastAsia="ja-JP"/>
        </w:rPr>
        <w:t>エクストリームのコアコレクションに加わり、</w:t>
      </w:r>
      <w:r>
        <w:rPr>
          <w:rFonts w:ascii="Avenir Next" w:eastAsia="MS Mincho" w:hAnsi="Avenir Next" w:hint="eastAsia"/>
          <w:b/>
          <w:color w:val="000000" w:themeColor="text1"/>
          <w:sz w:val="21"/>
          <w:lang w:eastAsia="ja-JP"/>
        </w:rPr>
        <w:t>2</w:t>
      </w:r>
      <w:r>
        <w:rPr>
          <w:rFonts w:ascii="Avenir Next" w:eastAsia="MS Mincho" w:hAnsi="Avenir Next" w:hint="eastAsia"/>
          <w:b/>
          <w:color w:val="000000" w:themeColor="text1"/>
          <w:sz w:val="21"/>
          <w:lang w:eastAsia="ja-JP"/>
        </w:rPr>
        <w:t>つのモデルが発表されます。</w:t>
      </w:r>
    </w:p>
    <w:p w14:paraId="48978686" w14:textId="77777777" w:rsidR="00C705DF" w:rsidRPr="00EA353A" w:rsidRDefault="00C705DF" w:rsidP="00C41A67">
      <w:pPr>
        <w:jc w:val="both"/>
        <w:rPr>
          <w:rFonts w:ascii="Avenir Next" w:eastAsia="Times New Roman" w:hAnsi="Avenir Next" w:cs="Arial"/>
          <w:color w:val="000000" w:themeColor="text1"/>
          <w:sz w:val="21"/>
          <w:szCs w:val="21"/>
          <w:lang w:val="en-US" w:eastAsia="ja-JP"/>
        </w:rPr>
      </w:pPr>
    </w:p>
    <w:p w14:paraId="19C92B11" w14:textId="1890E30A" w:rsidR="00994B56" w:rsidRPr="00EA353A" w:rsidRDefault="00994B56" w:rsidP="00994B56">
      <w:pPr>
        <w:jc w:val="both"/>
        <w:rPr>
          <w:rFonts w:ascii="Avenir Next" w:eastAsia="MS Mincho" w:hAnsi="Avenir Next" w:cs="Arial"/>
          <w:color w:val="000000" w:themeColor="text1"/>
          <w:sz w:val="21"/>
          <w:szCs w:val="21"/>
          <w:lang w:eastAsia="ja-JP"/>
        </w:rPr>
      </w:pPr>
      <w:r>
        <w:rPr>
          <w:rFonts w:ascii="Avenir Next" w:eastAsia="MS Mincho" w:hAnsi="Avenir Next" w:hint="eastAsia"/>
          <w:b/>
          <w:bCs/>
          <w:color w:val="000000" w:themeColor="text1"/>
          <w:sz w:val="21"/>
          <w:lang w:eastAsia="ja-JP"/>
        </w:rPr>
        <w:t>デファイ</w:t>
      </w:r>
      <w:r w:rsidRPr="007278C8">
        <w:rPr>
          <w:rFonts w:ascii="Avenir Next" w:eastAsia="MS Mincho" w:hAnsi="Avenir Next" w:hint="eastAsia"/>
          <w:b/>
          <w:bCs/>
          <w:color w:val="000000" w:themeColor="text1"/>
          <w:sz w:val="21"/>
          <w:lang w:val="en-US" w:eastAsia="ja-JP"/>
        </w:rPr>
        <w:t xml:space="preserve"> </w:t>
      </w:r>
      <w:r>
        <w:rPr>
          <w:rFonts w:ascii="Avenir Next" w:eastAsia="MS Mincho" w:hAnsi="Avenir Next" w:hint="eastAsia"/>
          <w:b/>
          <w:bCs/>
          <w:color w:val="000000" w:themeColor="text1"/>
          <w:sz w:val="21"/>
          <w:lang w:eastAsia="ja-JP"/>
        </w:rPr>
        <w:t>エクストリーム</w:t>
      </w:r>
      <w:r w:rsidRPr="007278C8">
        <w:rPr>
          <w:rFonts w:ascii="Avenir Next" w:eastAsia="MS Mincho" w:hAnsi="Avenir Next" w:hint="eastAsia"/>
          <w:b/>
          <w:bCs/>
          <w:color w:val="000000" w:themeColor="text1"/>
          <w:sz w:val="21"/>
          <w:lang w:val="en-US" w:eastAsia="ja-JP"/>
        </w:rPr>
        <w:t xml:space="preserve"> </w:t>
      </w:r>
      <w:r>
        <w:rPr>
          <w:rFonts w:ascii="Avenir Next" w:eastAsia="MS Mincho" w:hAnsi="Avenir Next" w:hint="eastAsia"/>
          <w:b/>
          <w:bCs/>
          <w:color w:val="000000" w:themeColor="text1"/>
          <w:sz w:val="21"/>
          <w:lang w:eastAsia="ja-JP"/>
        </w:rPr>
        <w:t>ダブルトゥールビヨン</w:t>
      </w:r>
      <w:r>
        <w:rPr>
          <w:rFonts w:ascii="Avenir Next" w:eastAsia="MS Mincho" w:hAnsi="Avenir Next" w:hint="eastAsia"/>
          <w:color w:val="000000" w:themeColor="text1"/>
          <w:sz w:val="21"/>
          <w:lang w:eastAsia="ja-JP"/>
        </w:rPr>
        <w:t>は、ゼニスが思い描く革新的な</w:t>
      </w:r>
      <w:r w:rsidR="00F13F50" w:rsidRPr="00F13F50">
        <w:rPr>
          <w:rFonts w:ascii="Avenir Next" w:eastAsia="MS Mincho" w:hAnsi="Avenir Next" w:hint="eastAsia"/>
          <w:color w:val="000000" w:themeColor="text1"/>
          <w:sz w:val="21"/>
          <w:lang w:eastAsia="ja-JP"/>
        </w:rPr>
        <w:t>オートオルロジュリー</w:t>
      </w:r>
      <w:r w:rsidR="00A219EF">
        <w:rPr>
          <w:rFonts w:ascii="Avenir Next" w:eastAsia="MS Mincho" w:hAnsi="Avenir Next" w:hint="eastAsia"/>
          <w:color w:val="000000" w:themeColor="text1"/>
          <w:sz w:val="21"/>
          <w:lang w:eastAsia="ja-JP"/>
        </w:rPr>
        <w:t>の</w:t>
      </w:r>
      <w:r>
        <w:rPr>
          <w:rFonts w:ascii="Avenir Next" w:eastAsia="MS Mincho" w:hAnsi="Avenir Next" w:hint="eastAsia"/>
          <w:color w:val="000000" w:themeColor="text1"/>
          <w:sz w:val="21"/>
          <w:lang w:eastAsia="ja-JP"/>
        </w:rPr>
        <w:t>最高峰を表しています。それは、複雑</w:t>
      </w:r>
      <w:r w:rsidR="00F13F50">
        <w:rPr>
          <w:rFonts w:ascii="Avenir Next" w:eastAsia="MS Mincho" w:hAnsi="Avenir Next" w:hint="eastAsia"/>
          <w:color w:val="000000" w:themeColor="text1"/>
          <w:sz w:val="21"/>
          <w:lang w:eastAsia="ja-JP"/>
        </w:rPr>
        <w:t>化のための複雑さ</w:t>
      </w:r>
      <w:r>
        <w:rPr>
          <w:rFonts w:ascii="Avenir Next" w:eastAsia="MS Mincho" w:hAnsi="Avenir Next" w:hint="eastAsia"/>
          <w:color w:val="000000" w:themeColor="text1"/>
          <w:sz w:val="21"/>
          <w:lang w:eastAsia="ja-JP"/>
        </w:rPr>
        <w:t>ではなく、エル・プリメロに始まる</w:t>
      </w:r>
      <w:r>
        <w:rPr>
          <w:rFonts w:ascii="Avenir Next" w:eastAsia="MS Mincho" w:hAnsi="Avenir Next" w:hint="eastAsia"/>
          <w:color w:val="000000" w:themeColor="text1"/>
          <w:sz w:val="21"/>
          <w:lang w:eastAsia="ja-JP"/>
        </w:rPr>
        <w:t>50</w:t>
      </w:r>
      <w:r>
        <w:rPr>
          <w:rFonts w:ascii="Avenir Next" w:eastAsia="MS Mincho" w:hAnsi="Avenir Next" w:hint="eastAsia"/>
          <w:color w:val="000000" w:themeColor="text1"/>
          <w:sz w:val="21"/>
          <w:lang w:eastAsia="ja-JP"/>
        </w:rPr>
        <w:t>年以上にわたる高振動自動巻クロノグラフの革新と改良の上に成り立つ、高精度クロノグラフの真の進化形。他のクロノグラフムーブメントにはない構造で、</w:t>
      </w:r>
      <w:r>
        <w:rPr>
          <w:rFonts w:ascii="Avenir Next" w:eastAsia="MS Mincho" w:hAnsi="Avenir Next" w:hint="eastAsia"/>
          <w:color w:val="000000" w:themeColor="text1"/>
          <w:sz w:val="21"/>
          <w:lang w:eastAsia="ja-JP"/>
        </w:rPr>
        <w:t>2</w:t>
      </w:r>
      <w:r>
        <w:rPr>
          <w:rFonts w:ascii="Avenir Next" w:eastAsia="MS Mincho" w:hAnsi="Avenir Next" w:hint="eastAsia"/>
          <w:color w:val="000000" w:themeColor="text1"/>
          <w:sz w:val="21"/>
          <w:lang w:eastAsia="ja-JP"/>
        </w:rPr>
        <w:t>つの独立したトゥールビヨンを備え、計時用トゥールビヨンは</w:t>
      </w:r>
      <w:r>
        <w:rPr>
          <w:rFonts w:ascii="Avenir Next" w:eastAsia="MS Mincho" w:hAnsi="Avenir Next" w:hint="eastAsia"/>
          <w:color w:val="000000" w:themeColor="text1"/>
          <w:sz w:val="21"/>
          <w:lang w:eastAsia="ja-JP"/>
        </w:rPr>
        <w:t>60</w:t>
      </w:r>
      <w:r>
        <w:rPr>
          <w:rFonts w:ascii="Avenir Next" w:eastAsia="MS Mincho" w:hAnsi="Avenir Next" w:hint="eastAsia"/>
          <w:color w:val="000000" w:themeColor="text1"/>
          <w:sz w:val="21"/>
          <w:lang w:eastAsia="ja-JP"/>
        </w:rPr>
        <w:t>秒で</w:t>
      </w:r>
      <w:r>
        <w:rPr>
          <w:rFonts w:ascii="Avenir Next" w:eastAsia="MS Mincho" w:hAnsi="Avenir Next" w:hint="eastAsia"/>
          <w:color w:val="000000" w:themeColor="text1"/>
          <w:sz w:val="21"/>
          <w:lang w:eastAsia="ja-JP"/>
        </w:rPr>
        <w:t>1</w:t>
      </w:r>
      <w:r>
        <w:rPr>
          <w:rFonts w:ascii="Avenir Next" w:eastAsia="MS Mincho" w:hAnsi="Avenir Next" w:hint="eastAsia"/>
          <w:color w:val="000000" w:themeColor="text1"/>
          <w:sz w:val="21"/>
          <w:lang w:eastAsia="ja-JP"/>
        </w:rPr>
        <w:t>回転しますが、クロノグラフ用トゥールビヨンは</w:t>
      </w:r>
      <w:r>
        <w:rPr>
          <w:rFonts w:ascii="Avenir Next" w:eastAsia="MS Mincho" w:hAnsi="Avenir Next" w:hint="eastAsia"/>
          <w:color w:val="000000" w:themeColor="text1"/>
          <w:sz w:val="21"/>
          <w:lang w:eastAsia="ja-JP"/>
        </w:rPr>
        <w:t>5</w:t>
      </w:r>
      <w:r>
        <w:rPr>
          <w:rFonts w:ascii="Avenir Next" w:eastAsia="MS Mincho" w:hAnsi="Avenir Next" w:hint="eastAsia"/>
          <w:color w:val="000000" w:themeColor="text1"/>
          <w:sz w:val="21"/>
          <w:lang w:eastAsia="ja-JP"/>
        </w:rPr>
        <w:t>秒</w:t>
      </w:r>
      <w:r w:rsidR="00F13F50">
        <w:rPr>
          <w:rFonts w:ascii="Avenir Next" w:eastAsia="MS Mincho" w:hAnsi="Avenir Next" w:hint="eastAsia"/>
          <w:color w:val="000000" w:themeColor="text1"/>
          <w:sz w:val="21"/>
          <w:lang w:eastAsia="ja-JP"/>
        </w:rPr>
        <w:t>で１回転</w:t>
      </w:r>
      <w:r>
        <w:rPr>
          <w:rFonts w:ascii="Avenir Next" w:eastAsia="MS Mincho" w:hAnsi="Avenir Next" w:hint="eastAsia"/>
          <w:color w:val="000000" w:themeColor="text1"/>
          <w:sz w:val="21"/>
          <w:lang w:eastAsia="ja-JP"/>
        </w:rPr>
        <w:t>と史上最速のトゥールビヨンとなっているだけでなく、毎時</w:t>
      </w:r>
      <w:r>
        <w:rPr>
          <w:rFonts w:ascii="Avenir Next" w:eastAsia="MS Mincho" w:hAnsi="Avenir Next" w:hint="eastAsia"/>
          <w:color w:val="000000" w:themeColor="text1"/>
          <w:sz w:val="21"/>
          <w:lang w:eastAsia="ja-JP"/>
        </w:rPr>
        <w:t xml:space="preserve"> 36</w:t>
      </w:r>
      <w:r w:rsidR="00F13F50">
        <w:rPr>
          <w:rFonts w:ascii="Avenir Next" w:eastAsia="MS Mincho" w:hAnsi="Avenir Next"/>
          <w:color w:val="000000" w:themeColor="text1"/>
          <w:sz w:val="21"/>
          <w:lang w:eastAsia="ja-JP"/>
        </w:rPr>
        <w:t>0</w:t>
      </w:r>
      <w:r>
        <w:rPr>
          <w:rFonts w:ascii="Avenir Next" w:eastAsia="MS Mincho" w:hAnsi="Avenir Next" w:hint="eastAsia"/>
          <w:color w:val="000000" w:themeColor="text1"/>
          <w:sz w:val="21"/>
          <w:lang w:eastAsia="ja-JP"/>
        </w:rPr>
        <w:t xml:space="preserve">,000 </w:t>
      </w:r>
      <w:r>
        <w:rPr>
          <w:rFonts w:ascii="Avenir Next" w:eastAsia="MS Mincho" w:hAnsi="Avenir Next" w:hint="eastAsia"/>
          <w:color w:val="000000" w:themeColor="text1"/>
          <w:sz w:val="21"/>
          <w:lang w:eastAsia="ja-JP"/>
        </w:rPr>
        <w:t>振動という驚異的な速度で振動する唯一の</w:t>
      </w:r>
      <w:r>
        <w:rPr>
          <w:rFonts w:ascii="Avenir Next" w:eastAsia="MS Mincho" w:hAnsi="Avenir Next" w:hint="eastAsia"/>
          <w:color w:val="000000" w:themeColor="text1"/>
          <w:sz w:val="21"/>
          <w:lang w:eastAsia="ja-JP"/>
        </w:rPr>
        <w:t xml:space="preserve">1/100 </w:t>
      </w:r>
      <w:r>
        <w:rPr>
          <w:rFonts w:ascii="Avenir Next" w:eastAsia="MS Mincho" w:hAnsi="Avenir Next" w:hint="eastAsia"/>
          <w:color w:val="000000" w:themeColor="text1"/>
          <w:sz w:val="21"/>
          <w:lang w:eastAsia="ja-JP"/>
        </w:rPr>
        <w:t>秒計測のクロノグラフとなっています。</w:t>
      </w:r>
    </w:p>
    <w:p w14:paraId="65452E26" w14:textId="6AFBB682" w:rsidR="008F1036" w:rsidRPr="00F13F50" w:rsidRDefault="008F1036" w:rsidP="00C41A67">
      <w:pPr>
        <w:jc w:val="both"/>
        <w:rPr>
          <w:rFonts w:ascii="Avenir Next" w:eastAsia="Times New Roman" w:hAnsi="Avenir Next" w:cs="Arial"/>
          <w:color w:val="000000" w:themeColor="text1"/>
          <w:sz w:val="21"/>
          <w:szCs w:val="21"/>
          <w:lang w:eastAsia="ja-JP"/>
        </w:rPr>
      </w:pPr>
    </w:p>
    <w:p w14:paraId="5820A2C7" w14:textId="1240C041" w:rsidR="00994B56" w:rsidRPr="00F13F50" w:rsidRDefault="00F13F50" w:rsidP="00994B56">
      <w:pPr>
        <w:jc w:val="both"/>
        <w:rPr>
          <w:rFonts w:ascii="Avenir Next" w:eastAsia="MS Mincho" w:hAnsi="Avenir Next"/>
          <w:color w:val="000000" w:themeColor="text1"/>
          <w:sz w:val="21"/>
          <w:lang w:eastAsia="ja-JP"/>
        </w:rPr>
      </w:pPr>
      <w:r>
        <w:rPr>
          <w:rFonts w:ascii="Avenir Next" w:eastAsia="MS Mincho" w:hAnsi="Avenir Next" w:hint="eastAsia"/>
          <w:color w:val="000000" w:themeColor="text1"/>
          <w:sz w:val="21"/>
          <w:lang w:eastAsia="ja-JP"/>
        </w:rPr>
        <w:t>デファイ</w:t>
      </w:r>
      <w:r>
        <w:rPr>
          <w:rFonts w:ascii="Avenir Next" w:eastAsia="MS Mincho" w:hAnsi="Avenir Next" w:hint="eastAsia"/>
          <w:color w:val="000000" w:themeColor="text1"/>
          <w:sz w:val="21"/>
          <w:lang w:eastAsia="ja-JP"/>
        </w:rPr>
        <w:t xml:space="preserve"> </w:t>
      </w:r>
      <w:r>
        <w:rPr>
          <w:rFonts w:ascii="Avenir Next" w:eastAsia="MS Mincho" w:hAnsi="Avenir Next" w:hint="eastAsia"/>
          <w:color w:val="000000" w:themeColor="text1"/>
          <w:sz w:val="21"/>
          <w:lang w:eastAsia="ja-JP"/>
        </w:rPr>
        <w:t>エクストリーム</w:t>
      </w:r>
      <w:r>
        <w:rPr>
          <w:rFonts w:ascii="Avenir Next" w:eastAsia="MS Mincho" w:hAnsi="Avenir Next" w:hint="eastAsia"/>
          <w:color w:val="000000" w:themeColor="text1"/>
          <w:sz w:val="21"/>
          <w:lang w:eastAsia="ja-JP"/>
        </w:rPr>
        <w:t xml:space="preserve"> </w:t>
      </w:r>
      <w:r>
        <w:rPr>
          <w:rFonts w:ascii="Avenir Next" w:eastAsia="MS Mincho" w:hAnsi="Avenir Next" w:hint="eastAsia"/>
          <w:color w:val="000000" w:themeColor="text1"/>
          <w:sz w:val="21"/>
          <w:lang w:eastAsia="ja-JP"/>
        </w:rPr>
        <w:t>ダブルトゥールビヨンは、</w:t>
      </w:r>
      <w:r w:rsidR="00994B56">
        <w:rPr>
          <w:rFonts w:ascii="Avenir Next" w:eastAsia="MS Mincho" w:hAnsi="Avenir Next" w:hint="eastAsia"/>
          <w:color w:val="000000" w:themeColor="text1"/>
          <w:sz w:val="21"/>
          <w:lang w:eastAsia="ja-JP"/>
        </w:rPr>
        <w:t>耐久性と頑強性</w:t>
      </w:r>
      <w:r w:rsidR="007406AE">
        <w:rPr>
          <w:rFonts w:ascii="Avenir Next" w:eastAsia="MS Mincho" w:hAnsi="Avenir Next" w:hint="eastAsia"/>
          <w:color w:val="000000" w:themeColor="text1"/>
          <w:sz w:val="21"/>
          <w:lang w:eastAsia="ja-JP"/>
        </w:rPr>
        <w:t>を重視して設計された</w:t>
      </w:r>
      <w:r w:rsidR="00994B56">
        <w:rPr>
          <w:rFonts w:ascii="Avenir Next" w:eastAsia="MS Mincho" w:hAnsi="Avenir Next" w:hint="eastAsia"/>
          <w:color w:val="000000" w:themeColor="text1"/>
          <w:sz w:val="21"/>
          <w:lang w:eastAsia="ja-JP"/>
        </w:rPr>
        <w:t>、精巧で複雑なムーブメントを搭載するのにふさわしい、</w:t>
      </w:r>
      <w:r w:rsidR="00994B56">
        <w:rPr>
          <w:rFonts w:ascii="Avenir Next" w:eastAsia="MS Mincho" w:hAnsi="Avenir Next" w:hint="eastAsia"/>
          <w:color w:val="000000" w:themeColor="text1"/>
          <w:sz w:val="21"/>
          <w:lang w:eastAsia="ja-JP"/>
        </w:rPr>
        <w:t>45mm</w:t>
      </w:r>
      <w:r w:rsidR="00994B56">
        <w:rPr>
          <w:rFonts w:ascii="Avenir Next" w:eastAsia="MS Mincho" w:hAnsi="Avenir Next" w:hint="eastAsia"/>
          <w:color w:val="000000" w:themeColor="text1"/>
          <w:sz w:val="21"/>
          <w:lang w:eastAsia="ja-JP"/>
        </w:rPr>
        <w:t>径</w:t>
      </w:r>
      <w:r w:rsidR="007406AE">
        <w:rPr>
          <w:rFonts w:ascii="Avenir Next" w:eastAsia="MS Mincho" w:hAnsi="Avenir Next" w:hint="eastAsia"/>
          <w:color w:val="000000" w:themeColor="text1"/>
          <w:sz w:val="21"/>
          <w:lang w:eastAsia="ja-JP"/>
        </w:rPr>
        <w:t>の角張った堅牢なケースデザインで</w:t>
      </w:r>
      <w:r w:rsidR="00994B56">
        <w:rPr>
          <w:rFonts w:ascii="Avenir Next" w:eastAsia="MS Mincho" w:hAnsi="Avenir Next" w:hint="eastAsia"/>
          <w:color w:val="000000" w:themeColor="text1"/>
          <w:sz w:val="21"/>
          <w:lang w:eastAsia="ja-JP"/>
        </w:rPr>
        <w:t>、</w:t>
      </w:r>
      <w:r w:rsidR="00994B56">
        <w:rPr>
          <w:rFonts w:ascii="Avenir Next" w:eastAsia="MS Mincho" w:hAnsi="Avenir Next" w:hint="eastAsia"/>
          <w:color w:val="000000" w:themeColor="text1"/>
          <w:sz w:val="21"/>
          <w:lang w:eastAsia="ja-JP"/>
        </w:rPr>
        <w:t>2</w:t>
      </w:r>
      <w:r w:rsidR="00994B56">
        <w:rPr>
          <w:rFonts w:ascii="Avenir Next" w:eastAsia="MS Mincho" w:hAnsi="Avenir Next" w:hint="eastAsia"/>
          <w:color w:val="000000" w:themeColor="text1"/>
          <w:sz w:val="21"/>
          <w:lang w:eastAsia="ja-JP"/>
        </w:rPr>
        <w:t>種類のモデルが用意されています。</w:t>
      </w:r>
      <w:r w:rsidR="00994B56">
        <w:rPr>
          <w:rFonts w:ascii="Avenir Next" w:eastAsia="MS Mincho" w:hAnsi="Avenir Next" w:hint="eastAsia"/>
          <w:color w:val="000000" w:themeColor="text1"/>
          <w:sz w:val="21"/>
          <w:lang w:eastAsia="ja-JP"/>
        </w:rPr>
        <w:t>1</w:t>
      </w:r>
      <w:r w:rsidR="00994B56">
        <w:rPr>
          <w:rFonts w:ascii="Avenir Next" w:eastAsia="MS Mincho" w:hAnsi="Avenir Next" w:hint="eastAsia"/>
          <w:color w:val="000000" w:themeColor="text1"/>
          <w:sz w:val="21"/>
          <w:lang w:eastAsia="ja-JP"/>
        </w:rPr>
        <w:t>つ目はブレスレットを含めすべてがサテン仕上げ、ポリッシュ仕上げ、マット仕上げをミックスしたチタン製、</w:t>
      </w:r>
      <w:r w:rsidR="00994B56">
        <w:rPr>
          <w:rFonts w:ascii="Avenir Next" w:eastAsia="MS Mincho" w:hAnsi="Avenir Next" w:hint="eastAsia"/>
          <w:color w:val="000000" w:themeColor="text1"/>
          <w:sz w:val="21"/>
          <w:lang w:eastAsia="ja-JP"/>
        </w:rPr>
        <w:t>2</w:t>
      </w:r>
      <w:r w:rsidR="00994B56">
        <w:rPr>
          <w:rFonts w:ascii="Avenir Next" w:eastAsia="MS Mincho" w:hAnsi="Avenir Next" w:hint="eastAsia"/>
          <w:color w:val="000000" w:themeColor="text1"/>
          <w:sz w:val="21"/>
          <w:lang w:eastAsia="ja-JP"/>
        </w:rPr>
        <w:t>つ目はカーボンファイバー製で、サンドブラスト仕上げのマットなローズゴールドの</w:t>
      </w:r>
      <w:r w:rsidR="00994B56">
        <w:rPr>
          <w:rFonts w:ascii="Avenir Next" w:eastAsia="MS Mincho" w:hAnsi="Avenir Next" w:hint="eastAsia"/>
          <w:color w:val="000000" w:themeColor="text1"/>
          <w:sz w:val="21"/>
          <w:lang w:eastAsia="ja-JP"/>
        </w:rPr>
        <w:t>12</w:t>
      </w:r>
      <w:r w:rsidR="00994B56">
        <w:rPr>
          <w:rFonts w:ascii="Avenir Next" w:eastAsia="MS Mincho" w:hAnsi="Avenir Next" w:hint="eastAsia"/>
          <w:color w:val="000000" w:themeColor="text1"/>
          <w:sz w:val="21"/>
          <w:lang w:eastAsia="ja-JP"/>
        </w:rPr>
        <w:t>面ベゼルとプッシャープロテクターを備え、質感のあるブラック</w:t>
      </w:r>
      <w:r w:rsidR="00994B56">
        <w:rPr>
          <w:rFonts w:ascii="Avenir Next" w:eastAsia="MS Mincho" w:hAnsi="Avenir Next" w:hint="eastAsia"/>
          <w:color w:val="000000" w:themeColor="text1"/>
          <w:sz w:val="21"/>
          <w:lang w:eastAsia="ja-JP"/>
        </w:rPr>
        <w:t xml:space="preserve"> </w:t>
      </w:r>
      <w:r w:rsidR="00994B56">
        <w:rPr>
          <w:rFonts w:ascii="Avenir Next" w:eastAsia="MS Mincho" w:hAnsi="Avenir Next" w:hint="eastAsia"/>
          <w:color w:val="000000" w:themeColor="text1"/>
          <w:sz w:val="21"/>
          <w:lang w:eastAsia="ja-JP"/>
        </w:rPr>
        <w:t>ラバー</w:t>
      </w:r>
      <w:r w:rsidR="00994B56">
        <w:rPr>
          <w:rFonts w:ascii="Avenir Next" w:eastAsia="MS Mincho" w:hAnsi="Avenir Next" w:hint="eastAsia"/>
          <w:color w:val="000000" w:themeColor="text1"/>
          <w:sz w:val="21"/>
          <w:lang w:eastAsia="ja-JP"/>
        </w:rPr>
        <w:t xml:space="preserve"> </w:t>
      </w:r>
      <w:r w:rsidR="00994B56">
        <w:rPr>
          <w:rFonts w:ascii="Avenir Next" w:eastAsia="MS Mincho" w:hAnsi="Avenir Next" w:hint="eastAsia"/>
          <w:color w:val="000000" w:themeColor="text1"/>
          <w:sz w:val="21"/>
          <w:lang w:eastAsia="ja-JP"/>
        </w:rPr>
        <w:t>ストラップを取り付けています。オープンダイヤルにはクロノグラフカウンターが配置され、着色サファイア</w:t>
      </w:r>
      <w:r w:rsidR="00994B56">
        <w:rPr>
          <w:rFonts w:ascii="Avenir Next" w:eastAsia="MS Mincho" w:hAnsi="Avenir Next" w:hint="eastAsia"/>
          <w:color w:val="000000" w:themeColor="text1"/>
          <w:sz w:val="21"/>
          <w:lang w:eastAsia="ja-JP"/>
        </w:rPr>
        <w:t xml:space="preserve"> </w:t>
      </w:r>
      <w:r w:rsidR="00994B56">
        <w:rPr>
          <w:rFonts w:ascii="Avenir Next" w:eastAsia="MS Mincho" w:hAnsi="Avenir Next" w:hint="eastAsia"/>
          <w:color w:val="000000" w:themeColor="text1"/>
          <w:sz w:val="21"/>
          <w:lang w:eastAsia="ja-JP"/>
        </w:rPr>
        <w:t>シースルー素材を通して画期的なムーブメントと星型ケージを備えた</w:t>
      </w:r>
      <w:r w:rsidR="00994B56">
        <w:rPr>
          <w:rFonts w:ascii="Avenir Next" w:eastAsia="MS Mincho" w:hAnsi="Avenir Next" w:hint="eastAsia"/>
          <w:color w:val="000000" w:themeColor="text1"/>
          <w:sz w:val="21"/>
          <w:lang w:eastAsia="ja-JP"/>
        </w:rPr>
        <w:t>2</w:t>
      </w:r>
      <w:r w:rsidR="00994B56">
        <w:rPr>
          <w:rFonts w:ascii="Avenir Next" w:eastAsia="MS Mincho" w:hAnsi="Avenir Next" w:hint="eastAsia"/>
          <w:color w:val="000000" w:themeColor="text1"/>
          <w:sz w:val="21"/>
          <w:lang w:eastAsia="ja-JP"/>
        </w:rPr>
        <w:t>つのトゥールビヨン機構を一望できます。</w:t>
      </w:r>
    </w:p>
    <w:p w14:paraId="06E6D9D6" w14:textId="77777777" w:rsidR="00EA353A" w:rsidRPr="00994B56" w:rsidRDefault="00EA353A" w:rsidP="00C41A67">
      <w:pPr>
        <w:jc w:val="both"/>
        <w:rPr>
          <w:rFonts w:ascii="Avenir Next" w:eastAsia="Times New Roman" w:hAnsi="Avenir Next" w:cs="Arial"/>
          <w:color w:val="000000" w:themeColor="text1"/>
          <w:sz w:val="21"/>
          <w:szCs w:val="21"/>
          <w:lang w:eastAsia="ja-JP"/>
        </w:rPr>
      </w:pPr>
    </w:p>
    <w:p w14:paraId="14972AAD" w14:textId="41E7A9FD" w:rsidR="00994B56" w:rsidRPr="00EA353A" w:rsidRDefault="007406AE" w:rsidP="00994B56">
      <w:pPr>
        <w:jc w:val="both"/>
        <w:rPr>
          <w:rFonts w:ascii="Avenir Next" w:eastAsia="MS Mincho" w:hAnsi="Avenir Next" w:cs="Arial"/>
          <w:color w:val="000000" w:themeColor="text1"/>
          <w:sz w:val="21"/>
          <w:szCs w:val="21"/>
          <w:lang w:eastAsia="ja-JP"/>
        </w:rPr>
      </w:pPr>
      <w:r>
        <w:rPr>
          <w:rFonts w:ascii="Avenir Next" w:eastAsia="MS Mincho" w:hAnsi="Avenir Next" w:hint="eastAsia"/>
          <w:color w:val="000000" w:themeColor="text1"/>
          <w:sz w:val="21"/>
          <w:lang w:eastAsia="ja-JP"/>
        </w:rPr>
        <w:t>しかしながら</w:t>
      </w:r>
      <w:r w:rsidR="00994B56">
        <w:rPr>
          <w:rFonts w:ascii="Avenir Next" w:eastAsia="MS Mincho" w:hAnsi="Avenir Next" w:hint="eastAsia"/>
          <w:color w:val="000000" w:themeColor="text1"/>
          <w:sz w:val="21"/>
          <w:lang w:eastAsia="ja-JP"/>
        </w:rPr>
        <w:t>この新作ウォッチが注目を集める</w:t>
      </w:r>
      <w:r>
        <w:rPr>
          <w:rFonts w:ascii="Avenir Next" w:eastAsia="MS Mincho" w:hAnsi="Avenir Next" w:hint="eastAsia"/>
          <w:color w:val="000000" w:themeColor="text1"/>
          <w:sz w:val="21"/>
          <w:lang w:eastAsia="ja-JP"/>
        </w:rPr>
        <w:t>理由</w:t>
      </w:r>
      <w:r w:rsidR="00994B56">
        <w:rPr>
          <w:rFonts w:ascii="Avenir Next" w:eastAsia="MS Mincho" w:hAnsi="Avenir Next" w:hint="eastAsia"/>
          <w:color w:val="000000" w:themeColor="text1"/>
          <w:sz w:val="21"/>
          <w:lang w:eastAsia="ja-JP"/>
        </w:rPr>
        <w:t>は、ムーブメントの卓越した性能やウルトラモダンなデザイン</w:t>
      </w:r>
      <w:r>
        <w:rPr>
          <w:rFonts w:ascii="Avenir Next" w:eastAsia="MS Mincho" w:hAnsi="Avenir Next" w:hint="eastAsia"/>
          <w:color w:val="000000" w:themeColor="text1"/>
          <w:sz w:val="21"/>
          <w:lang w:eastAsia="ja-JP"/>
        </w:rPr>
        <w:t>であるから</w:t>
      </w:r>
      <w:r w:rsidR="00994B56">
        <w:rPr>
          <w:rFonts w:ascii="Avenir Next" w:eastAsia="MS Mincho" w:hAnsi="Avenir Next" w:hint="eastAsia"/>
          <w:color w:val="000000" w:themeColor="text1"/>
          <w:sz w:val="21"/>
          <w:lang w:eastAsia="ja-JP"/>
        </w:rPr>
        <w:t>だけではありません。ゼニス</w:t>
      </w:r>
      <w:r w:rsidR="00D82EC7">
        <w:rPr>
          <w:rFonts w:ascii="Avenir Next" w:eastAsia="MS Mincho" w:hAnsi="Avenir Next" w:hint="eastAsia"/>
          <w:color w:val="000000" w:themeColor="text1"/>
          <w:sz w:val="21"/>
          <w:lang w:eastAsia="ja-JP"/>
        </w:rPr>
        <w:t>の最近のオート</w:t>
      </w:r>
      <w:r w:rsidR="00D82EC7">
        <w:rPr>
          <w:rFonts w:ascii="Avenir Next" w:eastAsia="MS Mincho" w:hAnsi="Avenir Next" w:hint="eastAsia"/>
          <w:color w:val="000000" w:themeColor="text1"/>
          <w:sz w:val="21"/>
          <w:lang w:eastAsia="ja-JP"/>
        </w:rPr>
        <w:t xml:space="preserve"> </w:t>
      </w:r>
      <w:r w:rsidR="00D82EC7">
        <w:rPr>
          <w:rFonts w:ascii="Avenir Next" w:eastAsia="MS Mincho" w:hAnsi="Avenir Next" w:hint="eastAsia"/>
          <w:color w:val="000000" w:themeColor="text1"/>
          <w:sz w:val="21"/>
          <w:lang w:eastAsia="ja-JP"/>
        </w:rPr>
        <w:t>オルロジュリーの特徴として</w:t>
      </w:r>
      <w:r w:rsidR="00994B56">
        <w:rPr>
          <w:rFonts w:ascii="Avenir Next" w:eastAsia="MS Mincho" w:hAnsi="Avenir Next" w:hint="eastAsia"/>
          <w:color w:val="000000" w:themeColor="text1"/>
          <w:sz w:val="21"/>
          <w:lang w:eastAsia="ja-JP"/>
        </w:rPr>
        <w:t>、モダンでコントラスト</w:t>
      </w:r>
      <w:r w:rsidR="00D82EC7">
        <w:rPr>
          <w:rFonts w:ascii="Avenir Next" w:eastAsia="MS Mincho" w:hAnsi="Avenir Next" w:hint="eastAsia"/>
          <w:color w:val="000000" w:themeColor="text1"/>
          <w:sz w:val="21"/>
          <w:lang w:eastAsia="ja-JP"/>
        </w:rPr>
        <w:t>の</w:t>
      </w:r>
      <w:r w:rsidR="00994B56">
        <w:rPr>
          <w:rFonts w:ascii="Avenir Next" w:eastAsia="MS Mincho" w:hAnsi="Avenir Next" w:hint="eastAsia"/>
          <w:color w:val="000000" w:themeColor="text1"/>
          <w:sz w:val="21"/>
          <w:lang w:eastAsia="ja-JP"/>
        </w:rPr>
        <w:t>強い、近未来的な特徴を強調</w:t>
      </w:r>
      <w:r w:rsidR="00D82EC7">
        <w:rPr>
          <w:rFonts w:ascii="Avenir Next" w:eastAsia="MS Mincho" w:hAnsi="Avenir Next" w:hint="eastAsia"/>
          <w:color w:val="000000" w:themeColor="text1"/>
          <w:sz w:val="21"/>
          <w:lang w:eastAsia="ja-JP"/>
        </w:rPr>
        <w:t>する外観に仕上がっています。</w:t>
      </w:r>
      <w:r w:rsidR="00994B56">
        <w:rPr>
          <w:rFonts w:ascii="Avenir Next" w:eastAsia="MS Mincho" w:hAnsi="Avenir Next" w:hint="eastAsia"/>
          <w:color w:val="000000" w:themeColor="text1"/>
          <w:sz w:val="21"/>
          <w:lang w:eastAsia="ja-JP"/>
        </w:rPr>
        <w:t>まず、ムーブメントのサテンブラッシュド仕上げのオープンブリッジには、ブラック</w:t>
      </w:r>
      <w:r w:rsidR="00994B56">
        <w:rPr>
          <w:rFonts w:ascii="Avenir Next" w:eastAsia="MS Mincho" w:hAnsi="Avenir Next" w:hint="eastAsia"/>
          <w:color w:val="000000" w:themeColor="text1"/>
          <w:sz w:val="21"/>
          <w:lang w:eastAsia="ja-JP"/>
        </w:rPr>
        <w:t>PVD</w:t>
      </w:r>
      <w:r w:rsidR="00994B56">
        <w:rPr>
          <w:rFonts w:ascii="Avenir Next" w:eastAsia="MS Mincho" w:hAnsi="Avenir Next" w:hint="eastAsia"/>
          <w:color w:val="000000" w:themeColor="text1"/>
          <w:sz w:val="21"/>
          <w:lang w:eastAsia="ja-JP"/>
        </w:rPr>
        <w:t>コーティングが施されています。そして、そのブリッジのエッジがローズゴールドカラーで強調されることで、伝統的な時計製造の装飾技法とは一線を画す幾何学的なフォルムが浮かび上がります。</w:t>
      </w:r>
    </w:p>
    <w:p w14:paraId="3209F7EA" w14:textId="43789789" w:rsidR="003405F1" w:rsidRPr="00EA353A" w:rsidRDefault="003405F1" w:rsidP="00C41A67">
      <w:pPr>
        <w:jc w:val="both"/>
        <w:rPr>
          <w:rFonts w:ascii="Avenir Next" w:eastAsia="Times New Roman" w:hAnsi="Avenir Next" w:cs="Arial"/>
          <w:color w:val="000000" w:themeColor="text1"/>
          <w:sz w:val="21"/>
          <w:szCs w:val="21"/>
          <w:lang w:val="en-US" w:eastAsia="ja-JP"/>
        </w:rPr>
      </w:pPr>
    </w:p>
    <w:p w14:paraId="6FBA874B" w14:textId="77777777" w:rsidR="00994B56" w:rsidRPr="007278C8" w:rsidRDefault="00994B56" w:rsidP="00994B56">
      <w:pPr>
        <w:jc w:val="both"/>
        <w:rPr>
          <w:rFonts w:ascii="Avenir Next" w:eastAsia="MS Mincho" w:hAnsi="Avenir Next"/>
          <w:color w:val="000000" w:themeColor="text1"/>
          <w:sz w:val="21"/>
          <w:szCs w:val="21"/>
          <w:lang w:val="en-US" w:eastAsia="ja-JP"/>
        </w:rPr>
      </w:pPr>
      <w:r>
        <w:rPr>
          <w:rFonts w:ascii="Avenir Next" w:eastAsia="MS Mincho" w:hAnsi="Avenir Next" w:hint="eastAsia"/>
          <w:color w:val="000000" w:themeColor="text1"/>
          <w:sz w:val="21"/>
          <w:lang w:eastAsia="ja-JP"/>
        </w:rPr>
        <w:t>デファイ</w:t>
      </w:r>
      <w:r w:rsidRPr="007278C8">
        <w:rPr>
          <w:rFonts w:ascii="Avenir Next" w:eastAsia="MS Mincho" w:hAnsi="Avenir Next" w:hint="eastAsia"/>
          <w:color w:val="000000" w:themeColor="text1"/>
          <w:sz w:val="21"/>
          <w:lang w:val="en-US" w:eastAsia="ja-JP"/>
        </w:rPr>
        <w:t xml:space="preserve"> </w:t>
      </w:r>
      <w:r>
        <w:rPr>
          <w:rFonts w:ascii="Avenir Next" w:eastAsia="MS Mincho" w:hAnsi="Avenir Next" w:hint="eastAsia"/>
          <w:color w:val="000000" w:themeColor="text1"/>
          <w:sz w:val="21"/>
          <w:lang w:eastAsia="ja-JP"/>
        </w:rPr>
        <w:t>エクストリーム</w:t>
      </w:r>
      <w:r w:rsidRPr="007278C8">
        <w:rPr>
          <w:rFonts w:ascii="Avenir Next" w:eastAsia="MS Mincho" w:hAnsi="Avenir Next" w:hint="eastAsia"/>
          <w:color w:val="000000" w:themeColor="text1"/>
          <w:sz w:val="21"/>
          <w:lang w:val="en-US" w:eastAsia="ja-JP"/>
        </w:rPr>
        <w:t xml:space="preserve"> </w:t>
      </w:r>
      <w:r>
        <w:rPr>
          <w:rFonts w:ascii="Avenir Next" w:eastAsia="MS Mincho" w:hAnsi="Avenir Next" w:hint="eastAsia"/>
          <w:color w:val="000000" w:themeColor="text1"/>
          <w:sz w:val="21"/>
          <w:lang w:eastAsia="ja-JP"/>
        </w:rPr>
        <w:t>ダブルトゥールビヨンは、世界中のゼニス</w:t>
      </w:r>
      <w:r w:rsidRPr="007278C8">
        <w:rPr>
          <w:rFonts w:ascii="Avenir Next" w:eastAsia="MS Mincho" w:hAnsi="Avenir Next" w:hint="eastAsia"/>
          <w:color w:val="000000" w:themeColor="text1"/>
          <w:sz w:val="21"/>
          <w:lang w:val="en-US" w:eastAsia="ja-JP"/>
        </w:rPr>
        <w:t xml:space="preserve"> </w:t>
      </w:r>
      <w:r>
        <w:rPr>
          <w:rFonts w:ascii="Avenir Next" w:eastAsia="MS Mincho" w:hAnsi="Avenir Next" w:hint="eastAsia"/>
          <w:color w:val="000000" w:themeColor="text1"/>
          <w:sz w:val="21"/>
          <w:lang w:eastAsia="ja-JP"/>
        </w:rPr>
        <w:t>ブティック、オンライン</w:t>
      </w:r>
      <w:r w:rsidRPr="007278C8">
        <w:rPr>
          <w:rFonts w:ascii="Avenir Next" w:eastAsia="MS Mincho" w:hAnsi="Avenir Next" w:hint="eastAsia"/>
          <w:color w:val="000000" w:themeColor="text1"/>
          <w:sz w:val="21"/>
          <w:lang w:val="en-US" w:eastAsia="ja-JP"/>
        </w:rPr>
        <w:t xml:space="preserve"> </w:t>
      </w:r>
      <w:r>
        <w:rPr>
          <w:rFonts w:ascii="Avenir Next" w:eastAsia="MS Mincho" w:hAnsi="Avenir Next" w:hint="eastAsia"/>
          <w:color w:val="000000" w:themeColor="text1"/>
          <w:sz w:val="21"/>
          <w:lang w:eastAsia="ja-JP"/>
        </w:rPr>
        <w:t>ブティック、および正規販売店でお買い求めいただけます。</w:t>
      </w:r>
    </w:p>
    <w:p w14:paraId="50D1DE9D" w14:textId="49845B0F" w:rsidR="00A00C17" w:rsidRDefault="00A00C17">
      <w:pPr>
        <w:rPr>
          <w:rFonts w:ascii="Arial" w:eastAsia="Times New Roman" w:hAnsi="Arial" w:cs="Arial"/>
          <w:color w:val="222222"/>
          <w:lang w:val="en-US" w:eastAsia="ja-JP"/>
        </w:rPr>
      </w:pPr>
      <w:r>
        <w:rPr>
          <w:rFonts w:ascii="Arial" w:eastAsia="Times New Roman" w:hAnsi="Arial" w:cs="Arial"/>
          <w:color w:val="222222"/>
          <w:lang w:val="en-US" w:eastAsia="ja-JP"/>
        </w:rPr>
        <w:br w:type="page"/>
      </w:r>
    </w:p>
    <w:p w14:paraId="4AE17858" w14:textId="77777777" w:rsidR="00994B56" w:rsidRPr="000F0981" w:rsidRDefault="00994B56" w:rsidP="00994B56">
      <w:pPr>
        <w:rPr>
          <w:rFonts w:ascii="Avenir Next" w:eastAsia="MS Mincho" w:hAnsi="Avenir Next"/>
          <w:b/>
          <w:sz w:val="20"/>
          <w:lang w:val="en-US" w:eastAsia="ja-JP"/>
        </w:rPr>
      </w:pPr>
    </w:p>
    <w:p w14:paraId="5A04240F" w14:textId="26DEC2BC" w:rsidR="00994B56" w:rsidRPr="000F0981" w:rsidRDefault="00994B56" w:rsidP="00994B56">
      <w:pPr>
        <w:rPr>
          <w:rFonts w:ascii="Avenir Next" w:eastAsia="MS Mincho" w:hAnsi="Avenir Next" w:cs="Avenir"/>
          <w:sz w:val="20"/>
          <w:szCs w:val="20"/>
          <w:lang w:val="en-US" w:eastAsia="ja-JP"/>
        </w:rPr>
      </w:pPr>
      <w:r>
        <w:rPr>
          <w:rFonts w:ascii="Avenir Next" w:eastAsia="MS Mincho" w:hAnsi="Avenir Next" w:hint="eastAsia"/>
          <w:b/>
          <w:sz w:val="20"/>
          <w:lang w:eastAsia="ja-JP"/>
        </w:rPr>
        <w:t>ゼニス</w:t>
      </w:r>
      <w:r w:rsidRPr="000F0981">
        <w:rPr>
          <w:rFonts w:ascii="Avenir Next" w:eastAsia="MS Mincho" w:hAnsi="Avenir Next" w:hint="eastAsia"/>
          <w:b/>
          <w:sz w:val="20"/>
          <w:lang w:val="en-US" w:eastAsia="ja-JP"/>
        </w:rPr>
        <w:t>：</w:t>
      </w:r>
      <w:r>
        <w:rPr>
          <w:rFonts w:ascii="Avenir Next" w:eastAsia="MS Mincho" w:hAnsi="Avenir Next" w:hint="eastAsia"/>
          <w:b/>
          <w:sz w:val="20"/>
          <w:lang w:eastAsia="ja-JP"/>
        </w:rPr>
        <w:t>最も高い、あなたの星をつかむために</w:t>
      </w:r>
    </w:p>
    <w:p w14:paraId="6BE84710" w14:textId="77777777" w:rsidR="00994B56" w:rsidRPr="00A00C17" w:rsidRDefault="00994B56" w:rsidP="00994B56">
      <w:pPr>
        <w:jc w:val="both"/>
        <w:rPr>
          <w:rFonts w:ascii="Avenir Next" w:eastAsia="MS Mincho" w:hAnsi="Avenir Next" w:cs="Avenir"/>
          <w:sz w:val="20"/>
          <w:szCs w:val="20"/>
          <w:lang w:eastAsia="ja-JP"/>
        </w:rPr>
      </w:pPr>
      <w:r>
        <w:rPr>
          <w:rFonts w:ascii="Avenir Next" w:eastAsia="MS Mincho" w:hAnsi="Avenir Next" w:hint="eastAsia"/>
          <w:sz w:val="20"/>
          <w:lang w:eastAsia="ja-JP"/>
        </w:rPr>
        <w:t>ゼニスの存在意義。それは人々を勇気づけ、あらゆる困難に立ち向かって、自らの夢を叶える原動力となることです。</w:t>
      </w:r>
      <w:r>
        <w:rPr>
          <w:rFonts w:ascii="Avenir Next" w:eastAsia="MS Mincho" w:hAnsi="Avenir Next" w:hint="eastAsia"/>
          <w:sz w:val="20"/>
          <w:lang w:eastAsia="ja-JP"/>
        </w:rPr>
        <w:t>1865</w:t>
      </w:r>
      <w:r>
        <w:rPr>
          <w:rFonts w:ascii="Avenir Next" w:eastAsia="MS Mincho" w:hAnsi="Avenir Next" w:hint="eastAsia"/>
          <w:sz w:val="20"/>
          <w:lang w:eastAsia="ja-JP"/>
        </w:rPr>
        <w:t>年の創立以来、ゼニスはスイス初となる垂直統合型のウォッチマニュファクチュールとなり、その作品は歴史的な英仏海峡の横断を成功させたルイ・ブレリオから始まり、成層圏からのフリーフォールという記録的偉業を成し遂げたフェリックス・バウムガートナーに至るまで、大志を抱いて、不可能を可能とするために困難に挑み続けた偉人たちからの支持を得ています。ゼニスはまた、先見性と先駆性を備えた女性たちにもスポットライトを当て、こうした女性たちの功績を称えるとともに、女性たちが自分の経験を共有し、他の人たちにも夢を叶えてもらうよう刺激を与えるプラットフォーム「</w:t>
      </w:r>
      <w:r>
        <w:rPr>
          <w:rFonts w:ascii="Avenir Next" w:eastAsia="MS Mincho" w:hAnsi="Avenir Next" w:hint="eastAsia"/>
          <w:sz w:val="20"/>
          <w:lang w:eastAsia="ja-JP"/>
        </w:rPr>
        <w:t>DREAMHERS</w:t>
      </w:r>
      <w:r>
        <w:rPr>
          <w:rFonts w:ascii="Avenir Next" w:eastAsia="MS Mincho" w:hAnsi="Avenir Next" w:hint="eastAsia"/>
          <w:sz w:val="20"/>
          <w:lang w:eastAsia="ja-JP"/>
        </w:rPr>
        <w:t>」を作り出しました。</w:t>
      </w:r>
    </w:p>
    <w:p w14:paraId="48FB1511" w14:textId="77777777" w:rsidR="00994B56" w:rsidRPr="00A00C17" w:rsidRDefault="00994B56" w:rsidP="00994B56">
      <w:pPr>
        <w:rPr>
          <w:rFonts w:ascii="Avenir Next" w:eastAsia="Avenir" w:hAnsi="Avenir Next" w:cs="Avenir"/>
          <w:sz w:val="20"/>
          <w:szCs w:val="20"/>
          <w:lang w:val="en-US" w:eastAsia="ja-JP"/>
        </w:rPr>
      </w:pPr>
    </w:p>
    <w:p w14:paraId="63640883" w14:textId="77777777" w:rsidR="00994B56" w:rsidRPr="00BB6E87" w:rsidRDefault="00994B56" w:rsidP="00994B56">
      <w:pPr>
        <w:jc w:val="both"/>
        <w:rPr>
          <w:rFonts w:ascii="Avenir Next" w:eastAsia="MS Mincho" w:hAnsi="Avenir Next" w:cs="Avenir"/>
          <w:sz w:val="20"/>
          <w:szCs w:val="20"/>
          <w:lang w:eastAsia="ja-JP"/>
        </w:rPr>
      </w:pPr>
      <w:r>
        <w:rPr>
          <w:rFonts w:ascii="Avenir Next" w:eastAsia="MS Mincho" w:hAnsi="Avenir Next" w:hint="eastAsia"/>
          <w:sz w:val="20"/>
          <w:lang w:eastAsia="ja-JP"/>
        </w:rPr>
        <w:t>イノベーションの星を掲げるゼニスは、同社のすべてのウォッチに、自社開発製造のムーブメントを搭載しています。</w:t>
      </w:r>
      <w:r>
        <w:rPr>
          <w:rFonts w:ascii="Avenir Next" w:eastAsia="MS Mincho" w:hAnsi="Avenir Next" w:hint="eastAsia"/>
          <w:sz w:val="20"/>
          <w:lang w:eastAsia="ja-JP"/>
        </w:rPr>
        <w:t>1969</w:t>
      </w:r>
      <w:r>
        <w:rPr>
          <w:rFonts w:ascii="Avenir Next" w:eastAsia="MS Mincho" w:hAnsi="Avenir Next" w:hint="eastAsia"/>
          <w:sz w:val="20"/>
          <w:lang w:eastAsia="ja-JP"/>
        </w:rPr>
        <w:t>年に世界初の自動巻クロノグラフキャリバー「エル・プリメロ」を発表して以来、ゼニスは高振動の精度を追求し続けており、最新の「クロノマスター」コレクションでは</w:t>
      </w:r>
      <w:r>
        <w:rPr>
          <w:rFonts w:ascii="Avenir Next" w:eastAsia="MS Mincho" w:hAnsi="Avenir Next" w:hint="eastAsia"/>
          <w:sz w:val="20"/>
          <w:lang w:eastAsia="ja-JP"/>
        </w:rPr>
        <w:t>1/10</w:t>
      </w:r>
      <w:r>
        <w:rPr>
          <w:rFonts w:ascii="Avenir Next" w:eastAsia="MS Mincho" w:hAnsi="Avenir Next" w:hint="eastAsia"/>
          <w:sz w:val="20"/>
          <w:lang w:eastAsia="ja-JP"/>
        </w:rPr>
        <w:t>秒の精度、「デファイ」コレクションでは</w:t>
      </w:r>
      <w:r>
        <w:rPr>
          <w:rFonts w:ascii="Avenir Next" w:eastAsia="MS Mincho" w:hAnsi="Avenir Next" w:hint="eastAsia"/>
          <w:sz w:val="20"/>
          <w:lang w:eastAsia="ja-JP"/>
        </w:rPr>
        <w:t>1/100</w:t>
      </w:r>
      <w:r>
        <w:rPr>
          <w:rFonts w:ascii="Avenir Next" w:eastAsia="MS Mincho" w:hAnsi="Avenir Next" w:hint="eastAsia"/>
          <w:sz w:val="20"/>
          <w:lang w:eastAsia="ja-JP"/>
        </w:rPr>
        <w:t>秒の精度で、計測することが可能となりました。技術革新は責任であると考えるゼニスは、ゼニス</w:t>
      </w:r>
      <w:r>
        <w:rPr>
          <w:rFonts w:ascii="Avenir Next" w:eastAsia="MS Mincho" w:hAnsi="Avenir Next" w:hint="eastAsia"/>
          <w:sz w:val="20"/>
          <w:lang w:eastAsia="ja-JP"/>
        </w:rPr>
        <w:t xml:space="preserve"> HORIZ-ON </w:t>
      </w:r>
      <w:r>
        <w:rPr>
          <w:rFonts w:ascii="Avenir Next" w:eastAsia="MS Mincho" w:hAnsi="Avenir Next" w:hint="eastAsia"/>
          <w:sz w:val="20"/>
          <w:lang w:eastAsia="ja-JP"/>
        </w:rPr>
        <w:t>イニシアチブによってブランドのインクルージョン＆ダイバーシティ、サステナビリティ、従業員のウェルビーイングに対する取り組みを行っています。</w:t>
      </w:r>
      <w:r>
        <w:rPr>
          <w:rFonts w:ascii="Avenir Next" w:eastAsia="MS Mincho" w:hAnsi="Avenir Next" w:hint="eastAsia"/>
          <w:sz w:val="20"/>
          <w:lang w:eastAsia="ja-JP"/>
        </w:rPr>
        <w:t>1865</w:t>
      </w:r>
      <w:r>
        <w:rPr>
          <w:rFonts w:ascii="Avenir Next" w:eastAsia="MS Mincho" w:hAnsi="Avenir Next" w:hint="eastAsia"/>
          <w:sz w:val="20"/>
          <w:lang w:eastAsia="ja-JP"/>
        </w:rPr>
        <w:t>年の創業以来、スイスの時計製造の未来をリードするゼニスは、新たな高みを目指して、悠久の時そのものに挑戦する人々とともに歩んで行きます。今こそ、最も高い、あなたの星をつかむ時ではないでしょうか。</w:t>
      </w:r>
    </w:p>
    <w:p w14:paraId="75A61973" w14:textId="38A28970" w:rsidR="002C6D82" w:rsidRDefault="002C6D82">
      <w:pPr>
        <w:rPr>
          <w:rFonts w:ascii="Arial" w:eastAsia="Times New Roman" w:hAnsi="Arial" w:cs="Arial"/>
          <w:color w:val="222222"/>
          <w:lang w:val="en-US" w:eastAsia="ja-JP"/>
        </w:rPr>
      </w:pPr>
      <w:r>
        <w:rPr>
          <w:rFonts w:ascii="Arial" w:eastAsia="Times New Roman" w:hAnsi="Arial" w:cs="Arial"/>
          <w:color w:val="222222"/>
          <w:lang w:val="en-US" w:eastAsia="ja-JP"/>
        </w:rPr>
        <w:br w:type="page"/>
      </w:r>
    </w:p>
    <w:p w14:paraId="72B72BA6" w14:textId="4A6AEC24" w:rsidR="00994B56" w:rsidRPr="007278C8" w:rsidRDefault="002C6D82" w:rsidP="00994B56">
      <w:pPr>
        <w:spacing w:after="160" w:line="259" w:lineRule="auto"/>
        <w:jc w:val="both"/>
        <w:rPr>
          <w:rFonts w:ascii="Avenir Next" w:hAnsi="Avenir Next" w:cs="Arial"/>
          <w:b/>
          <w:szCs w:val="20"/>
          <w:lang w:val="en-US" w:eastAsia="ja-JP"/>
        </w:rPr>
      </w:pPr>
      <w:r>
        <w:rPr>
          <w:rFonts w:ascii="Times New Roman" w:eastAsia="Times New Roman" w:hAnsi="Times New Roman" w:cs="Times New Roman"/>
          <w:noProof/>
          <w:lang w:val="en-US" w:eastAsia="ja-JP"/>
        </w:rPr>
        <w:lastRenderedPageBreak/>
        <w:drawing>
          <wp:anchor distT="0" distB="0" distL="114300" distR="114300" simplePos="0" relativeHeight="251659264" behindDoc="0" locked="0" layoutInCell="1" allowOverlap="1" wp14:anchorId="19B91D1D" wp14:editId="6D9E90E3">
            <wp:simplePos x="0" y="0"/>
            <wp:positionH relativeFrom="page">
              <wp:align>right</wp:align>
            </wp:positionH>
            <wp:positionV relativeFrom="paragraph">
              <wp:posOffset>83185</wp:posOffset>
            </wp:positionV>
            <wp:extent cx="2520315" cy="3599180"/>
            <wp:effectExtent l="0" t="0" r="0" b="0"/>
            <wp:wrapSquare wrapText="bothSides"/>
            <wp:docPr id="1" name="Image 1"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ntr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315" cy="3599180"/>
                    </a:xfrm>
                    <a:prstGeom prst="rect">
                      <a:avLst/>
                    </a:prstGeom>
                  </pic:spPr>
                </pic:pic>
              </a:graphicData>
            </a:graphic>
          </wp:anchor>
        </w:drawing>
      </w:r>
      <w:r w:rsidR="00994B56">
        <w:rPr>
          <w:rFonts w:ascii="Avenir Next" w:eastAsia="MS Mincho" w:hAnsi="Avenir Next" w:hint="eastAsia"/>
          <w:b/>
          <w:lang w:eastAsia="ja-JP"/>
        </w:rPr>
        <w:t>デファイ</w:t>
      </w:r>
      <w:r w:rsidR="00994B56" w:rsidRPr="007278C8">
        <w:rPr>
          <w:rFonts w:ascii="Avenir Next" w:eastAsia="MS Mincho" w:hAnsi="Avenir Next" w:hint="eastAsia"/>
          <w:b/>
          <w:lang w:val="en-US" w:eastAsia="ja-JP"/>
        </w:rPr>
        <w:t xml:space="preserve"> </w:t>
      </w:r>
      <w:r w:rsidR="00994B56">
        <w:rPr>
          <w:rFonts w:ascii="Avenir Next" w:eastAsia="MS Mincho" w:hAnsi="Avenir Next" w:hint="eastAsia"/>
          <w:b/>
          <w:lang w:eastAsia="ja-JP"/>
        </w:rPr>
        <w:t>エクストリーム</w:t>
      </w:r>
      <w:r w:rsidR="00994B56" w:rsidRPr="007278C8">
        <w:rPr>
          <w:rFonts w:ascii="Avenir Next" w:eastAsia="MS Mincho" w:hAnsi="Avenir Next" w:hint="eastAsia"/>
          <w:b/>
          <w:lang w:val="en-US" w:eastAsia="ja-JP"/>
        </w:rPr>
        <w:t xml:space="preserve"> </w:t>
      </w:r>
      <w:r w:rsidR="00994B56">
        <w:rPr>
          <w:rFonts w:ascii="Avenir Next" w:eastAsia="MS Mincho" w:hAnsi="Avenir Next" w:hint="eastAsia"/>
          <w:b/>
          <w:lang w:eastAsia="ja-JP"/>
        </w:rPr>
        <w:t>ダブルトゥールビヨン</w:t>
      </w:r>
    </w:p>
    <w:p w14:paraId="781279CF" w14:textId="0D5C7FA0" w:rsidR="00994B56" w:rsidRPr="007278C8" w:rsidRDefault="00994B56" w:rsidP="00994B56">
      <w:pPr>
        <w:spacing w:after="160" w:line="259" w:lineRule="auto"/>
        <w:jc w:val="both"/>
        <w:rPr>
          <w:rFonts w:ascii="Avenir Next" w:hAnsi="Avenir Next" w:cs="Arial"/>
          <w:b/>
          <w:szCs w:val="20"/>
          <w:lang w:val="en-US" w:eastAsia="ja-JP"/>
        </w:rPr>
      </w:pPr>
      <w:r>
        <w:rPr>
          <w:rFonts w:ascii="Avenir Next" w:eastAsia="MS Mincho" w:hAnsi="Avenir Next" w:hint="eastAsia"/>
          <w:sz w:val="18"/>
          <w:lang w:eastAsia="ja-JP"/>
        </w:rPr>
        <w:t>リファレンス</w:t>
      </w:r>
      <w:r w:rsidRPr="007278C8">
        <w:rPr>
          <w:rFonts w:ascii="Avenir Next" w:eastAsia="MS Mincho" w:hAnsi="Avenir Next" w:hint="eastAsia"/>
          <w:sz w:val="18"/>
          <w:lang w:val="en-US" w:eastAsia="ja-JP"/>
        </w:rPr>
        <w:t>：</w:t>
      </w:r>
      <w:r w:rsidRPr="007278C8">
        <w:rPr>
          <w:rFonts w:ascii="Avenir Next" w:eastAsia="MS Mincho" w:hAnsi="Avenir Next" w:hint="eastAsia"/>
          <w:sz w:val="18"/>
          <w:lang w:val="en-US" w:eastAsia="ja-JP"/>
        </w:rPr>
        <w:t>12.9100.9020/78.I200</w:t>
      </w:r>
    </w:p>
    <w:p w14:paraId="77D7F9CD" w14:textId="77777777" w:rsidR="00994B56" w:rsidRPr="00CB77D3"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b/>
          <w:sz w:val="18"/>
          <w:lang w:eastAsia="ja-JP"/>
        </w:rPr>
        <w:t>特長</w:t>
      </w:r>
      <w:r w:rsidRPr="007278C8">
        <w:rPr>
          <w:rFonts w:ascii="Avenir Next" w:eastAsia="MS Mincho" w:hAnsi="Avenir Next" w:hint="eastAsia"/>
          <w:b/>
          <w:sz w:val="18"/>
          <w:lang w:val="en-US" w:eastAsia="ja-JP"/>
        </w:rPr>
        <w:t>：</w:t>
      </w:r>
      <w:r w:rsidRPr="007278C8">
        <w:rPr>
          <w:rFonts w:ascii="Avenir Next" w:eastAsia="MS Mincho" w:hAnsi="Avenir Next" w:hint="eastAsia"/>
          <w:sz w:val="18"/>
          <w:lang w:val="en-US" w:eastAsia="ja-JP"/>
        </w:rPr>
        <w:t xml:space="preserve">1/100 </w:t>
      </w:r>
      <w:r>
        <w:rPr>
          <w:rFonts w:ascii="Avenir Next" w:eastAsia="MS Mincho" w:hAnsi="Avenir Next" w:hint="eastAsia"/>
          <w:sz w:val="18"/>
          <w:lang w:eastAsia="ja-JP"/>
        </w:rPr>
        <w:t>秒計測のダブル</w:t>
      </w:r>
      <w:r w:rsidRPr="007278C8">
        <w:rPr>
          <w:rFonts w:ascii="Avenir Next" w:eastAsia="MS Mincho" w:hAnsi="Avenir Next" w:hint="eastAsia"/>
          <w:sz w:val="18"/>
          <w:lang w:val="en-US" w:eastAsia="ja-JP"/>
        </w:rPr>
        <w:t xml:space="preserve"> </w:t>
      </w:r>
      <w:r>
        <w:rPr>
          <w:rFonts w:ascii="Avenir Next" w:eastAsia="MS Mincho" w:hAnsi="Avenir Next" w:hint="eastAsia"/>
          <w:sz w:val="18"/>
          <w:lang w:eastAsia="ja-JP"/>
        </w:rPr>
        <w:t>トゥールビヨンクロノグラフムーブメント。ウォッチ本体用のトゥールビヨン脱進機構（毎時</w:t>
      </w:r>
      <w:r>
        <w:rPr>
          <w:rFonts w:ascii="Avenir Next" w:eastAsia="MS Mincho" w:hAnsi="Avenir Next" w:hint="eastAsia"/>
          <w:sz w:val="18"/>
          <w:lang w:eastAsia="ja-JP"/>
        </w:rPr>
        <w:t xml:space="preserve"> 36,000 </w:t>
      </w:r>
      <w:r>
        <w:rPr>
          <w:rFonts w:ascii="Avenir Next" w:eastAsia="MS Mincho" w:hAnsi="Avenir Next" w:hint="eastAsia"/>
          <w:sz w:val="18"/>
          <w:lang w:eastAsia="ja-JP"/>
        </w:rPr>
        <w:t>振動</w:t>
      </w:r>
      <w:r>
        <w:rPr>
          <w:rFonts w:ascii="Avenir Next" w:eastAsia="MS Mincho" w:hAnsi="Avenir Next" w:hint="eastAsia"/>
          <w:sz w:val="18"/>
          <w:lang w:eastAsia="ja-JP"/>
        </w:rPr>
        <w:t xml:space="preserve"> - 5 Hz</w:t>
      </w:r>
      <w:r>
        <w:rPr>
          <w:rFonts w:ascii="Avenir Next" w:eastAsia="MS Mincho" w:hAnsi="Avenir Next" w:hint="eastAsia"/>
          <w:sz w:val="18"/>
          <w:lang w:eastAsia="ja-JP"/>
        </w:rPr>
        <w:t>）×</w:t>
      </w:r>
      <w:r>
        <w:rPr>
          <w:rFonts w:ascii="Avenir Next" w:eastAsia="MS Mincho" w:hAnsi="Avenir Next" w:hint="eastAsia"/>
          <w:sz w:val="18"/>
          <w:lang w:eastAsia="ja-JP"/>
        </w:rPr>
        <w:t xml:space="preserve"> 1</w:t>
      </w:r>
      <w:r>
        <w:rPr>
          <w:rFonts w:ascii="Avenir Next" w:eastAsia="MS Mincho" w:hAnsi="Avenir Next" w:hint="eastAsia"/>
          <w:sz w:val="18"/>
          <w:lang w:eastAsia="ja-JP"/>
        </w:rPr>
        <w:t>。クロノグラフ用のトゥールビヨン脱進機構（毎時</w:t>
      </w:r>
      <w:r>
        <w:rPr>
          <w:rFonts w:ascii="Avenir Next" w:eastAsia="MS Mincho" w:hAnsi="Avenir Next" w:hint="eastAsia"/>
          <w:sz w:val="18"/>
          <w:lang w:eastAsia="ja-JP"/>
        </w:rPr>
        <w:t xml:space="preserve"> 360,000 </w:t>
      </w:r>
      <w:r>
        <w:rPr>
          <w:rFonts w:ascii="Avenir Next" w:eastAsia="MS Mincho" w:hAnsi="Avenir Next" w:hint="eastAsia"/>
          <w:sz w:val="18"/>
          <w:lang w:eastAsia="ja-JP"/>
        </w:rPr>
        <w:t>振動</w:t>
      </w:r>
      <w:r>
        <w:rPr>
          <w:rFonts w:ascii="Avenir Next" w:eastAsia="MS Mincho" w:hAnsi="Avenir Next" w:hint="eastAsia"/>
          <w:sz w:val="18"/>
          <w:lang w:eastAsia="ja-JP"/>
        </w:rPr>
        <w:t xml:space="preserve"> - 50 Hz</w:t>
      </w:r>
      <w:r>
        <w:rPr>
          <w:rFonts w:ascii="Avenir Next" w:eastAsia="MS Mincho" w:hAnsi="Avenir Next" w:hint="eastAsia"/>
          <w:sz w:val="18"/>
          <w:lang w:eastAsia="ja-JP"/>
        </w:rPr>
        <w:t>）×</w:t>
      </w:r>
      <w:r>
        <w:rPr>
          <w:rFonts w:ascii="Avenir Next" w:eastAsia="MS Mincho" w:hAnsi="Avenir Next" w:hint="eastAsia"/>
          <w:sz w:val="18"/>
          <w:lang w:eastAsia="ja-JP"/>
        </w:rPr>
        <w:t xml:space="preserve"> 1</w:t>
      </w:r>
      <w:r>
        <w:rPr>
          <w:rFonts w:ascii="Avenir Next" w:eastAsia="MS Mincho" w:hAnsi="Avenir Next" w:hint="eastAsia"/>
          <w:sz w:val="18"/>
          <w:lang w:eastAsia="ja-JP"/>
        </w:rPr>
        <w:t>。クロノ針が</w:t>
      </w:r>
      <w:r>
        <w:rPr>
          <w:rFonts w:ascii="Avenir Next" w:eastAsia="MS Mincho" w:hAnsi="Avenir Next" w:hint="eastAsia"/>
          <w:sz w:val="18"/>
          <w:lang w:eastAsia="ja-JP"/>
        </w:rPr>
        <w:t>1</w:t>
      </w:r>
      <w:r>
        <w:rPr>
          <w:rFonts w:ascii="Avenir Next" w:eastAsia="MS Mincho" w:hAnsi="Avenir Next" w:hint="eastAsia"/>
          <w:sz w:val="18"/>
          <w:lang w:eastAsia="ja-JP"/>
        </w:rPr>
        <w:t>秒で</w:t>
      </w:r>
      <w:r>
        <w:rPr>
          <w:rFonts w:ascii="Avenir Next" w:eastAsia="MS Mincho" w:hAnsi="Avenir Next" w:hint="eastAsia"/>
          <w:sz w:val="18"/>
          <w:lang w:eastAsia="ja-JP"/>
        </w:rPr>
        <w:t>1</w:t>
      </w:r>
      <w:r>
        <w:rPr>
          <w:rFonts w:ascii="Avenir Next" w:eastAsia="MS Mincho" w:hAnsi="Avenir Next" w:hint="eastAsia"/>
          <w:sz w:val="18"/>
          <w:lang w:eastAsia="ja-JP"/>
        </w:rPr>
        <w:t>周する非常にダイナミックな特徴。認定クロノメーター。交換用ストラップ</w:t>
      </w:r>
      <w:r>
        <w:rPr>
          <w:rFonts w:ascii="Avenir Next" w:eastAsia="MS Mincho" w:hAnsi="Avenir Next" w:hint="eastAsia"/>
          <w:sz w:val="18"/>
          <w:lang w:eastAsia="ja-JP"/>
        </w:rPr>
        <w:t>2</w:t>
      </w:r>
      <w:r>
        <w:rPr>
          <w:rFonts w:ascii="Avenir Next" w:eastAsia="MS Mincho" w:hAnsi="Avenir Next" w:hint="eastAsia"/>
          <w:sz w:val="18"/>
          <w:lang w:eastAsia="ja-JP"/>
        </w:rPr>
        <w:t>本を含む：ベルクロストラップ</w:t>
      </w:r>
      <w:r>
        <w:rPr>
          <w:rFonts w:ascii="Avenir Next" w:eastAsia="MS Mincho" w:hAnsi="Avenir Next" w:hint="eastAsia"/>
          <w:sz w:val="18"/>
          <w:lang w:eastAsia="ja-JP"/>
        </w:rPr>
        <w:t xml:space="preserve"> X 2</w:t>
      </w:r>
      <w:r>
        <w:rPr>
          <w:rFonts w:ascii="Avenir Next" w:eastAsia="MS Mincho" w:hAnsi="Avenir Next" w:hint="eastAsia"/>
          <w:sz w:val="18"/>
          <w:lang w:eastAsia="ja-JP"/>
        </w:rPr>
        <w:t>（カーボン＆コーデュラ・エフェクト）</w:t>
      </w:r>
    </w:p>
    <w:p w14:paraId="33971433" w14:textId="77777777"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b/>
          <w:sz w:val="18"/>
          <w:lang w:eastAsia="ja-JP"/>
        </w:rPr>
        <w:t>ムーブメント：</w:t>
      </w:r>
      <w:r>
        <w:rPr>
          <w:rFonts w:ascii="Avenir Next" w:eastAsia="MS Mincho" w:hAnsi="Avenir Next" w:hint="eastAsia"/>
          <w:sz w:val="18"/>
          <w:lang w:eastAsia="ja-JP"/>
        </w:rPr>
        <w:t>エル・プリメロ</w:t>
      </w:r>
      <w:r>
        <w:rPr>
          <w:rFonts w:ascii="Avenir Next" w:eastAsia="MS Mincho" w:hAnsi="Avenir Next" w:hint="eastAsia"/>
          <w:sz w:val="18"/>
          <w:lang w:eastAsia="ja-JP"/>
        </w:rPr>
        <w:t xml:space="preserve"> 9020</w:t>
      </w:r>
    </w:p>
    <w:p w14:paraId="45EEC391" w14:textId="77777777"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b/>
          <w:sz w:val="18"/>
          <w:lang w:eastAsia="ja-JP"/>
        </w:rPr>
        <w:t>パワーリザーブ：</w:t>
      </w:r>
      <w:r>
        <w:rPr>
          <w:rFonts w:ascii="Avenir Next" w:eastAsia="MS Mincho" w:hAnsi="Avenir Next" w:hint="eastAsia"/>
          <w:sz w:val="18"/>
          <w:lang w:eastAsia="ja-JP"/>
        </w:rPr>
        <w:t>50</w:t>
      </w:r>
      <w:r>
        <w:rPr>
          <w:rFonts w:ascii="Avenir Next" w:eastAsia="MS Mincho" w:hAnsi="Avenir Next" w:hint="eastAsia"/>
          <w:sz w:val="18"/>
          <w:lang w:eastAsia="ja-JP"/>
        </w:rPr>
        <w:t>時間（ウォッチ本体）</w:t>
      </w:r>
      <w:r>
        <w:rPr>
          <w:rFonts w:ascii="Avenir Next" w:eastAsia="MS Mincho" w:hAnsi="Avenir Next" w:hint="eastAsia"/>
          <w:sz w:val="18"/>
          <w:lang w:eastAsia="ja-JP"/>
        </w:rPr>
        <w:t xml:space="preserve"> / 50</w:t>
      </w:r>
      <w:r>
        <w:rPr>
          <w:rFonts w:ascii="Avenir Next" w:eastAsia="MS Mincho" w:hAnsi="Avenir Next" w:hint="eastAsia"/>
          <w:sz w:val="18"/>
          <w:lang w:eastAsia="ja-JP"/>
        </w:rPr>
        <w:t>分（クロノグラフ）</w:t>
      </w:r>
    </w:p>
    <w:p w14:paraId="73D15FC0" w14:textId="69490BF3"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b/>
          <w:sz w:val="18"/>
          <w:lang w:eastAsia="ja-JP"/>
        </w:rPr>
        <w:t>機能：</w:t>
      </w:r>
      <w:r>
        <w:rPr>
          <w:rFonts w:ascii="Avenir Next" w:eastAsia="MS Mincho" w:hAnsi="Avenir Next" w:hint="eastAsia"/>
          <w:sz w:val="18"/>
          <w:lang w:eastAsia="ja-JP"/>
        </w:rPr>
        <w:t>中央に時針と分針。ダブル</w:t>
      </w:r>
      <w:r>
        <w:rPr>
          <w:rFonts w:ascii="Avenir Next" w:eastAsia="MS Mincho" w:hAnsi="Avenir Next" w:hint="eastAsia"/>
          <w:sz w:val="18"/>
          <w:lang w:eastAsia="ja-JP"/>
        </w:rPr>
        <w:t xml:space="preserve"> </w:t>
      </w:r>
      <w:r>
        <w:rPr>
          <w:rFonts w:ascii="Avenir Next" w:eastAsia="MS Mincho" w:hAnsi="Avenir Next" w:hint="eastAsia"/>
          <w:sz w:val="18"/>
          <w:lang w:eastAsia="ja-JP"/>
        </w:rPr>
        <w:t>トゥールビヨン。ウォッチ本体用トゥールビヨン脱進機構（毎時</w:t>
      </w:r>
      <w:r>
        <w:rPr>
          <w:rFonts w:ascii="Avenir Next" w:eastAsia="MS Mincho" w:hAnsi="Avenir Next" w:hint="eastAsia"/>
          <w:sz w:val="18"/>
          <w:lang w:eastAsia="ja-JP"/>
        </w:rPr>
        <w:t xml:space="preserve"> 36,000 </w:t>
      </w:r>
      <w:r>
        <w:rPr>
          <w:rFonts w:ascii="Avenir Next" w:eastAsia="MS Mincho" w:hAnsi="Avenir Next" w:hint="eastAsia"/>
          <w:sz w:val="18"/>
          <w:lang w:eastAsia="ja-JP"/>
        </w:rPr>
        <w:t>振動／</w:t>
      </w:r>
      <w:r>
        <w:rPr>
          <w:rFonts w:ascii="Avenir Next" w:eastAsia="MS Mincho" w:hAnsi="Avenir Next" w:hint="eastAsia"/>
          <w:sz w:val="18"/>
          <w:lang w:eastAsia="ja-JP"/>
        </w:rPr>
        <w:t xml:space="preserve">5 Hz - </w:t>
      </w:r>
      <w:r>
        <w:rPr>
          <w:rFonts w:ascii="Avenir Next" w:eastAsia="MS Mincho" w:hAnsi="Avenir Next" w:hint="eastAsia"/>
          <w:sz w:val="18"/>
          <w:lang w:eastAsia="ja-JP"/>
        </w:rPr>
        <w:t>ケージは</w:t>
      </w:r>
      <w:r>
        <w:rPr>
          <w:rFonts w:ascii="Avenir Next" w:eastAsia="MS Mincho" w:hAnsi="Avenir Next" w:hint="eastAsia"/>
          <w:sz w:val="18"/>
          <w:lang w:eastAsia="ja-JP"/>
        </w:rPr>
        <w:t xml:space="preserve"> 60 </w:t>
      </w:r>
      <w:r>
        <w:rPr>
          <w:rFonts w:ascii="Avenir Next" w:eastAsia="MS Mincho" w:hAnsi="Avenir Next" w:hint="eastAsia"/>
          <w:sz w:val="18"/>
          <w:lang w:eastAsia="ja-JP"/>
        </w:rPr>
        <w:t>秒で</w:t>
      </w:r>
      <w:r>
        <w:rPr>
          <w:rFonts w:ascii="Avenir Next" w:eastAsia="MS Mincho" w:hAnsi="Avenir Next" w:hint="eastAsia"/>
          <w:sz w:val="18"/>
          <w:lang w:eastAsia="ja-JP"/>
        </w:rPr>
        <w:t xml:space="preserve"> 1 </w:t>
      </w:r>
      <w:r>
        <w:rPr>
          <w:rFonts w:ascii="Avenir Next" w:eastAsia="MS Mincho" w:hAnsi="Avenir Next" w:hint="eastAsia"/>
          <w:sz w:val="18"/>
          <w:lang w:eastAsia="ja-JP"/>
        </w:rPr>
        <w:t>回転）×</w:t>
      </w:r>
      <w:r>
        <w:rPr>
          <w:rFonts w:ascii="Avenir Next" w:eastAsia="MS Mincho" w:hAnsi="Avenir Next" w:hint="eastAsia"/>
          <w:sz w:val="18"/>
          <w:lang w:eastAsia="ja-JP"/>
        </w:rPr>
        <w:t xml:space="preserve"> 1</w:t>
      </w:r>
      <w:r>
        <w:rPr>
          <w:rFonts w:ascii="Avenir Next" w:eastAsia="MS Mincho" w:hAnsi="Avenir Next" w:hint="eastAsia"/>
          <w:sz w:val="18"/>
          <w:lang w:eastAsia="ja-JP"/>
        </w:rPr>
        <w:t>。クロノグラフ用トゥールビヨン脱進機構（毎時</w:t>
      </w:r>
      <w:r>
        <w:rPr>
          <w:rFonts w:ascii="Avenir Next" w:eastAsia="MS Mincho" w:hAnsi="Avenir Next" w:hint="eastAsia"/>
          <w:sz w:val="18"/>
          <w:lang w:eastAsia="ja-JP"/>
        </w:rPr>
        <w:t xml:space="preserve"> 360,000 </w:t>
      </w:r>
      <w:r>
        <w:rPr>
          <w:rFonts w:ascii="Avenir Next" w:eastAsia="MS Mincho" w:hAnsi="Avenir Next" w:hint="eastAsia"/>
          <w:sz w:val="18"/>
          <w:lang w:eastAsia="ja-JP"/>
        </w:rPr>
        <w:t>振動／</w:t>
      </w:r>
      <w:r>
        <w:rPr>
          <w:rFonts w:ascii="Avenir Next" w:eastAsia="MS Mincho" w:hAnsi="Avenir Next" w:hint="eastAsia"/>
          <w:sz w:val="18"/>
          <w:lang w:eastAsia="ja-JP"/>
        </w:rPr>
        <w:t xml:space="preserve">50 Hz </w:t>
      </w:r>
      <w:r>
        <w:rPr>
          <w:rFonts w:ascii="Avenir Next" w:eastAsia="MS Mincho" w:hAnsi="Avenir Next" w:hint="eastAsia"/>
          <w:sz w:val="18"/>
          <w:lang w:eastAsia="ja-JP"/>
        </w:rPr>
        <w:t>–</w:t>
      </w:r>
      <w:r>
        <w:rPr>
          <w:rFonts w:ascii="Avenir Next" w:eastAsia="MS Mincho" w:hAnsi="Avenir Next" w:hint="eastAsia"/>
          <w:sz w:val="18"/>
          <w:lang w:eastAsia="ja-JP"/>
        </w:rPr>
        <w:t xml:space="preserve"> </w:t>
      </w:r>
      <w:r>
        <w:rPr>
          <w:rFonts w:ascii="Avenir Next" w:eastAsia="MS Mincho" w:hAnsi="Avenir Next" w:hint="eastAsia"/>
          <w:sz w:val="18"/>
          <w:lang w:eastAsia="ja-JP"/>
        </w:rPr>
        <w:t>ケージは</w:t>
      </w:r>
      <w:r>
        <w:rPr>
          <w:rFonts w:ascii="Avenir Next" w:eastAsia="MS Mincho" w:hAnsi="Avenir Next" w:hint="eastAsia"/>
          <w:sz w:val="18"/>
          <w:lang w:eastAsia="ja-JP"/>
        </w:rPr>
        <w:t xml:space="preserve"> 5 </w:t>
      </w:r>
      <w:r>
        <w:rPr>
          <w:rFonts w:ascii="Avenir Next" w:eastAsia="MS Mincho" w:hAnsi="Avenir Next" w:hint="eastAsia"/>
          <w:sz w:val="18"/>
          <w:lang w:eastAsia="ja-JP"/>
        </w:rPr>
        <w:t>秒で</w:t>
      </w:r>
      <w:r>
        <w:rPr>
          <w:rFonts w:ascii="Avenir Next" w:eastAsia="MS Mincho" w:hAnsi="Avenir Next" w:hint="eastAsia"/>
          <w:sz w:val="18"/>
          <w:lang w:eastAsia="ja-JP"/>
        </w:rPr>
        <w:t xml:space="preserve"> 1 </w:t>
      </w:r>
      <w:r>
        <w:rPr>
          <w:rFonts w:ascii="Avenir Next" w:eastAsia="MS Mincho" w:hAnsi="Avenir Next" w:hint="eastAsia"/>
          <w:sz w:val="18"/>
          <w:lang w:eastAsia="ja-JP"/>
        </w:rPr>
        <w:t>回転）×</w:t>
      </w:r>
      <w:r>
        <w:rPr>
          <w:rFonts w:ascii="Avenir Next" w:eastAsia="MS Mincho" w:hAnsi="Avenir Next" w:hint="eastAsia"/>
          <w:sz w:val="18"/>
          <w:lang w:eastAsia="ja-JP"/>
        </w:rPr>
        <w:t xml:space="preserve"> 1</w:t>
      </w:r>
      <w:r>
        <w:rPr>
          <w:rFonts w:ascii="Avenir Next" w:eastAsia="MS Mincho" w:hAnsi="Avenir Next" w:hint="eastAsia"/>
          <w:sz w:val="18"/>
          <w:lang w:eastAsia="ja-JP"/>
        </w:rPr>
        <w:t>。</w:t>
      </w:r>
      <w:r>
        <w:rPr>
          <w:rFonts w:ascii="Avenir Next" w:eastAsia="MS Mincho" w:hAnsi="Avenir Next" w:hint="eastAsia"/>
          <w:sz w:val="18"/>
          <w:lang w:eastAsia="ja-JP"/>
        </w:rPr>
        <w:t xml:space="preserve">1/100 </w:t>
      </w:r>
      <w:r>
        <w:rPr>
          <w:rFonts w:ascii="Avenir Next" w:eastAsia="MS Mincho" w:hAnsi="Avenir Next" w:hint="eastAsia"/>
          <w:sz w:val="18"/>
          <w:lang w:eastAsia="ja-JP"/>
        </w:rPr>
        <w:t>秒計測のクロノグラフ</w:t>
      </w:r>
      <w:r>
        <w:rPr>
          <w:rFonts w:ascii="Avenir Next" w:eastAsia="MS Mincho" w:hAnsi="Avenir Next" w:hint="eastAsia"/>
          <w:sz w:val="18"/>
          <w:lang w:eastAsia="ja-JP"/>
        </w:rPr>
        <w:t xml:space="preserve">  </w:t>
      </w:r>
    </w:p>
    <w:p w14:paraId="42532CEE" w14:textId="77777777"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sz w:val="18"/>
          <w:lang w:eastAsia="ja-JP"/>
        </w:rPr>
        <w:t xml:space="preserve">- </w:t>
      </w:r>
      <w:r>
        <w:rPr>
          <w:rFonts w:ascii="Avenir Next" w:eastAsia="MS Mincho" w:hAnsi="Avenir Next" w:hint="eastAsia"/>
          <w:sz w:val="18"/>
          <w:lang w:eastAsia="ja-JP"/>
        </w:rPr>
        <w:t>中央に</w:t>
      </w:r>
      <w:r>
        <w:rPr>
          <w:rFonts w:ascii="Avenir Next" w:eastAsia="MS Mincho" w:hAnsi="Avenir Next" w:hint="eastAsia"/>
          <w:sz w:val="18"/>
          <w:lang w:eastAsia="ja-JP"/>
        </w:rPr>
        <w:t>1</w:t>
      </w:r>
      <w:r>
        <w:rPr>
          <w:rFonts w:ascii="Avenir Next" w:eastAsia="MS Mincho" w:hAnsi="Avenir Next" w:hint="eastAsia"/>
          <w:sz w:val="18"/>
          <w:lang w:eastAsia="ja-JP"/>
        </w:rPr>
        <w:t>秒で</w:t>
      </w:r>
      <w:r>
        <w:rPr>
          <w:rFonts w:ascii="Avenir Next" w:eastAsia="MS Mincho" w:hAnsi="Avenir Next" w:hint="eastAsia"/>
          <w:sz w:val="18"/>
          <w:lang w:eastAsia="ja-JP"/>
        </w:rPr>
        <w:t>1</w:t>
      </w:r>
      <w:r>
        <w:rPr>
          <w:rFonts w:ascii="Avenir Next" w:eastAsia="MS Mincho" w:hAnsi="Avenir Next" w:hint="eastAsia"/>
          <w:sz w:val="18"/>
          <w:lang w:eastAsia="ja-JP"/>
        </w:rPr>
        <w:t>回転するクロノグラフ針</w:t>
      </w:r>
    </w:p>
    <w:p w14:paraId="0BEF7AC2" w14:textId="77777777"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sz w:val="18"/>
          <w:lang w:eastAsia="ja-JP"/>
        </w:rPr>
        <w:t>- 3</w:t>
      </w:r>
      <w:r>
        <w:rPr>
          <w:rFonts w:ascii="Avenir Next" w:eastAsia="MS Mincho" w:hAnsi="Avenir Next" w:hint="eastAsia"/>
          <w:sz w:val="18"/>
          <w:lang w:eastAsia="ja-JP"/>
        </w:rPr>
        <w:t>時位置に</w:t>
      </w:r>
      <w:r>
        <w:rPr>
          <w:rFonts w:ascii="Avenir Next" w:eastAsia="MS Mincho" w:hAnsi="Avenir Next" w:hint="eastAsia"/>
          <w:sz w:val="18"/>
          <w:lang w:eastAsia="ja-JP"/>
        </w:rPr>
        <w:t xml:space="preserve"> 30</w:t>
      </w:r>
      <w:r>
        <w:rPr>
          <w:rFonts w:ascii="Avenir Next" w:eastAsia="MS Mincho" w:hAnsi="Avenir Next" w:hint="eastAsia"/>
          <w:sz w:val="18"/>
          <w:lang w:eastAsia="ja-JP"/>
        </w:rPr>
        <w:t>分カウンター</w:t>
      </w:r>
    </w:p>
    <w:p w14:paraId="7D452536" w14:textId="77777777"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sz w:val="18"/>
          <w:lang w:eastAsia="ja-JP"/>
        </w:rPr>
        <w:t xml:space="preserve">- 6 </w:t>
      </w:r>
      <w:r>
        <w:rPr>
          <w:rFonts w:ascii="Avenir Next" w:eastAsia="MS Mincho" w:hAnsi="Avenir Next" w:hint="eastAsia"/>
          <w:sz w:val="18"/>
          <w:lang w:eastAsia="ja-JP"/>
        </w:rPr>
        <w:t>時位置に</w:t>
      </w:r>
      <w:r>
        <w:rPr>
          <w:rFonts w:ascii="Avenir Next" w:eastAsia="MS Mincho" w:hAnsi="Avenir Next" w:hint="eastAsia"/>
          <w:sz w:val="18"/>
          <w:lang w:eastAsia="ja-JP"/>
        </w:rPr>
        <w:t xml:space="preserve"> 60 </w:t>
      </w:r>
      <w:r>
        <w:rPr>
          <w:rFonts w:ascii="Avenir Next" w:eastAsia="MS Mincho" w:hAnsi="Avenir Next" w:hint="eastAsia"/>
          <w:sz w:val="18"/>
          <w:lang w:eastAsia="ja-JP"/>
        </w:rPr>
        <w:t>秒カウンター</w:t>
      </w:r>
    </w:p>
    <w:p w14:paraId="60B1866C" w14:textId="30B17C29"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sz w:val="18"/>
          <w:lang w:eastAsia="ja-JP"/>
        </w:rPr>
        <w:t xml:space="preserve">- 12 </w:t>
      </w:r>
      <w:r>
        <w:rPr>
          <w:rFonts w:ascii="Avenir Next" w:eastAsia="MS Mincho" w:hAnsi="Avenir Next" w:hint="eastAsia"/>
          <w:sz w:val="18"/>
          <w:lang w:eastAsia="ja-JP"/>
        </w:rPr>
        <w:t>時位置にクロノグラフパワーリザーブインジケーター</w:t>
      </w:r>
    </w:p>
    <w:p w14:paraId="157EB62D" w14:textId="25821A76"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b/>
          <w:sz w:val="18"/>
          <w:lang w:eastAsia="ja-JP"/>
        </w:rPr>
        <w:t>仕上げ：</w:t>
      </w:r>
      <w:r>
        <w:rPr>
          <w:rFonts w:ascii="Avenir Next" w:eastAsia="MS Mincho" w:hAnsi="Avenir Next" w:hint="eastAsia"/>
          <w:sz w:val="18"/>
          <w:lang w:eastAsia="ja-JP"/>
        </w:rPr>
        <w:t>サテン仕上げを施した特別なローター</w:t>
      </w:r>
    </w:p>
    <w:p w14:paraId="391FA720" w14:textId="621ED5F6" w:rsidR="00994B56" w:rsidRPr="007278C8" w:rsidRDefault="00994B56" w:rsidP="00994B56">
      <w:pPr>
        <w:spacing w:after="40" w:line="276" w:lineRule="auto"/>
        <w:jc w:val="both"/>
        <w:rPr>
          <w:rFonts w:ascii="Avenir Next" w:hAnsi="Avenir Next" w:cs="Arial"/>
          <w:sz w:val="18"/>
          <w:szCs w:val="20"/>
          <w:lang w:eastAsia="ja-JP"/>
        </w:rPr>
      </w:pPr>
      <w:r w:rsidRPr="0003674E">
        <w:rPr>
          <w:rFonts w:ascii="Avenir Next" w:eastAsia="MS Mincho" w:hAnsi="Avenir Next" w:hint="eastAsia"/>
          <w:b/>
          <w:bCs/>
          <w:sz w:val="18"/>
          <w:lang w:eastAsia="ja-JP"/>
        </w:rPr>
        <w:t>税込価格：</w:t>
      </w:r>
      <w:r w:rsidR="00051B3F" w:rsidRPr="007278C8">
        <w:rPr>
          <w:rFonts w:ascii="Avenir Next" w:eastAsia="MS Mincho" w:hAnsi="Avenir Next" w:hint="eastAsia"/>
          <w:sz w:val="18"/>
          <w:lang w:eastAsia="ja-JP"/>
        </w:rPr>
        <w:t>9,185,000</w:t>
      </w:r>
      <w:r w:rsidR="00051B3F" w:rsidRPr="007278C8">
        <w:rPr>
          <w:rFonts w:ascii="Avenir Next" w:eastAsia="MS Mincho" w:hAnsi="Avenir Next" w:hint="eastAsia"/>
          <w:sz w:val="18"/>
          <w:lang w:eastAsia="ja-JP"/>
        </w:rPr>
        <w:t>円</w:t>
      </w:r>
    </w:p>
    <w:p w14:paraId="0E5B5B1B" w14:textId="77132062"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b/>
          <w:bCs/>
          <w:sz w:val="18"/>
          <w:lang w:eastAsia="ja-JP"/>
        </w:rPr>
        <w:t>素材：</w:t>
      </w:r>
      <w:r>
        <w:rPr>
          <w:rFonts w:ascii="Avenir Next" w:eastAsia="MS Mincho" w:hAnsi="Avenir Next" w:hint="eastAsia"/>
          <w:sz w:val="18"/>
          <w:lang w:eastAsia="ja-JP"/>
        </w:rPr>
        <w:t>ブラック</w:t>
      </w:r>
      <w:r>
        <w:rPr>
          <w:rFonts w:ascii="Avenir Next" w:eastAsia="MS Mincho" w:hAnsi="Avenir Next" w:hint="eastAsia"/>
          <w:sz w:val="18"/>
          <w:lang w:eastAsia="ja-JP"/>
        </w:rPr>
        <w:t xml:space="preserve"> </w:t>
      </w:r>
      <w:r>
        <w:rPr>
          <w:rFonts w:ascii="Avenir Next" w:eastAsia="MS Mincho" w:hAnsi="Avenir Next" w:hint="eastAsia"/>
          <w:sz w:val="18"/>
          <w:lang w:eastAsia="ja-JP"/>
        </w:rPr>
        <w:t>カーボン＆</w:t>
      </w:r>
      <w:r>
        <w:rPr>
          <w:rFonts w:ascii="Avenir Next" w:eastAsia="MS Mincho" w:hAnsi="Avenir Next" w:hint="eastAsia"/>
          <w:sz w:val="18"/>
          <w:lang w:eastAsia="ja-JP"/>
        </w:rPr>
        <w:t xml:space="preserve">18K </w:t>
      </w:r>
      <w:r>
        <w:rPr>
          <w:rFonts w:ascii="Avenir Next" w:eastAsia="MS Mincho" w:hAnsi="Avenir Next" w:hint="eastAsia"/>
          <w:sz w:val="18"/>
          <w:lang w:eastAsia="ja-JP"/>
        </w:rPr>
        <w:t>ローズゴールド</w:t>
      </w:r>
    </w:p>
    <w:p w14:paraId="61C2E489" w14:textId="62AC104E"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b/>
          <w:sz w:val="18"/>
          <w:lang w:eastAsia="ja-JP"/>
        </w:rPr>
        <w:t>防水機能</w:t>
      </w:r>
      <w:r>
        <w:rPr>
          <w:rFonts w:ascii="Avenir Next" w:eastAsia="MS Mincho" w:hAnsi="Avenir Next" w:hint="eastAsia"/>
          <w:sz w:val="18"/>
          <w:lang w:eastAsia="ja-JP"/>
        </w:rPr>
        <w:t>：</w:t>
      </w:r>
      <w:r>
        <w:rPr>
          <w:rFonts w:ascii="Avenir Next" w:eastAsia="MS Mincho" w:hAnsi="Avenir Next" w:hint="eastAsia"/>
          <w:sz w:val="18"/>
          <w:lang w:eastAsia="ja-JP"/>
        </w:rPr>
        <w:t>20</w:t>
      </w:r>
      <w:r>
        <w:rPr>
          <w:rFonts w:ascii="Avenir Next" w:eastAsia="MS Mincho" w:hAnsi="Avenir Next" w:hint="eastAsia"/>
          <w:sz w:val="18"/>
          <w:lang w:eastAsia="ja-JP"/>
        </w:rPr>
        <w:t>気圧</w:t>
      </w:r>
      <w:r>
        <w:rPr>
          <w:rFonts w:ascii="Times New Roman" w:eastAsia="MS Mincho" w:hAnsi="Times New Roman" w:hint="eastAsia"/>
          <w:lang w:eastAsia="ja-JP"/>
        </w:rPr>
        <w:t xml:space="preserve"> </w:t>
      </w:r>
    </w:p>
    <w:p w14:paraId="0CC651C9" w14:textId="36750C2A"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b/>
          <w:bCs/>
          <w:sz w:val="18"/>
          <w:lang w:eastAsia="ja-JP"/>
        </w:rPr>
        <w:t>文字盤：</w:t>
      </w:r>
      <w:r>
        <w:rPr>
          <w:rFonts w:ascii="Avenir Next" w:eastAsia="MS Mincho" w:hAnsi="Avenir Next" w:hint="eastAsia"/>
          <w:sz w:val="18"/>
          <w:lang w:eastAsia="ja-JP"/>
        </w:rPr>
        <w:t>スケルトン加工</w:t>
      </w:r>
    </w:p>
    <w:p w14:paraId="2F3C42B8" w14:textId="3780590C"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b/>
          <w:sz w:val="18"/>
          <w:lang w:eastAsia="ja-JP"/>
        </w:rPr>
        <w:t>ケース：</w:t>
      </w:r>
      <w:r>
        <w:rPr>
          <w:rFonts w:ascii="Avenir Next" w:eastAsia="MS Mincho" w:hAnsi="Avenir Next" w:hint="eastAsia"/>
          <w:sz w:val="18"/>
          <w:lang w:eastAsia="ja-JP"/>
        </w:rPr>
        <w:t>45 mm</w:t>
      </w:r>
    </w:p>
    <w:p w14:paraId="35D85740" w14:textId="487E0B9F"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b/>
          <w:sz w:val="18"/>
          <w:lang w:eastAsia="ja-JP"/>
        </w:rPr>
        <w:t>アワーマーカー：</w:t>
      </w:r>
      <w:r>
        <w:rPr>
          <w:rFonts w:ascii="Avenir Next" w:eastAsia="MS Mincho" w:hAnsi="Avenir Next" w:hint="eastAsia"/>
          <w:sz w:val="18"/>
          <w:lang w:eastAsia="ja-JP"/>
        </w:rPr>
        <w:t>ゴールドプレート加工ファセットカットのアワーマーカー、スーパールミノーバ</w:t>
      </w:r>
      <w:r>
        <w:rPr>
          <w:rFonts w:ascii="Avenir Next" w:eastAsia="MS Mincho" w:hAnsi="Avenir Next" w:hint="eastAsia"/>
          <w:sz w:val="18"/>
          <w:lang w:eastAsia="ja-JP"/>
        </w:rPr>
        <w:t xml:space="preserve"> SLN C1 </w:t>
      </w:r>
      <w:r>
        <w:rPr>
          <w:rFonts w:ascii="Avenir Next" w:eastAsia="MS Mincho" w:hAnsi="Avenir Next" w:hint="eastAsia"/>
          <w:sz w:val="18"/>
          <w:lang w:eastAsia="ja-JP"/>
        </w:rPr>
        <w:t>塗布</w:t>
      </w:r>
    </w:p>
    <w:p w14:paraId="4797F3E3" w14:textId="1CD014EF"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sz w:val="18"/>
          <w:lang w:eastAsia="ja-JP"/>
        </w:rPr>
        <w:t>針：ゴールドプレート加工ファセットカットの針、スーパールミノーバ</w:t>
      </w:r>
      <w:r>
        <w:rPr>
          <w:rFonts w:ascii="Avenir Next" w:eastAsia="MS Mincho" w:hAnsi="Avenir Next" w:hint="eastAsia"/>
          <w:sz w:val="18"/>
          <w:lang w:eastAsia="ja-JP"/>
        </w:rPr>
        <w:t xml:space="preserve"> SLN C1 </w:t>
      </w:r>
      <w:r>
        <w:rPr>
          <w:rFonts w:ascii="Avenir Next" w:eastAsia="MS Mincho" w:hAnsi="Avenir Next" w:hint="eastAsia"/>
          <w:sz w:val="18"/>
          <w:lang w:eastAsia="ja-JP"/>
        </w:rPr>
        <w:t>塗布</w:t>
      </w:r>
    </w:p>
    <w:p w14:paraId="2B7429CD" w14:textId="2AEA2392" w:rsidR="00994B56" w:rsidRPr="002C6D82" w:rsidRDefault="00994B56" w:rsidP="00994B56">
      <w:pPr>
        <w:spacing w:after="40" w:line="276" w:lineRule="auto"/>
        <w:jc w:val="both"/>
        <w:rPr>
          <w:rFonts w:ascii="Avenir Next" w:hAnsi="Avenir Next" w:cs="Arial"/>
          <w:sz w:val="18"/>
          <w:szCs w:val="20"/>
          <w:lang w:eastAsia="ja-JP"/>
        </w:rPr>
      </w:pPr>
      <w:r>
        <w:rPr>
          <w:rFonts w:ascii="Avenir Next" w:eastAsia="MS Mincho" w:hAnsi="Avenir Next" w:hint="eastAsia"/>
          <w:b/>
          <w:sz w:val="18"/>
          <w:lang w:eastAsia="ja-JP"/>
        </w:rPr>
        <w:t>ストラップ＆バックル</w:t>
      </w:r>
      <w:r>
        <w:rPr>
          <w:rFonts w:ascii="Avenir Next" w:eastAsia="MS Mincho" w:hAnsi="Avenir Next" w:hint="eastAsia"/>
          <w:b/>
          <w:sz w:val="18"/>
          <w:lang w:eastAsia="ja-JP"/>
        </w:rPr>
        <w:t>:</w:t>
      </w:r>
      <w:r>
        <w:rPr>
          <w:rFonts w:ascii="Avenir Next" w:eastAsia="MS Mincho" w:hAnsi="Avenir Next" w:hint="eastAsia"/>
          <w:sz w:val="18"/>
          <w:lang w:eastAsia="ja-JP"/>
        </w:rPr>
        <w:t xml:space="preserve"> </w:t>
      </w:r>
      <w:r>
        <w:rPr>
          <w:rFonts w:ascii="Avenir Next" w:eastAsia="MS Mincho" w:hAnsi="Avenir Next" w:hint="eastAsia"/>
          <w:sz w:val="18"/>
          <w:lang w:eastAsia="ja-JP"/>
        </w:rPr>
        <w:t>ブラックラバーストラップ、マイクロブラスト仕上げチタン製トリプルフォールディングバックル</w:t>
      </w:r>
    </w:p>
    <w:p w14:paraId="22746B40" w14:textId="79A59F4E" w:rsidR="00994B56" w:rsidRPr="007278C8" w:rsidRDefault="00994B56" w:rsidP="00994B56">
      <w:pPr>
        <w:rPr>
          <w:rFonts w:ascii="Times New Roman" w:eastAsia="Times New Roman" w:hAnsi="Times New Roman" w:cs="Times New Roman"/>
          <w:sz w:val="18"/>
          <w:szCs w:val="18"/>
          <w:lang w:eastAsia="ja-JP"/>
        </w:rPr>
      </w:pPr>
    </w:p>
    <w:p w14:paraId="6241CC51" w14:textId="27A0F6AB" w:rsidR="002C6D82" w:rsidRPr="007278C8" w:rsidRDefault="002C6D82" w:rsidP="002C6D82">
      <w:pPr>
        <w:rPr>
          <w:rFonts w:ascii="Avenir Next" w:hAnsi="Avenir Next" w:cs="Arial"/>
          <w:b/>
          <w:szCs w:val="20"/>
          <w:lang w:eastAsia="ja-JP"/>
        </w:rPr>
      </w:pPr>
    </w:p>
    <w:p w14:paraId="1CFABE8C" w14:textId="176EF70C" w:rsidR="002C6D82" w:rsidRPr="007278C8" w:rsidRDefault="002C6D82" w:rsidP="0003674E">
      <w:pPr>
        <w:spacing w:after="160" w:line="259" w:lineRule="auto"/>
        <w:rPr>
          <w:rFonts w:ascii="Times New Roman" w:eastAsia="Times New Roman" w:hAnsi="Times New Roman" w:cs="Times New Roman"/>
          <w:sz w:val="18"/>
          <w:szCs w:val="18"/>
          <w:lang w:eastAsia="ja-JP"/>
        </w:rPr>
      </w:pPr>
    </w:p>
    <w:p w14:paraId="7C52A02E" w14:textId="75DC6F9B" w:rsidR="0003674E" w:rsidRDefault="0003674E" w:rsidP="00994B56">
      <w:pPr>
        <w:spacing w:after="160" w:line="259" w:lineRule="auto"/>
        <w:rPr>
          <w:rFonts w:ascii="Avenir Next" w:eastAsia="MS Mincho" w:hAnsi="Avenir Next"/>
          <w:b/>
          <w:lang w:eastAsia="ja-JP"/>
        </w:rPr>
      </w:pPr>
    </w:p>
    <w:p w14:paraId="5E9560F8" w14:textId="6275D452" w:rsidR="0003674E" w:rsidRDefault="0003674E" w:rsidP="00994B56">
      <w:pPr>
        <w:spacing w:after="160" w:line="259" w:lineRule="auto"/>
        <w:rPr>
          <w:rFonts w:ascii="Avenir Next" w:eastAsia="MS Mincho" w:hAnsi="Avenir Next"/>
          <w:b/>
          <w:lang w:eastAsia="ja-JP"/>
        </w:rPr>
      </w:pPr>
    </w:p>
    <w:p w14:paraId="149FB1DE" w14:textId="00FBD08A" w:rsidR="0003674E" w:rsidRDefault="0003674E" w:rsidP="00994B56">
      <w:pPr>
        <w:spacing w:after="160" w:line="259" w:lineRule="auto"/>
        <w:rPr>
          <w:rFonts w:ascii="Avenir Next" w:eastAsia="MS Mincho" w:hAnsi="Avenir Next"/>
          <w:b/>
          <w:lang w:eastAsia="ja-JP"/>
        </w:rPr>
      </w:pPr>
    </w:p>
    <w:p w14:paraId="7760E33A" w14:textId="49D9E922" w:rsidR="0003674E" w:rsidRDefault="0003674E" w:rsidP="00994B56">
      <w:pPr>
        <w:spacing w:after="160" w:line="259" w:lineRule="auto"/>
        <w:rPr>
          <w:rFonts w:ascii="Avenir Next" w:eastAsia="MS Mincho" w:hAnsi="Avenir Next"/>
          <w:b/>
          <w:lang w:eastAsia="ja-JP"/>
        </w:rPr>
      </w:pPr>
    </w:p>
    <w:p w14:paraId="4B26E8E5" w14:textId="06D35EFE" w:rsidR="0003674E" w:rsidRDefault="0003674E" w:rsidP="00994B56">
      <w:pPr>
        <w:spacing w:after="160" w:line="259" w:lineRule="auto"/>
        <w:rPr>
          <w:rFonts w:ascii="Avenir Next" w:eastAsia="MS Mincho" w:hAnsi="Avenir Next"/>
          <w:b/>
          <w:lang w:eastAsia="ja-JP"/>
        </w:rPr>
      </w:pPr>
    </w:p>
    <w:p w14:paraId="50DC4F41" w14:textId="69D7DF80" w:rsidR="0003674E" w:rsidRDefault="0003674E" w:rsidP="00994B56">
      <w:pPr>
        <w:spacing w:after="160" w:line="259" w:lineRule="auto"/>
        <w:rPr>
          <w:rFonts w:ascii="Avenir Next" w:eastAsia="MS Mincho" w:hAnsi="Avenir Next"/>
          <w:b/>
          <w:lang w:eastAsia="ja-JP"/>
        </w:rPr>
      </w:pPr>
    </w:p>
    <w:p w14:paraId="435AFF80" w14:textId="77777777" w:rsidR="0003674E" w:rsidRDefault="0003674E" w:rsidP="00994B56">
      <w:pPr>
        <w:spacing w:after="160" w:line="259" w:lineRule="auto"/>
        <w:rPr>
          <w:rFonts w:ascii="Avenir Next" w:eastAsia="MS Mincho" w:hAnsi="Avenir Next"/>
          <w:b/>
          <w:lang w:eastAsia="ja-JP"/>
        </w:rPr>
      </w:pPr>
    </w:p>
    <w:p w14:paraId="4FB34812" w14:textId="1E917DB9" w:rsidR="00994B56" w:rsidRPr="002C6D82" w:rsidRDefault="0003674E" w:rsidP="00994B56">
      <w:pPr>
        <w:spacing w:after="160" w:line="259" w:lineRule="auto"/>
        <w:rPr>
          <w:rFonts w:ascii="Avenir Next" w:hAnsi="Avenir Next" w:cs="Arial"/>
          <w:b/>
          <w:szCs w:val="20"/>
          <w:lang w:eastAsia="ja-JP"/>
        </w:rPr>
      </w:pPr>
      <w:r>
        <w:rPr>
          <w:rFonts w:ascii="Avenir Next" w:eastAsia="MS Mincho" w:hAnsi="Avenir Next" w:hint="eastAsia"/>
          <w:noProof/>
          <w:color w:val="000000" w:themeColor="text1"/>
          <w:sz w:val="21"/>
          <w:lang w:val="en-US" w:eastAsia="ja-JP"/>
        </w:rPr>
        <w:lastRenderedPageBreak/>
        <w:drawing>
          <wp:anchor distT="0" distB="0" distL="114300" distR="114300" simplePos="0" relativeHeight="251664384" behindDoc="0" locked="0" layoutInCell="1" allowOverlap="1" wp14:anchorId="37FE7E24" wp14:editId="27C4541C">
            <wp:simplePos x="0" y="0"/>
            <wp:positionH relativeFrom="margin">
              <wp:posOffset>3601720</wp:posOffset>
            </wp:positionH>
            <wp:positionV relativeFrom="margin">
              <wp:posOffset>85725</wp:posOffset>
            </wp:positionV>
            <wp:extent cx="2520315" cy="3599180"/>
            <wp:effectExtent l="0" t="0" r="0" b="0"/>
            <wp:wrapSquare wrapText="bothSides"/>
            <wp:docPr id="5" name="Image 2"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montr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315" cy="3599180"/>
                    </a:xfrm>
                    <a:prstGeom prst="rect">
                      <a:avLst/>
                    </a:prstGeom>
                  </pic:spPr>
                </pic:pic>
              </a:graphicData>
            </a:graphic>
          </wp:anchor>
        </w:drawing>
      </w:r>
      <w:r w:rsidR="00994B56">
        <w:rPr>
          <w:rFonts w:ascii="Avenir Next" w:eastAsia="MS Mincho" w:hAnsi="Avenir Next" w:hint="eastAsia"/>
          <w:b/>
          <w:lang w:eastAsia="ja-JP"/>
        </w:rPr>
        <w:t>デファイ</w:t>
      </w:r>
      <w:r w:rsidR="00994B56">
        <w:rPr>
          <w:rFonts w:ascii="Avenir Next" w:eastAsia="MS Mincho" w:hAnsi="Avenir Next" w:hint="eastAsia"/>
          <w:b/>
          <w:lang w:eastAsia="ja-JP"/>
        </w:rPr>
        <w:t xml:space="preserve"> </w:t>
      </w:r>
      <w:r w:rsidR="00994B56">
        <w:rPr>
          <w:rFonts w:ascii="Avenir Next" w:eastAsia="MS Mincho" w:hAnsi="Avenir Next" w:hint="eastAsia"/>
          <w:b/>
          <w:lang w:eastAsia="ja-JP"/>
        </w:rPr>
        <w:t>エクストリーム</w:t>
      </w:r>
      <w:r w:rsidR="00994B56">
        <w:rPr>
          <w:rFonts w:ascii="Avenir Next" w:eastAsia="MS Mincho" w:hAnsi="Avenir Next" w:hint="eastAsia"/>
          <w:b/>
          <w:lang w:eastAsia="ja-JP"/>
        </w:rPr>
        <w:t xml:space="preserve"> </w:t>
      </w:r>
      <w:r w:rsidR="00994B56">
        <w:rPr>
          <w:rFonts w:ascii="Avenir Next" w:eastAsia="MS Mincho" w:hAnsi="Avenir Next" w:hint="eastAsia"/>
          <w:b/>
          <w:lang w:eastAsia="ja-JP"/>
        </w:rPr>
        <w:t>ダブルトゥールビヨン</w:t>
      </w:r>
    </w:p>
    <w:p w14:paraId="2BE0C3AA" w14:textId="4DC593D7" w:rsidR="00994B56" w:rsidRPr="002C6D82" w:rsidRDefault="00994B56" w:rsidP="00994B56">
      <w:pPr>
        <w:spacing w:after="160" w:line="259" w:lineRule="auto"/>
        <w:rPr>
          <w:rFonts w:ascii="Avenir Next" w:hAnsi="Avenir Next" w:cs="Arial"/>
          <w:b/>
          <w:szCs w:val="20"/>
          <w:lang w:eastAsia="ja-JP"/>
        </w:rPr>
      </w:pPr>
      <w:r>
        <w:rPr>
          <w:rFonts w:ascii="Avenir Next" w:eastAsia="MS Mincho" w:hAnsi="Avenir Next" w:hint="eastAsia"/>
          <w:sz w:val="18"/>
          <w:lang w:eastAsia="ja-JP"/>
        </w:rPr>
        <w:t>リファレンス：</w:t>
      </w:r>
      <w:r>
        <w:rPr>
          <w:rFonts w:ascii="Avenir Next" w:eastAsia="MS Mincho" w:hAnsi="Avenir Next" w:hint="eastAsia"/>
          <w:sz w:val="18"/>
          <w:lang w:eastAsia="ja-JP"/>
        </w:rPr>
        <w:t>95.9100.9020/78.I001</w:t>
      </w:r>
    </w:p>
    <w:p w14:paraId="68BF2487" w14:textId="03D85DC2"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b/>
          <w:sz w:val="18"/>
          <w:lang w:eastAsia="ja-JP"/>
        </w:rPr>
        <w:t>特長：</w:t>
      </w:r>
      <w:r>
        <w:rPr>
          <w:rFonts w:ascii="Avenir Next" w:eastAsia="MS Mincho" w:hAnsi="Avenir Next" w:hint="eastAsia"/>
          <w:sz w:val="18"/>
          <w:lang w:eastAsia="ja-JP"/>
        </w:rPr>
        <w:t xml:space="preserve">1/100 </w:t>
      </w:r>
      <w:r>
        <w:rPr>
          <w:rFonts w:ascii="Avenir Next" w:eastAsia="MS Mincho" w:hAnsi="Avenir Next" w:hint="eastAsia"/>
          <w:sz w:val="18"/>
          <w:lang w:eastAsia="ja-JP"/>
        </w:rPr>
        <w:t>秒計測のダブル</w:t>
      </w:r>
      <w:r>
        <w:rPr>
          <w:rFonts w:ascii="Avenir Next" w:eastAsia="MS Mincho" w:hAnsi="Avenir Next" w:hint="eastAsia"/>
          <w:sz w:val="18"/>
          <w:lang w:eastAsia="ja-JP"/>
        </w:rPr>
        <w:t xml:space="preserve"> </w:t>
      </w:r>
      <w:r>
        <w:rPr>
          <w:rFonts w:ascii="Avenir Next" w:eastAsia="MS Mincho" w:hAnsi="Avenir Next" w:hint="eastAsia"/>
          <w:sz w:val="18"/>
          <w:lang w:eastAsia="ja-JP"/>
        </w:rPr>
        <w:t>トゥールビヨンクロノグラフムーブメント。ウォッチ本体用のトゥールビヨン脱進機構（毎時</w:t>
      </w:r>
      <w:r>
        <w:rPr>
          <w:rFonts w:ascii="Avenir Next" w:eastAsia="MS Mincho" w:hAnsi="Avenir Next" w:hint="eastAsia"/>
          <w:sz w:val="18"/>
          <w:lang w:eastAsia="ja-JP"/>
        </w:rPr>
        <w:t xml:space="preserve"> 36,000 </w:t>
      </w:r>
      <w:r>
        <w:rPr>
          <w:rFonts w:ascii="Avenir Next" w:eastAsia="MS Mincho" w:hAnsi="Avenir Next" w:hint="eastAsia"/>
          <w:sz w:val="18"/>
          <w:lang w:eastAsia="ja-JP"/>
        </w:rPr>
        <w:t>振動</w:t>
      </w:r>
      <w:r>
        <w:rPr>
          <w:rFonts w:ascii="Avenir Next" w:eastAsia="MS Mincho" w:hAnsi="Avenir Next" w:hint="eastAsia"/>
          <w:sz w:val="18"/>
          <w:lang w:eastAsia="ja-JP"/>
        </w:rPr>
        <w:t xml:space="preserve"> - 5 Hz</w:t>
      </w:r>
      <w:r>
        <w:rPr>
          <w:rFonts w:ascii="Avenir Next" w:eastAsia="MS Mincho" w:hAnsi="Avenir Next" w:hint="eastAsia"/>
          <w:sz w:val="18"/>
          <w:lang w:eastAsia="ja-JP"/>
        </w:rPr>
        <w:t>）×</w:t>
      </w:r>
      <w:r>
        <w:rPr>
          <w:rFonts w:ascii="Avenir Next" w:eastAsia="MS Mincho" w:hAnsi="Avenir Next" w:hint="eastAsia"/>
          <w:sz w:val="18"/>
          <w:lang w:eastAsia="ja-JP"/>
        </w:rPr>
        <w:t xml:space="preserve"> 1</w:t>
      </w:r>
      <w:r>
        <w:rPr>
          <w:rFonts w:ascii="Avenir Next" w:eastAsia="MS Mincho" w:hAnsi="Avenir Next" w:hint="eastAsia"/>
          <w:sz w:val="18"/>
          <w:lang w:eastAsia="ja-JP"/>
        </w:rPr>
        <w:t>。クロノグラフ用のトゥールビヨン脱進機構（毎時</w:t>
      </w:r>
      <w:r>
        <w:rPr>
          <w:rFonts w:ascii="Avenir Next" w:eastAsia="MS Mincho" w:hAnsi="Avenir Next" w:hint="eastAsia"/>
          <w:sz w:val="18"/>
          <w:lang w:eastAsia="ja-JP"/>
        </w:rPr>
        <w:t xml:space="preserve"> 360,000 </w:t>
      </w:r>
      <w:r>
        <w:rPr>
          <w:rFonts w:ascii="Avenir Next" w:eastAsia="MS Mincho" w:hAnsi="Avenir Next" w:hint="eastAsia"/>
          <w:sz w:val="18"/>
          <w:lang w:eastAsia="ja-JP"/>
        </w:rPr>
        <w:t>振動</w:t>
      </w:r>
      <w:r>
        <w:rPr>
          <w:rFonts w:ascii="Avenir Next" w:eastAsia="MS Mincho" w:hAnsi="Avenir Next" w:hint="eastAsia"/>
          <w:sz w:val="18"/>
          <w:lang w:eastAsia="ja-JP"/>
        </w:rPr>
        <w:t xml:space="preserve"> - 50 Hz</w:t>
      </w:r>
      <w:r>
        <w:rPr>
          <w:rFonts w:ascii="Avenir Next" w:eastAsia="MS Mincho" w:hAnsi="Avenir Next" w:hint="eastAsia"/>
          <w:sz w:val="18"/>
          <w:lang w:eastAsia="ja-JP"/>
        </w:rPr>
        <w:t>）×</w:t>
      </w:r>
      <w:r>
        <w:rPr>
          <w:rFonts w:ascii="Avenir Next" w:eastAsia="MS Mincho" w:hAnsi="Avenir Next" w:hint="eastAsia"/>
          <w:sz w:val="18"/>
          <w:lang w:eastAsia="ja-JP"/>
        </w:rPr>
        <w:t xml:space="preserve"> 1</w:t>
      </w:r>
      <w:r>
        <w:rPr>
          <w:rFonts w:ascii="Avenir Next" w:eastAsia="MS Mincho" w:hAnsi="Avenir Next" w:hint="eastAsia"/>
          <w:sz w:val="18"/>
          <w:lang w:eastAsia="ja-JP"/>
        </w:rPr>
        <w:t>。クロノ針が</w:t>
      </w:r>
      <w:r>
        <w:rPr>
          <w:rFonts w:ascii="Avenir Next" w:eastAsia="MS Mincho" w:hAnsi="Avenir Next" w:hint="eastAsia"/>
          <w:sz w:val="18"/>
          <w:lang w:eastAsia="ja-JP"/>
        </w:rPr>
        <w:t>1</w:t>
      </w:r>
      <w:r>
        <w:rPr>
          <w:rFonts w:ascii="Avenir Next" w:eastAsia="MS Mincho" w:hAnsi="Avenir Next" w:hint="eastAsia"/>
          <w:sz w:val="18"/>
          <w:lang w:eastAsia="ja-JP"/>
        </w:rPr>
        <w:t>秒で</w:t>
      </w:r>
      <w:r>
        <w:rPr>
          <w:rFonts w:ascii="Avenir Next" w:eastAsia="MS Mincho" w:hAnsi="Avenir Next" w:hint="eastAsia"/>
          <w:sz w:val="18"/>
          <w:lang w:eastAsia="ja-JP"/>
        </w:rPr>
        <w:t>1</w:t>
      </w:r>
      <w:r>
        <w:rPr>
          <w:rFonts w:ascii="Avenir Next" w:eastAsia="MS Mincho" w:hAnsi="Avenir Next" w:hint="eastAsia"/>
          <w:sz w:val="18"/>
          <w:lang w:eastAsia="ja-JP"/>
        </w:rPr>
        <w:t>周する非常にダイナミックな特徴。認定クロノメーター。交換用ストラップ</w:t>
      </w:r>
      <w:r>
        <w:rPr>
          <w:rFonts w:ascii="Avenir Next" w:eastAsia="MS Mincho" w:hAnsi="Avenir Next" w:hint="eastAsia"/>
          <w:sz w:val="18"/>
          <w:lang w:eastAsia="ja-JP"/>
        </w:rPr>
        <w:t>2</w:t>
      </w:r>
      <w:r>
        <w:rPr>
          <w:rFonts w:ascii="Avenir Next" w:eastAsia="MS Mincho" w:hAnsi="Avenir Next" w:hint="eastAsia"/>
          <w:sz w:val="18"/>
          <w:lang w:eastAsia="ja-JP"/>
        </w:rPr>
        <w:t>本：ラバーフォールディングバックル</w:t>
      </w:r>
      <w:r>
        <w:rPr>
          <w:rFonts w:ascii="Avenir Next" w:eastAsia="MS Mincho" w:hAnsi="Avenir Next" w:hint="eastAsia"/>
          <w:sz w:val="18"/>
          <w:lang w:eastAsia="ja-JP"/>
        </w:rPr>
        <w:t xml:space="preserve"> 1</w:t>
      </w:r>
      <w:r>
        <w:rPr>
          <w:rFonts w:ascii="Avenir Next" w:eastAsia="MS Mincho" w:hAnsi="Avenir Next" w:hint="eastAsia"/>
          <w:sz w:val="18"/>
          <w:lang w:eastAsia="ja-JP"/>
        </w:rPr>
        <w:t>本</w:t>
      </w:r>
      <w:r>
        <w:rPr>
          <w:rFonts w:ascii="Avenir Next" w:eastAsia="MS Mincho" w:hAnsi="Avenir Next" w:hint="eastAsia"/>
          <w:sz w:val="18"/>
          <w:lang w:eastAsia="ja-JP"/>
        </w:rPr>
        <w:t>&amp;</w:t>
      </w:r>
      <w:r>
        <w:rPr>
          <w:rFonts w:ascii="Avenir Next" w:eastAsia="MS Mincho" w:hAnsi="Avenir Next" w:hint="eastAsia"/>
          <w:sz w:val="18"/>
          <w:lang w:eastAsia="ja-JP"/>
        </w:rPr>
        <w:t>ベルクロ</w:t>
      </w:r>
      <w:r>
        <w:rPr>
          <w:rFonts w:ascii="Avenir Next" w:eastAsia="MS Mincho" w:hAnsi="Avenir Next" w:hint="eastAsia"/>
          <w:sz w:val="18"/>
          <w:lang w:eastAsia="ja-JP"/>
        </w:rPr>
        <w:t xml:space="preserve"> 1</w:t>
      </w:r>
      <w:r>
        <w:rPr>
          <w:rFonts w:ascii="Avenir Next" w:eastAsia="MS Mincho" w:hAnsi="Avenir Next" w:hint="eastAsia"/>
          <w:sz w:val="18"/>
          <w:lang w:eastAsia="ja-JP"/>
        </w:rPr>
        <w:t>本</w:t>
      </w:r>
    </w:p>
    <w:p w14:paraId="07E92BBC"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b/>
          <w:sz w:val="18"/>
          <w:lang w:eastAsia="ja-JP"/>
        </w:rPr>
        <w:t>ムーブメント：</w:t>
      </w:r>
      <w:r>
        <w:rPr>
          <w:rFonts w:ascii="Avenir Next" w:eastAsia="MS Mincho" w:hAnsi="Avenir Next" w:hint="eastAsia"/>
          <w:sz w:val="18"/>
          <w:lang w:eastAsia="ja-JP"/>
        </w:rPr>
        <w:t>エル・プリメロ</w:t>
      </w:r>
      <w:r>
        <w:rPr>
          <w:rFonts w:ascii="Avenir Next" w:eastAsia="MS Mincho" w:hAnsi="Avenir Next" w:hint="eastAsia"/>
          <w:sz w:val="18"/>
          <w:lang w:eastAsia="ja-JP"/>
        </w:rPr>
        <w:t xml:space="preserve"> 9020</w:t>
      </w:r>
    </w:p>
    <w:p w14:paraId="173F72DD"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b/>
          <w:sz w:val="18"/>
          <w:lang w:eastAsia="ja-JP"/>
        </w:rPr>
        <w:t>パワーリザーブ：</w:t>
      </w:r>
      <w:r>
        <w:rPr>
          <w:rFonts w:ascii="Avenir Next" w:eastAsia="MS Mincho" w:hAnsi="Avenir Next" w:hint="eastAsia"/>
          <w:sz w:val="18"/>
          <w:lang w:eastAsia="ja-JP"/>
        </w:rPr>
        <w:t>50</w:t>
      </w:r>
      <w:r>
        <w:rPr>
          <w:rFonts w:ascii="Avenir Next" w:eastAsia="MS Mincho" w:hAnsi="Avenir Next" w:hint="eastAsia"/>
          <w:sz w:val="18"/>
          <w:lang w:eastAsia="ja-JP"/>
        </w:rPr>
        <w:t>時間（ウォッチ本体）</w:t>
      </w:r>
      <w:r>
        <w:rPr>
          <w:rFonts w:ascii="Avenir Next" w:eastAsia="MS Mincho" w:hAnsi="Avenir Next" w:hint="eastAsia"/>
          <w:sz w:val="18"/>
          <w:lang w:eastAsia="ja-JP"/>
        </w:rPr>
        <w:t xml:space="preserve"> / 50</w:t>
      </w:r>
      <w:r>
        <w:rPr>
          <w:rFonts w:ascii="Avenir Next" w:eastAsia="MS Mincho" w:hAnsi="Avenir Next" w:hint="eastAsia"/>
          <w:sz w:val="18"/>
          <w:lang w:eastAsia="ja-JP"/>
        </w:rPr>
        <w:t>分（クロノグラフ）</w:t>
      </w:r>
    </w:p>
    <w:p w14:paraId="78263829"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b/>
          <w:sz w:val="18"/>
          <w:lang w:eastAsia="ja-JP"/>
        </w:rPr>
        <w:t>機能：</w:t>
      </w:r>
      <w:r>
        <w:rPr>
          <w:rFonts w:ascii="Avenir Next" w:eastAsia="MS Mincho" w:hAnsi="Avenir Next" w:hint="eastAsia"/>
          <w:sz w:val="18"/>
          <w:lang w:eastAsia="ja-JP"/>
        </w:rPr>
        <w:t>中央に時針と分針。ダブル</w:t>
      </w:r>
      <w:r>
        <w:rPr>
          <w:rFonts w:ascii="Avenir Next" w:eastAsia="MS Mincho" w:hAnsi="Avenir Next" w:hint="eastAsia"/>
          <w:sz w:val="18"/>
          <w:lang w:eastAsia="ja-JP"/>
        </w:rPr>
        <w:t xml:space="preserve"> </w:t>
      </w:r>
      <w:r>
        <w:rPr>
          <w:rFonts w:ascii="Avenir Next" w:eastAsia="MS Mincho" w:hAnsi="Avenir Next" w:hint="eastAsia"/>
          <w:sz w:val="18"/>
          <w:lang w:eastAsia="ja-JP"/>
        </w:rPr>
        <w:t>トゥールビヨン。ウォッチ本体用トゥールビヨン脱進機構（毎時</w:t>
      </w:r>
      <w:r>
        <w:rPr>
          <w:rFonts w:ascii="Avenir Next" w:eastAsia="MS Mincho" w:hAnsi="Avenir Next" w:hint="eastAsia"/>
          <w:sz w:val="18"/>
          <w:lang w:eastAsia="ja-JP"/>
        </w:rPr>
        <w:t xml:space="preserve"> 36,000 </w:t>
      </w:r>
      <w:r>
        <w:rPr>
          <w:rFonts w:ascii="Avenir Next" w:eastAsia="MS Mincho" w:hAnsi="Avenir Next" w:hint="eastAsia"/>
          <w:sz w:val="18"/>
          <w:lang w:eastAsia="ja-JP"/>
        </w:rPr>
        <w:t>振動／</w:t>
      </w:r>
      <w:r>
        <w:rPr>
          <w:rFonts w:ascii="Avenir Next" w:eastAsia="MS Mincho" w:hAnsi="Avenir Next" w:hint="eastAsia"/>
          <w:sz w:val="18"/>
          <w:lang w:eastAsia="ja-JP"/>
        </w:rPr>
        <w:t xml:space="preserve">5 Hz - </w:t>
      </w:r>
      <w:r>
        <w:rPr>
          <w:rFonts w:ascii="Avenir Next" w:eastAsia="MS Mincho" w:hAnsi="Avenir Next" w:hint="eastAsia"/>
          <w:sz w:val="18"/>
          <w:lang w:eastAsia="ja-JP"/>
        </w:rPr>
        <w:t>ケージは</w:t>
      </w:r>
      <w:r>
        <w:rPr>
          <w:rFonts w:ascii="Avenir Next" w:eastAsia="MS Mincho" w:hAnsi="Avenir Next" w:hint="eastAsia"/>
          <w:sz w:val="18"/>
          <w:lang w:eastAsia="ja-JP"/>
        </w:rPr>
        <w:t xml:space="preserve"> 60 </w:t>
      </w:r>
      <w:r>
        <w:rPr>
          <w:rFonts w:ascii="Avenir Next" w:eastAsia="MS Mincho" w:hAnsi="Avenir Next" w:hint="eastAsia"/>
          <w:sz w:val="18"/>
          <w:lang w:eastAsia="ja-JP"/>
        </w:rPr>
        <w:t>秒で</w:t>
      </w:r>
      <w:r>
        <w:rPr>
          <w:rFonts w:ascii="Avenir Next" w:eastAsia="MS Mincho" w:hAnsi="Avenir Next" w:hint="eastAsia"/>
          <w:sz w:val="18"/>
          <w:lang w:eastAsia="ja-JP"/>
        </w:rPr>
        <w:t xml:space="preserve"> 1 </w:t>
      </w:r>
      <w:r>
        <w:rPr>
          <w:rFonts w:ascii="Avenir Next" w:eastAsia="MS Mincho" w:hAnsi="Avenir Next" w:hint="eastAsia"/>
          <w:sz w:val="18"/>
          <w:lang w:eastAsia="ja-JP"/>
        </w:rPr>
        <w:t>回転）×</w:t>
      </w:r>
      <w:r>
        <w:rPr>
          <w:rFonts w:ascii="Avenir Next" w:eastAsia="MS Mincho" w:hAnsi="Avenir Next" w:hint="eastAsia"/>
          <w:sz w:val="18"/>
          <w:lang w:eastAsia="ja-JP"/>
        </w:rPr>
        <w:t xml:space="preserve"> 1</w:t>
      </w:r>
      <w:r>
        <w:rPr>
          <w:rFonts w:ascii="Avenir Next" w:eastAsia="MS Mincho" w:hAnsi="Avenir Next" w:hint="eastAsia"/>
          <w:sz w:val="18"/>
          <w:lang w:eastAsia="ja-JP"/>
        </w:rPr>
        <w:t>。クロノグラフ用トゥールビヨン脱進機構（毎時</w:t>
      </w:r>
      <w:r>
        <w:rPr>
          <w:rFonts w:ascii="Avenir Next" w:eastAsia="MS Mincho" w:hAnsi="Avenir Next" w:hint="eastAsia"/>
          <w:sz w:val="18"/>
          <w:lang w:eastAsia="ja-JP"/>
        </w:rPr>
        <w:t xml:space="preserve"> 360,000 </w:t>
      </w:r>
      <w:r>
        <w:rPr>
          <w:rFonts w:ascii="Avenir Next" w:eastAsia="MS Mincho" w:hAnsi="Avenir Next" w:hint="eastAsia"/>
          <w:sz w:val="18"/>
          <w:lang w:eastAsia="ja-JP"/>
        </w:rPr>
        <w:t>振動／</w:t>
      </w:r>
      <w:r>
        <w:rPr>
          <w:rFonts w:ascii="Avenir Next" w:eastAsia="MS Mincho" w:hAnsi="Avenir Next" w:hint="eastAsia"/>
          <w:sz w:val="18"/>
          <w:lang w:eastAsia="ja-JP"/>
        </w:rPr>
        <w:t xml:space="preserve">50 Hz </w:t>
      </w:r>
      <w:r>
        <w:rPr>
          <w:rFonts w:ascii="Avenir Next" w:eastAsia="MS Mincho" w:hAnsi="Avenir Next" w:hint="eastAsia"/>
          <w:sz w:val="18"/>
          <w:lang w:eastAsia="ja-JP"/>
        </w:rPr>
        <w:t>–</w:t>
      </w:r>
      <w:r>
        <w:rPr>
          <w:rFonts w:ascii="Avenir Next" w:eastAsia="MS Mincho" w:hAnsi="Avenir Next" w:hint="eastAsia"/>
          <w:sz w:val="18"/>
          <w:lang w:eastAsia="ja-JP"/>
        </w:rPr>
        <w:t xml:space="preserve"> </w:t>
      </w:r>
      <w:r>
        <w:rPr>
          <w:rFonts w:ascii="Avenir Next" w:eastAsia="MS Mincho" w:hAnsi="Avenir Next" w:hint="eastAsia"/>
          <w:sz w:val="18"/>
          <w:lang w:eastAsia="ja-JP"/>
        </w:rPr>
        <w:t>ケージは</w:t>
      </w:r>
      <w:r>
        <w:rPr>
          <w:rFonts w:ascii="Avenir Next" w:eastAsia="MS Mincho" w:hAnsi="Avenir Next" w:hint="eastAsia"/>
          <w:sz w:val="18"/>
          <w:lang w:eastAsia="ja-JP"/>
        </w:rPr>
        <w:t xml:space="preserve"> 5 </w:t>
      </w:r>
      <w:r>
        <w:rPr>
          <w:rFonts w:ascii="Avenir Next" w:eastAsia="MS Mincho" w:hAnsi="Avenir Next" w:hint="eastAsia"/>
          <w:sz w:val="18"/>
          <w:lang w:eastAsia="ja-JP"/>
        </w:rPr>
        <w:t>秒で</w:t>
      </w:r>
      <w:r>
        <w:rPr>
          <w:rFonts w:ascii="Avenir Next" w:eastAsia="MS Mincho" w:hAnsi="Avenir Next" w:hint="eastAsia"/>
          <w:sz w:val="18"/>
          <w:lang w:eastAsia="ja-JP"/>
        </w:rPr>
        <w:t xml:space="preserve"> 1 </w:t>
      </w:r>
      <w:r>
        <w:rPr>
          <w:rFonts w:ascii="Avenir Next" w:eastAsia="MS Mincho" w:hAnsi="Avenir Next" w:hint="eastAsia"/>
          <w:sz w:val="18"/>
          <w:lang w:eastAsia="ja-JP"/>
        </w:rPr>
        <w:t>回転）×</w:t>
      </w:r>
      <w:r>
        <w:rPr>
          <w:rFonts w:ascii="Avenir Next" w:eastAsia="MS Mincho" w:hAnsi="Avenir Next" w:hint="eastAsia"/>
          <w:sz w:val="18"/>
          <w:lang w:eastAsia="ja-JP"/>
        </w:rPr>
        <w:t xml:space="preserve"> 1</w:t>
      </w:r>
      <w:r>
        <w:rPr>
          <w:rFonts w:ascii="Avenir Next" w:eastAsia="MS Mincho" w:hAnsi="Avenir Next" w:hint="eastAsia"/>
          <w:sz w:val="18"/>
          <w:lang w:eastAsia="ja-JP"/>
        </w:rPr>
        <w:t>。</w:t>
      </w:r>
      <w:r>
        <w:rPr>
          <w:rFonts w:ascii="Avenir Next" w:eastAsia="MS Mincho" w:hAnsi="Avenir Next" w:hint="eastAsia"/>
          <w:sz w:val="18"/>
          <w:lang w:eastAsia="ja-JP"/>
        </w:rPr>
        <w:t xml:space="preserve">1/100 </w:t>
      </w:r>
      <w:r>
        <w:rPr>
          <w:rFonts w:ascii="Avenir Next" w:eastAsia="MS Mincho" w:hAnsi="Avenir Next" w:hint="eastAsia"/>
          <w:sz w:val="18"/>
          <w:lang w:eastAsia="ja-JP"/>
        </w:rPr>
        <w:t>秒計測のクロノグラフ</w:t>
      </w:r>
      <w:r>
        <w:rPr>
          <w:rFonts w:ascii="Avenir Next" w:eastAsia="MS Mincho" w:hAnsi="Avenir Next" w:hint="eastAsia"/>
          <w:sz w:val="18"/>
          <w:lang w:eastAsia="ja-JP"/>
        </w:rPr>
        <w:t xml:space="preserve">  </w:t>
      </w:r>
    </w:p>
    <w:p w14:paraId="6D457FB8"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sz w:val="18"/>
          <w:lang w:eastAsia="ja-JP"/>
        </w:rPr>
        <w:t xml:space="preserve">- </w:t>
      </w:r>
      <w:r>
        <w:rPr>
          <w:rFonts w:ascii="Avenir Next" w:eastAsia="MS Mincho" w:hAnsi="Avenir Next" w:hint="eastAsia"/>
          <w:sz w:val="18"/>
          <w:lang w:eastAsia="ja-JP"/>
        </w:rPr>
        <w:t>中央に</w:t>
      </w:r>
      <w:r>
        <w:rPr>
          <w:rFonts w:ascii="Avenir Next" w:eastAsia="MS Mincho" w:hAnsi="Avenir Next" w:hint="eastAsia"/>
          <w:sz w:val="18"/>
          <w:lang w:eastAsia="ja-JP"/>
        </w:rPr>
        <w:t>1</w:t>
      </w:r>
      <w:r>
        <w:rPr>
          <w:rFonts w:ascii="Avenir Next" w:eastAsia="MS Mincho" w:hAnsi="Avenir Next" w:hint="eastAsia"/>
          <w:sz w:val="18"/>
          <w:lang w:eastAsia="ja-JP"/>
        </w:rPr>
        <w:t>秒で</w:t>
      </w:r>
      <w:r>
        <w:rPr>
          <w:rFonts w:ascii="Avenir Next" w:eastAsia="MS Mincho" w:hAnsi="Avenir Next" w:hint="eastAsia"/>
          <w:sz w:val="18"/>
          <w:lang w:eastAsia="ja-JP"/>
        </w:rPr>
        <w:t>1</w:t>
      </w:r>
      <w:r>
        <w:rPr>
          <w:rFonts w:ascii="Avenir Next" w:eastAsia="MS Mincho" w:hAnsi="Avenir Next" w:hint="eastAsia"/>
          <w:sz w:val="18"/>
          <w:lang w:eastAsia="ja-JP"/>
        </w:rPr>
        <w:t>回転するクロノグラフ針</w:t>
      </w:r>
    </w:p>
    <w:p w14:paraId="1E419561"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sz w:val="18"/>
          <w:lang w:eastAsia="ja-JP"/>
        </w:rPr>
        <w:t>- 3</w:t>
      </w:r>
      <w:r>
        <w:rPr>
          <w:rFonts w:ascii="Avenir Next" w:eastAsia="MS Mincho" w:hAnsi="Avenir Next" w:hint="eastAsia"/>
          <w:sz w:val="18"/>
          <w:lang w:eastAsia="ja-JP"/>
        </w:rPr>
        <w:t>時位置に</w:t>
      </w:r>
      <w:r>
        <w:rPr>
          <w:rFonts w:ascii="Avenir Next" w:eastAsia="MS Mincho" w:hAnsi="Avenir Next" w:hint="eastAsia"/>
          <w:sz w:val="18"/>
          <w:lang w:eastAsia="ja-JP"/>
        </w:rPr>
        <w:t xml:space="preserve"> 30</w:t>
      </w:r>
      <w:r>
        <w:rPr>
          <w:rFonts w:ascii="Avenir Next" w:eastAsia="MS Mincho" w:hAnsi="Avenir Next" w:hint="eastAsia"/>
          <w:sz w:val="18"/>
          <w:lang w:eastAsia="ja-JP"/>
        </w:rPr>
        <w:t>分カウンター</w:t>
      </w:r>
    </w:p>
    <w:p w14:paraId="550C747E"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sz w:val="18"/>
          <w:lang w:eastAsia="ja-JP"/>
        </w:rPr>
        <w:t xml:space="preserve">- 6 </w:t>
      </w:r>
      <w:r>
        <w:rPr>
          <w:rFonts w:ascii="Avenir Next" w:eastAsia="MS Mincho" w:hAnsi="Avenir Next" w:hint="eastAsia"/>
          <w:sz w:val="18"/>
          <w:lang w:eastAsia="ja-JP"/>
        </w:rPr>
        <w:t>時位置に</w:t>
      </w:r>
      <w:r>
        <w:rPr>
          <w:rFonts w:ascii="Avenir Next" w:eastAsia="MS Mincho" w:hAnsi="Avenir Next" w:hint="eastAsia"/>
          <w:sz w:val="18"/>
          <w:lang w:eastAsia="ja-JP"/>
        </w:rPr>
        <w:t xml:space="preserve"> 60 </w:t>
      </w:r>
      <w:r>
        <w:rPr>
          <w:rFonts w:ascii="Avenir Next" w:eastAsia="MS Mincho" w:hAnsi="Avenir Next" w:hint="eastAsia"/>
          <w:sz w:val="18"/>
          <w:lang w:eastAsia="ja-JP"/>
        </w:rPr>
        <w:t>秒カウンター</w:t>
      </w:r>
    </w:p>
    <w:p w14:paraId="59DDDFD6"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sz w:val="18"/>
          <w:lang w:eastAsia="ja-JP"/>
        </w:rPr>
        <w:t xml:space="preserve">- 12 </w:t>
      </w:r>
      <w:r>
        <w:rPr>
          <w:rFonts w:ascii="Avenir Next" w:eastAsia="MS Mincho" w:hAnsi="Avenir Next" w:hint="eastAsia"/>
          <w:sz w:val="18"/>
          <w:lang w:eastAsia="ja-JP"/>
        </w:rPr>
        <w:t>時位置にクロノグラフパワーリザーブインジケーター</w:t>
      </w:r>
    </w:p>
    <w:p w14:paraId="2FE0FB52"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b/>
          <w:sz w:val="18"/>
          <w:lang w:eastAsia="ja-JP"/>
        </w:rPr>
        <w:t>仕上げ：</w:t>
      </w:r>
      <w:r>
        <w:rPr>
          <w:rFonts w:ascii="Avenir Next" w:eastAsia="MS Mincho" w:hAnsi="Avenir Next" w:hint="eastAsia"/>
          <w:sz w:val="18"/>
          <w:lang w:eastAsia="ja-JP"/>
        </w:rPr>
        <w:t>サテン仕上げを施した特別なローター</w:t>
      </w:r>
    </w:p>
    <w:p w14:paraId="651645D0" w14:textId="3A482A0A" w:rsidR="00994B56" w:rsidRPr="00051B3F" w:rsidRDefault="00994B56" w:rsidP="00994B56">
      <w:pPr>
        <w:spacing w:after="40" w:line="276" w:lineRule="auto"/>
        <w:rPr>
          <w:rFonts w:ascii="Avenir Next" w:hAnsi="Avenir Next" w:cs="Arial"/>
          <w:sz w:val="18"/>
          <w:szCs w:val="20"/>
          <w:lang w:eastAsia="ja-JP"/>
        </w:rPr>
      </w:pPr>
      <w:r w:rsidRPr="0003674E">
        <w:rPr>
          <w:rFonts w:ascii="Avenir Next" w:eastAsia="MS Mincho" w:hAnsi="Avenir Next" w:hint="eastAsia"/>
          <w:b/>
          <w:bCs/>
          <w:sz w:val="18"/>
          <w:lang w:eastAsia="ja-JP"/>
        </w:rPr>
        <w:t>税込価格：</w:t>
      </w:r>
      <w:r w:rsidR="00051B3F" w:rsidRPr="007278C8">
        <w:rPr>
          <w:rFonts w:ascii="Avenir Next" w:eastAsia="MS Mincho" w:hAnsi="Avenir Next" w:hint="eastAsia"/>
          <w:sz w:val="18"/>
          <w:lang w:eastAsia="ja-JP"/>
        </w:rPr>
        <w:t>8,030,000</w:t>
      </w:r>
      <w:r w:rsidR="00051B3F" w:rsidRPr="007278C8">
        <w:rPr>
          <w:rFonts w:ascii="Avenir Next" w:eastAsia="MS Mincho" w:hAnsi="Avenir Next" w:hint="eastAsia"/>
          <w:sz w:val="18"/>
          <w:lang w:eastAsia="ja-JP"/>
        </w:rPr>
        <w:t>円</w:t>
      </w:r>
    </w:p>
    <w:p w14:paraId="22813247"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b/>
          <w:bCs/>
          <w:sz w:val="18"/>
          <w:lang w:eastAsia="ja-JP"/>
        </w:rPr>
        <w:t>素材：</w:t>
      </w:r>
      <w:r>
        <w:rPr>
          <w:rFonts w:ascii="Avenir Next" w:eastAsia="MS Mincho" w:hAnsi="Avenir Next" w:hint="eastAsia"/>
          <w:sz w:val="18"/>
          <w:lang w:eastAsia="ja-JP"/>
        </w:rPr>
        <w:t>ブラッシュ仕上げチタン</w:t>
      </w:r>
    </w:p>
    <w:p w14:paraId="51728EFB"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b/>
          <w:sz w:val="18"/>
          <w:lang w:eastAsia="ja-JP"/>
        </w:rPr>
        <w:t>防水機能</w:t>
      </w:r>
      <w:r>
        <w:rPr>
          <w:rFonts w:ascii="Avenir Next" w:eastAsia="MS Mincho" w:hAnsi="Avenir Next" w:hint="eastAsia"/>
          <w:sz w:val="18"/>
          <w:lang w:eastAsia="ja-JP"/>
        </w:rPr>
        <w:t>：</w:t>
      </w:r>
      <w:r>
        <w:rPr>
          <w:rFonts w:ascii="Avenir Next" w:eastAsia="MS Mincho" w:hAnsi="Avenir Next" w:hint="eastAsia"/>
          <w:sz w:val="18"/>
          <w:lang w:eastAsia="ja-JP"/>
        </w:rPr>
        <w:t>20</w:t>
      </w:r>
      <w:r>
        <w:rPr>
          <w:rFonts w:ascii="Avenir Next" w:eastAsia="MS Mincho" w:hAnsi="Avenir Next" w:hint="eastAsia"/>
          <w:sz w:val="18"/>
          <w:lang w:eastAsia="ja-JP"/>
        </w:rPr>
        <w:t>気圧</w:t>
      </w:r>
      <w:r>
        <w:rPr>
          <w:rFonts w:ascii="Times New Roman" w:eastAsia="MS Mincho" w:hAnsi="Times New Roman" w:hint="eastAsia"/>
          <w:lang w:eastAsia="ja-JP"/>
        </w:rPr>
        <w:t xml:space="preserve"> </w:t>
      </w:r>
    </w:p>
    <w:p w14:paraId="32E40E13"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b/>
          <w:bCs/>
          <w:sz w:val="18"/>
          <w:lang w:eastAsia="ja-JP"/>
        </w:rPr>
        <w:t>文字盤：</w:t>
      </w:r>
      <w:r>
        <w:rPr>
          <w:rFonts w:ascii="Avenir Next" w:eastAsia="MS Mincho" w:hAnsi="Avenir Next" w:hint="eastAsia"/>
          <w:sz w:val="18"/>
          <w:lang w:eastAsia="ja-JP"/>
        </w:rPr>
        <w:t>スケルトン加工</w:t>
      </w:r>
    </w:p>
    <w:p w14:paraId="71FCAF0A"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b/>
          <w:sz w:val="18"/>
          <w:lang w:eastAsia="ja-JP"/>
        </w:rPr>
        <w:t>ケース：</w:t>
      </w:r>
      <w:r>
        <w:rPr>
          <w:rFonts w:ascii="Avenir Next" w:eastAsia="MS Mincho" w:hAnsi="Avenir Next" w:hint="eastAsia"/>
          <w:sz w:val="18"/>
          <w:lang w:eastAsia="ja-JP"/>
        </w:rPr>
        <w:t>45 mm</w:t>
      </w:r>
    </w:p>
    <w:p w14:paraId="05D3FF0F"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b/>
          <w:sz w:val="18"/>
          <w:lang w:eastAsia="ja-JP"/>
        </w:rPr>
        <w:t>アワーマーカー：</w:t>
      </w:r>
      <w:r>
        <w:rPr>
          <w:rFonts w:ascii="Avenir Next" w:eastAsia="MS Mincho" w:hAnsi="Avenir Next" w:hint="eastAsia"/>
          <w:sz w:val="18"/>
          <w:lang w:eastAsia="ja-JP"/>
        </w:rPr>
        <w:t>ゴールドプレート加工ファセットカットのアワーマーカー、スーパールミノーバ</w:t>
      </w:r>
      <w:r>
        <w:rPr>
          <w:rFonts w:ascii="Avenir Next" w:eastAsia="MS Mincho" w:hAnsi="Avenir Next" w:hint="eastAsia"/>
          <w:sz w:val="18"/>
          <w:lang w:eastAsia="ja-JP"/>
        </w:rPr>
        <w:t xml:space="preserve"> SLN C1 </w:t>
      </w:r>
      <w:r>
        <w:rPr>
          <w:rFonts w:ascii="Avenir Next" w:eastAsia="MS Mincho" w:hAnsi="Avenir Next" w:hint="eastAsia"/>
          <w:sz w:val="18"/>
          <w:lang w:eastAsia="ja-JP"/>
        </w:rPr>
        <w:t>塗布</w:t>
      </w:r>
    </w:p>
    <w:p w14:paraId="30EC8FA2" w14:textId="77777777" w:rsidR="00994B56" w:rsidRPr="002C6D82"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sz w:val="18"/>
          <w:lang w:eastAsia="ja-JP"/>
        </w:rPr>
        <w:t>針：ゴールドプレート加工ファセットカットの針、スーパールミノーバ</w:t>
      </w:r>
      <w:r>
        <w:rPr>
          <w:rFonts w:ascii="Avenir Next" w:eastAsia="MS Mincho" w:hAnsi="Avenir Next" w:hint="eastAsia"/>
          <w:sz w:val="18"/>
          <w:lang w:eastAsia="ja-JP"/>
        </w:rPr>
        <w:t xml:space="preserve"> SLN C1 </w:t>
      </w:r>
      <w:r>
        <w:rPr>
          <w:rFonts w:ascii="Avenir Next" w:eastAsia="MS Mincho" w:hAnsi="Avenir Next" w:hint="eastAsia"/>
          <w:sz w:val="18"/>
          <w:lang w:eastAsia="ja-JP"/>
        </w:rPr>
        <w:t>塗布</w:t>
      </w:r>
    </w:p>
    <w:p w14:paraId="7E4F01A1" w14:textId="77777777" w:rsidR="00994B56" w:rsidRPr="00CB77D3" w:rsidRDefault="00994B56" w:rsidP="00994B56">
      <w:pPr>
        <w:spacing w:after="40" w:line="276" w:lineRule="auto"/>
        <w:rPr>
          <w:rFonts w:ascii="Avenir Next" w:hAnsi="Avenir Next" w:cs="Arial"/>
          <w:sz w:val="18"/>
          <w:szCs w:val="20"/>
          <w:lang w:eastAsia="ja-JP"/>
        </w:rPr>
      </w:pPr>
      <w:r>
        <w:rPr>
          <w:rFonts w:ascii="Avenir Next" w:eastAsia="MS Mincho" w:hAnsi="Avenir Next" w:hint="eastAsia"/>
          <w:b/>
          <w:sz w:val="18"/>
          <w:lang w:eastAsia="ja-JP"/>
        </w:rPr>
        <w:t>ブレスレット＆バックル：</w:t>
      </w:r>
      <w:r>
        <w:rPr>
          <w:rFonts w:ascii="Avenir Next" w:eastAsia="MS Mincho" w:hAnsi="Avenir Next" w:hint="eastAsia"/>
          <w:sz w:val="18"/>
          <w:lang w:eastAsia="ja-JP"/>
        </w:rPr>
        <w:t>チタン製ブレスレット、チタン製フォールディングバックル</w:t>
      </w:r>
    </w:p>
    <w:p w14:paraId="5A6CC472" w14:textId="77777777" w:rsidR="002C6D82" w:rsidRPr="00994B56" w:rsidRDefault="002C6D82" w:rsidP="002C6D82">
      <w:pPr>
        <w:jc w:val="both"/>
        <w:rPr>
          <w:rFonts w:ascii="Avenir Next" w:hAnsi="Avenir Next"/>
          <w:color w:val="000000" w:themeColor="text1"/>
          <w:sz w:val="21"/>
          <w:szCs w:val="21"/>
          <w:lang w:eastAsia="ja-JP"/>
        </w:rPr>
      </w:pPr>
    </w:p>
    <w:p w14:paraId="4E7F72D7" w14:textId="77777777" w:rsidR="007E78F3" w:rsidRPr="007278C8" w:rsidRDefault="007E78F3" w:rsidP="00C41A67">
      <w:pPr>
        <w:jc w:val="both"/>
        <w:rPr>
          <w:rFonts w:ascii="Arial" w:eastAsia="Times New Roman" w:hAnsi="Arial" w:cs="Arial"/>
          <w:color w:val="222222"/>
          <w:lang w:eastAsia="ja-JP"/>
        </w:rPr>
      </w:pPr>
    </w:p>
    <w:sectPr w:rsidR="007E78F3" w:rsidRPr="007278C8">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F1A95" w14:textId="77777777" w:rsidR="00FB6A1E" w:rsidRDefault="00FB6A1E" w:rsidP="00A00C17">
      <w:r>
        <w:separator/>
      </w:r>
    </w:p>
  </w:endnote>
  <w:endnote w:type="continuationSeparator" w:id="0">
    <w:p w14:paraId="5D187C70" w14:textId="77777777" w:rsidR="00FB6A1E" w:rsidRDefault="00FB6A1E" w:rsidP="00A0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w:altName w:val="Calibri"/>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890A" w14:textId="77777777" w:rsidR="00A00C17" w:rsidRPr="005657F5" w:rsidRDefault="00A00C17" w:rsidP="00A00C17">
    <w:pPr>
      <w:tabs>
        <w:tab w:val="center" w:pos="4513"/>
        <w:tab w:val="right" w:pos="9026"/>
      </w:tabs>
      <w:jc w:val="center"/>
      <w:rPr>
        <w:rFonts w:ascii="Avenir Next" w:hAnsi="Avenir Next"/>
        <w:sz w:val="18"/>
        <w:szCs w:val="18"/>
      </w:rPr>
    </w:pPr>
    <w:bookmarkStart w:id="0" w:name="_Hlk106810529"/>
    <w:bookmarkStart w:id="1" w:name="_Hlk106810530"/>
    <w:r w:rsidRPr="005657F5">
      <w:rPr>
        <w:rFonts w:ascii="Avenir Next" w:hAnsi="Avenir Next"/>
        <w:b/>
        <w:sz w:val="18"/>
        <w:szCs w:val="18"/>
      </w:rPr>
      <w:t>ZENITH</w:t>
    </w:r>
    <w:r w:rsidRPr="005657F5">
      <w:rPr>
        <w:rFonts w:ascii="Avenir Next" w:hAnsi="Avenir Next"/>
        <w:sz w:val="18"/>
        <w:szCs w:val="18"/>
      </w:rPr>
      <w:t xml:space="preserve"> | www.ZENITH-watches.com | Rue des Billodes 34-36 | CH-2400 Le Locle</w:t>
    </w:r>
  </w:p>
  <w:p w14:paraId="5ABE0548" w14:textId="03C12122" w:rsidR="00A00C17" w:rsidRPr="00A00C17" w:rsidRDefault="00A00C17" w:rsidP="00A00C17">
    <w:pPr>
      <w:tabs>
        <w:tab w:val="center" w:pos="4513"/>
        <w:tab w:val="right" w:pos="9026"/>
      </w:tabs>
      <w:jc w:val="center"/>
      <w:rPr>
        <w:rFonts w:ascii="Avenir Next" w:hAnsi="Avenir Next"/>
        <w:sz w:val="18"/>
        <w:szCs w:val="18"/>
        <w:lang w:val="en-US"/>
      </w:rPr>
    </w:pPr>
    <w:r w:rsidRPr="005657F5">
      <w:rPr>
        <w:rFonts w:ascii="Avenir Next" w:hAnsi="Avenir Next"/>
        <w:sz w:val="18"/>
        <w:szCs w:val="18"/>
        <w:lang w:val="en-US"/>
      </w:rPr>
      <w:t>ZENITH International Media Relations </w:t>
    </w:r>
    <w:r>
      <w:rPr>
        <w:rFonts w:ascii="Avenir Next" w:hAnsi="Avenir Next"/>
        <w:sz w:val="18"/>
        <w:szCs w:val="18"/>
        <w:lang w:val="en-US"/>
      </w:rPr>
      <w:t>–</w:t>
    </w:r>
    <w:r w:rsidRPr="005657F5">
      <w:rPr>
        <w:rFonts w:ascii="Avenir Next" w:hAnsi="Avenir Next"/>
        <w:sz w:val="18"/>
        <w:szCs w:val="18"/>
        <w:lang w:val="en-US"/>
      </w:rPr>
      <w:t xml:space="preserve"> Email</w:t>
    </w:r>
    <w:r>
      <w:rPr>
        <w:rFonts w:ascii="Avenir Next" w:hAnsi="Avenir Next"/>
        <w:sz w:val="18"/>
        <w:szCs w:val="18"/>
        <w:lang w:val="en-US"/>
      </w:rPr>
      <w:t xml:space="preserve">: </w:t>
    </w:r>
    <w:r w:rsidR="007278C8">
      <w:fldChar w:fldCharType="begin"/>
    </w:r>
    <w:r w:rsidR="007278C8" w:rsidRPr="007278C8">
      <w:rPr>
        <w:lang w:val="en-US"/>
      </w:rPr>
      <w:instrText xml:space="preserve"> HYPERLINK "file:///C:\\Users\\renee-claude.noussi\\AppData\\Local\\Microsoft\\Windows\\INetCache\\Content.Outlook\\OMNXTTHT\\press@zenith</w:instrText>
    </w:r>
    <w:r w:rsidR="007278C8" w:rsidRPr="007278C8">
      <w:rPr>
        <w:lang w:val="en-US"/>
      </w:rPr>
      <w:instrText xml:space="preserve">-watches.com" </w:instrText>
    </w:r>
    <w:r w:rsidR="007278C8">
      <w:fldChar w:fldCharType="separate"/>
    </w:r>
    <w:r w:rsidRPr="005657F5">
      <w:rPr>
        <w:rStyle w:val="Lienhypertexte"/>
        <w:rFonts w:ascii="Avenir Next" w:hAnsi="Avenir Next"/>
        <w:sz w:val="18"/>
        <w:szCs w:val="18"/>
        <w:lang w:val="en-US"/>
      </w:rPr>
      <w:t>press@zenith-watches.com</w:t>
    </w:r>
    <w:bookmarkEnd w:id="0"/>
    <w:bookmarkEnd w:id="1"/>
    <w:r w:rsidR="007278C8">
      <w:rPr>
        <w:rStyle w:val="Lienhypertexte"/>
        <w:rFonts w:ascii="Avenir Next" w:hAnsi="Avenir Next"/>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4DBC4" w14:textId="77777777" w:rsidR="00FB6A1E" w:rsidRDefault="00FB6A1E" w:rsidP="00A00C17">
      <w:r>
        <w:separator/>
      </w:r>
    </w:p>
  </w:footnote>
  <w:footnote w:type="continuationSeparator" w:id="0">
    <w:p w14:paraId="01C5CAAA" w14:textId="77777777" w:rsidR="00FB6A1E" w:rsidRDefault="00FB6A1E" w:rsidP="00A0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36C3" w14:textId="22DE92DF" w:rsidR="00A00C17" w:rsidRDefault="00A00C17" w:rsidP="00A00C17">
    <w:pPr>
      <w:pStyle w:val="En-tte"/>
      <w:jc w:val="center"/>
    </w:pPr>
    <w:r>
      <w:rPr>
        <w:noProof/>
        <w:lang w:val="en-US" w:eastAsia="ja-JP"/>
      </w:rPr>
      <w:drawing>
        <wp:inline distT="0" distB="0" distL="0" distR="0" wp14:anchorId="62E9F824" wp14:editId="44E17051">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FB53F31" w14:textId="77777777" w:rsidR="00A00C17" w:rsidRDefault="00A00C17" w:rsidP="00A00C17">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8F3"/>
    <w:rsid w:val="0003674E"/>
    <w:rsid w:val="00051B3F"/>
    <w:rsid w:val="000C215B"/>
    <w:rsid w:val="000F0981"/>
    <w:rsid w:val="00143E12"/>
    <w:rsid w:val="00195BE5"/>
    <w:rsid w:val="001B156F"/>
    <w:rsid w:val="001C74A1"/>
    <w:rsid w:val="002C6D82"/>
    <w:rsid w:val="003405F1"/>
    <w:rsid w:val="003C51B2"/>
    <w:rsid w:val="004F6276"/>
    <w:rsid w:val="0062729D"/>
    <w:rsid w:val="006F0FE8"/>
    <w:rsid w:val="007278C8"/>
    <w:rsid w:val="007406AE"/>
    <w:rsid w:val="00743466"/>
    <w:rsid w:val="007E78F3"/>
    <w:rsid w:val="008B72BB"/>
    <w:rsid w:val="008F1036"/>
    <w:rsid w:val="0090528A"/>
    <w:rsid w:val="0095288B"/>
    <w:rsid w:val="0098114C"/>
    <w:rsid w:val="00993F9C"/>
    <w:rsid w:val="00994B56"/>
    <w:rsid w:val="00A008EC"/>
    <w:rsid w:val="00A00C17"/>
    <w:rsid w:val="00A1685B"/>
    <w:rsid w:val="00A219EF"/>
    <w:rsid w:val="00A315CD"/>
    <w:rsid w:val="00AE7D6A"/>
    <w:rsid w:val="00AF07C5"/>
    <w:rsid w:val="00BB6E87"/>
    <w:rsid w:val="00BE79CC"/>
    <w:rsid w:val="00C227E7"/>
    <w:rsid w:val="00C41A67"/>
    <w:rsid w:val="00C705DF"/>
    <w:rsid w:val="00D21882"/>
    <w:rsid w:val="00D3563A"/>
    <w:rsid w:val="00D70BAD"/>
    <w:rsid w:val="00D82EC7"/>
    <w:rsid w:val="00E812E5"/>
    <w:rsid w:val="00EA353A"/>
    <w:rsid w:val="00F13F50"/>
    <w:rsid w:val="00F25534"/>
    <w:rsid w:val="00FB6A1E"/>
    <w:rsid w:val="00FB7EE2"/>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E0D05B"/>
  <w15:chartTrackingRefBased/>
  <w15:docId w15:val="{C289C387-7E6C-A448-B3C8-1C3742C41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7E78F3"/>
    <w:rPr>
      <w:b/>
      <w:bCs/>
    </w:rPr>
  </w:style>
  <w:style w:type="character" w:customStyle="1" w:styleId="apple-converted-space">
    <w:name w:val="apple-converted-space"/>
    <w:basedOn w:val="Policepardfaut"/>
    <w:rsid w:val="007E78F3"/>
  </w:style>
  <w:style w:type="character" w:customStyle="1" w:styleId="il">
    <w:name w:val="il"/>
    <w:basedOn w:val="Policepardfaut"/>
    <w:rsid w:val="007E78F3"/>
  </w:style>
  <w:style w:type="character" w:styleId="Marquedecommentaire">
    <w:name w:val="annotation reference"/>
    <w:basedOn w:val="Policepardfaut"/>
    <w:uiPriority w:val="99"/>
    <w:semiHidden/>
    <w:unhideWhenUsed/>
    <w:rsid w:val="00C41A67"/>
    <w:rPr>
      <w:sz w:val="16"/>
      <w:szCs w:val="16"/>
    </w:rPr>
  </w:style>
  <w:style w:type="paragraph" w:styleId="Commentaire">
    <w:name w:val="annotation text"/>
    <w:basedOn w:val="Normal"/>
    <w:link w:val="CommentaireCar"/>
    <w:uiPriority w:val="99"/>
    <w:semiHidden/>
    <w:unhideWhenUsed/>
    <w:rsid w:val="00C41A67"/>
    <w:rPr>
      <w:sz w:val="20"/>
      <w:szCs w:val="20"/>
    </w:rPr>
  </w:style>
  <w:style w:type="character" w:customStyle="1" w:styleId="CommentaireCar">
    <w:name w:val="Commentaire Car"/>
    <w:basedOn w:val="Policepardfaut"/>
    <w:link w:val="Commentaire"/>
    <w:uiPriority w:val="99"/>
    <w:semiHidden/>
    <w:rsid w:val="00C41A67"/>
    <w:rPr>
      <w:sz w:val="20"/>
      <w:szCs w:val="20"/>
    </w:rPr>
  </w:style>
  <w:style w:type="paragraph" w:styleId="Objetducommentaire">
    <w:name w:val="annotation subject"/>
    <w:basedOn w:val="Commentaire"/>
    <w:next w:val="Commentaire"/>
    <w:link w:val="ObjetducommentaireCar"/>
    <w:uiPriority w:val="99"/>
    <w:semiHidden/>
    <w:unhideWhenUsed/>
    <w:rsid w:val="00C41A67"/>
    <w:rPr>
      <w:b/>
      <w:bCs/>
    </w:rPr>
  </w:style>
  <w:style w:type="character" w:customStyle="1" w:styleId="ObjetducommentaireCar">
    <w:name w:val="Objet du commentaire Car"/>
    <w:basedOn w:val="CommentaireCar"/>
    <w:link w:val="Objetducommentaire"/>
    <w:uiPriority w:val="99"/>
    <w:semiHidden/>
    <w:rsid w:val="00C41A67"/>
    <w:rPr>
      <w:b/>
      <w:bCs/>
      <w:sz w:val="20"/>
      <w:szCs w:val="20"/>
    </w:rPr>
  </w:style>
  <w:style w:type="paragraph" w:styleId="En-tte">
    <w:name w:val="header"/>
    <w:basedOn w:val="Normal"/>
    <w:link w:val="En-tteCar"/>
    <w:uiPriority w:val="99"/>
    <w:unhideWhenUsed/>
    <w:rsid w:val="00A00C17"/>
    <w:pPr>
      <w:tabs>
        <w:tab w:val="center" w:pos="4536"/>
        <w:tab w:val="right" w:pos="9072"/>
      </w:tabs>
    </w:pPr>
  </w:style>
  <w:style w:type="character" w:customStyle="1" w:styleId="En-tteCar">
    <w:name w:val="En-tête Car"/>
    <w:basedOn w:val="Policepardfaut"/>
    <w:link w:val="En-tte"/>
    <w:uiPriority w:val="99"/>
    <w:rsid w:val="00A00C17"/>
  </w:style>
  <w:style w:type="paragraph" w:styleId="Pieddepage">
    <w:name w:val="footer"/>
    <w:basedOn w:val="Normal"/>
    <w:link w:val="PieddepageCar"/>
    <w:uiPriority w:val="99"/>
    <w:unhideWhenUsed/>
    <w:rsid w:val="00A00C17"/>
    <w:pPr>
      <w:tabs>
        <w:tab w:val="center" w:pos="4536"/>
        <w:tab w:val="right" w:pos="9072"/>
      </w:tabs>
    </w:pPr>
  </w:style>
  <w:style w:type="character" w:customStyle="1" w:styleId="PieddepageCar">
    <w:name w:val="Pied de page Car"/>
    <w:basedOn w:val="Policepardfaut"/>
    <w:link w:val="Pieddepage"/>
    <w:uiPriority w:val="99"/>
    <w:rsid w:val="00A00C17"/>
  </w:style>
  <w:style w:type="character" w:styleId="Lienhypertexte">
    <w:name w:val="Hyperlink"/>
    <w:basedOn w:val="Policepardfaut"/>
    <w:uiPriority w:val="99"/>
    <w:unhideWhenUsed/>
    <w:rsid w:val="00A00C17"/>
    <w:rPr>
      <w:color w:val="0000FF"/>
      <w:u w:val="single"/>
    </w:rPr>
  </w:style>
  <w:style w:type="paragraph" w:styleId="Textedebulles">
    <w:name w:val="Balloon Text"/>
    <w:basedOn w:val="Normal"/>
    <w:link w:val="TextedebullesCar"/>
    <w:uiPriority w:val="99"/>
    <w:semiHidden/>
    <w:unhideWhenUsed/>
    <w:rsid w:val="00F13F50"/>
    <w:rPr>
      <w:rFonts w:asciiTheme="majorHAnsi" w:eastAsiaTheme="majorEastAsia" w:hAnsiTheme="majorHAnsi" w:cstheme="majorBidi"/>
      <w:sz w:val="18"/>
      <w:szCs w:val="18"/>
    </w:rPr>
  </w:style>
  <w:style w:type="character" w:customStyle="1" w:styleId="TextedebullesCar">
    <w:name w:val="Texte de bulles Car"/>
    <w:basedOn w:val="Policepardfaut"/>
    <w:link w:val="Textedebulles"/>
    <w:uiPriority w:val="99"/>
    <w:semiHidden/>
    <w:rsid w:val="00F13F50"/>
    <w:rPr>
      <w:rFonts w:asciiTheme="majorHAnsi" w:eastAsiaTheme="majorEastAsia" w:hAnsiTheme="majorHAnsi" w:cstheme="majorBidi"/>
      <w:sz w:val="18"/>
      <w:szCs w:val="18"/>
    </w:rPr>
  </w:style>
  <w:style w:type="paragraph" w:styleId="Rvision">
    <w:name w:val="Revision"/>
    <w:hidden/>
    <w:uiPriority w:val="99"/>
    <w:semiHidden/>
    <w:rsid w:val="00036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469731">
      <w:bodyDiv w:val="1"/>
      <w:marLeft w:val="0"/>
      <w:marRight w:val="0"/>
      <w:marTop w:val="0"/>
      <w:marBottom w:val="0"/>
      <w:divBdr>
        <w:top w:val="none" w:sz="0" w:space="0" w:color="auto"/>
        <w:left w:val="none" w:sz="0" w:space="0" w:color="auto"/>
        <w:bottom w:val="none" w:sz="0" w:space="0" w:color="auto"/>
        <w:right w:val="none" w:sz="0" w:space="0" w:color="auto"/>
      </w:divBdr>
      <w:divsChild>
        <w:div w:id="2112361345">
          <w:marLeft w:val="0"/>
          <w:marRight w:val="0"/>
          <w:marTop w:val="0"/>
          <w:marBottom w:val="0"/>
          <w:divBdr>
            <w:top w:val="none" w:sz="0" w:space="0" w:color="auto"/>
            <w:left w:val="none" w:sz="0" w:space="0" w:color="auto"/>
            <w:bottom w:val="none" w:sz="0" w:space="0" w:color="auto"/>
            <w:right w:val="none" w:sz="0" w:space="0" w:color="auto"/>
          </w:divBdr>
        </w:div>
        <w:div w:id="1279483811">
          <w:marLeft w:val="0"/>
          <w:marRight w:val="0"/>
          <w:marTop w:val="0"/>
          <w:marBottom w:val="0"/>
          <w:divBdr>
            <w:top w:val="none" w:sz="0" w:space="0" w:color="auto"/>
            <w:left w:val="none" w:sz="0" w:space="0" w:color="auto"/>
            <w:bottom w:val="none" w:sz="0" w:space="0" w:color="auto"/>
            <w:right w:val="none" w:sz="0" w:space="0" w:color="auto"/>
          </w:divBdr>
        </w:div>
      </w:divsChild>
    </w:div>
    <w:div w:id="446311977">
      <w:bodyDiv w:val="1"/>
      <w:marLeft w:val="0"/>
      <w:marRight w:val="0"/>
      <w:marTop w:val="0"/>
      <w:marBottom w:val="0"/>
      <w:divBdr>
        <w:top w:val="none" w:sz="0" w:space="0" w:color="auto"/>
        <w:left w:val="none" w:sz="0" w:space="0" w:color="auto"/>
        <w:bottom w:val="none" w:sz="0" w:space="0" w:color="auto"/>
        <w:right w:val="none" w:sz="0" w:space="0" w:color="auto"/>
      </w:divBdr>
    </w:div>
    <w:div w:id="179289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97f650-5a8a-46d5-a4fb-36bb9ebbddb3">
      <Terms xmlns="http://schemas.microsoft.com/office/infopath/2007/PartnerControls"/>
    </lcf76f155ced4ddcb4097134ff3c332f>
    <TaxCatchAll xmlns="e3eec992-f885-45f3-95a6-858d09c00f5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B927DDA1947048ABF3A29FC005C726" ma:contentTypeVersion="16" ma:contentTypeDescription="Create a new document." ma:contentTypeScope="" ma:versionID="8a781eb01914387ebb5b4f0b7ae17a08">
  <xsd:schema xmlns:xsd="http://www.w3.org/2001/XMLSchema" xmlns:xs="http://www.w3.org/2001/XMLSchema" xmlns:p="http://schemas.microsoft.com/office/2006/metadata/properties" xmlns:ns2="ba97f650-5a8a-46d5-a4fb-36bb9ebbddb3" xmlns:ns3="e3eec992-f885-45f3-95a6-858d09c00f53" targetNamespace="http://schemas.microsoft.com/office/2006/metadata/properties" ma:root="true" ma:fieldsID="73ac490ce76f707a94a39c323f14dbc5" ns2:_="" ns3:_="">
    <xsd:import namespace="ba97f650-5a8a-46d5-a4fb-36bb9ebbddb3"/>
    <xsd:import namespace="e3eec992-f885-45f3-95a6-858d09c00f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7f650-5a8a-46d5-a4fb-36bb9ebbd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f124d6-5762-4b56-ba73-272b254fa8f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eec992-f885-45f3-95a6-858d09c00f5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b391289-67d8-4166-be2c-78149d78a9d4}" ma:internalName="TaxCatchAll" ma:showField="CatchAllData" ma:web="e3eec992-f885-45f3-95a6-858d09c00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978DF7-B85F-4A81-ADED-58390F68BC2C}">
  <ds:schemaRefs>
    <ds:schemaRef ds:uri="http://purl.org/dc/elements/1.1/"/>
    <ds:schemaRef ds:uri="http://schemas.microsoft.com/office/2006/metadata/properties"/>
    <ds:schemaRef ds:uri="e3eec992-f885-45f3-95a6-858d09c00f53"/>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ba97f650-5a8a-46d5-a4fb-36bb9ebbddb3"/>
    <ds:schemaRef ds:uri="http://www.w3.org/XML/1998/namespace"/>
  </ds:schemaRefs>
</ds:datastoreItem>
</file>

<file path=customXml/itemProps2.xml><?xml version="1.0" encoding="utf-8"?>
<ds:datastoreItem xmlns:ds="http://schemas.openxmlformats.org/officeDocument/2006/customXml" ds:itemID="{2B2E1C6E-FBA3-4E92-83AF-3FA9A8B9C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7f650-5a8a-46d5-a4fb-36bb9ebbddb3"/>
    <ds:schemaRef ds:uri="e3eec992-f885-45f3-95a6-858d09c00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851CD5-EC8F-4130-934E-2ADDCF7058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Renée-Claude Noussi Perrain</cp:lastModifiedBy>
  <cp:revision>4</cp:revision>
  <cp:lastPrinted>2022-12-06T09:17:00Z</cp:lastPrinted>
  <dcterms:created xsi:type="dcterms:W3CDTF">2022-12-05T01:16:00Z</dcterms:created>
  <dcterms:modified xsi:type="dcterms:W3CDTF">2022-12-06T09:17:00Z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0x01010061B927DDA1947048ABF3A29FC005C726</vt:lpwstr>
  </property>
</Properties>
</file>