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127A" w14:textId="2B1867BD" w:rsidR="005445F5" w:rsidRPr="00911DA3" w:rsidRDefault="00FA7C84" w:rsidP="004106CD">
      <w:pPr>
        <w:jc w:val="center"/>
        <w:rPr>
          <w:rFonts w:ascii="Avenir Next" w:eastAsia="SimSun" w:hAnsi="Avenir Next"/>
          <w:b/>
          <w:bCs/>
        </w:rPr>
      </w:pPr>
      <w:r>
        <w:rPr>
          <w:rFonts w:ascii="Avenir Next" w:eastAsia="SimSun" w:hAnsi="Avenir Next" w:hint="eastAsia"/>
          <w:b/>
        </w:rPr>
        <w:t>DEFY REVIVAL A3691</w:t>
      </w:r>
      <w:r>
        <w:rPr>
          <w:rFonts w:ascii="Avenir Next" w:eastAsia="SimSun" w:hAnsi="Avenir Next" w:hint="eastAsia"/>
          <w:b/>
        </w:rPr>
        <w:t>复刻版腕表搭配色彩艳丽的表盘，标志着首款</w:t>
      </w:r>
      <w:r>
        <w:rPr>
          <w:rFonts w:ascii="Avenir Next" w:eastAsia="SimSun" w:hAnsi="Avenir Next" w:hint="eastAsia"/>
          <w:b/>
        </w:rPr>
        <w:t>DEFY</w:t>
      </w:r>
      <w:r>
        <w:rPr>
          <w:rFonts w:ascii="Avenir Next" w:eastAsia="SimSun" w:hAnsi="Avenir Next" w:hint="eastAsia"/>
          <w:b/>
        </w:rPr>
        <w:t>腕表盛大回归</w:t>
      </w:r>
    </w:p>
    <w:p w14:paraId="2C9A3A30" w14:textId="77777777" w:rsidR="00FA7C84" w:rsidRPr="004106CD" w:rsidRDefault="00FA7C84" w:rsidP="005445F5">
      <w:pPr>
        <w:jc w:val="both"/>
        <w:rPr>
          <w:rFonts w:ascii="Avenir Next" w:hAnsi="Avenir Next"/>
          <w:b/>
          <w:bCs/>
          <w:sz w:val="20"/>
          <w:szCs w:val="20"/>
          <w:u w:val="single"/>
          <w:lang w:val="en-GB"/>
        </w:rPr>
      </w:pPr>
    </w:p>
    <w:p w14:paraId="0680F830" w14:textId="439DC941" w:rsidR="008B6926" w:rsidRPr="004106CD" w:rsidRDefault="008B6926" w:rsidP="00563776">
      <w:pPr>
        <w:jc w:val="both"/>
        <w:rPr>
          <w:rFonts w:ascii="Avenir Next" w:eastAsia="SimSun" w:hAnsi="Avenir Next"/>
          <w:b/>
          <w:bCs/>
          <w:sz w:val="20"/>
          <w:szCs w:val="20"/>
        </w:rPr>
      </w:pPr>
      <w:r>
        <w:rPr>
          <w:rFonts w:ascii="Avenir Next" w:eastAsia="SimSun" w:hAnsi="Avenir Next" w:hint="eastAsia"/>
          <w:b/>
          <w:sz w:val="20"/>
        </w:rPr>
        <w:t>继去年重新演绎首款</w:t>
      </w:r>
      <w:r>
        <w:rPr>
          <w:rFonts w:ascii="Avenir Next" w:eastAsia="SimSun" w:hAnsi="Avenir Next" w:hint="eastAsia"/>
          <w:b/>
          <w:sz w:val="20"/>
        </w:rPr>
        <w:t>DEFY</w:t>
      </w:r>
      <w:r>
        <w:rPr>
          <w:rFonts w:ascii="Avenir Next" w:eastAsia="SimSun" w:hAnsi="Avenir Next" w:hint="eastAsia"/>
          <w:b/>
          <w:sz w:val="20"/>
        </w:rPr>
        <w:t>系列腕表之后，</w:t>
      </w:r>
      <w:r>
        <w:rPr>
          <w:rFonts w:ascii="Avenir Next" w:eastAsia="SimSun" w:hAnsi="Avenir Next" w:hint="eastAsia"/>
          <w:b/>
          <w:sz w:val="20"/>
        </w:rPr>
        <w:t>ZENITH</w:t>
      </w:r>
      <w:r>
        <w:rPr>
          <w:rFonts w:ascii="Avenir Next" w:eastAsia="SimSun" w:hAnsi="Avenir Next" w:hint="eastAsia"/>
          <w:b/>
          <w:sz w:val="20"/>
        </w:rPr>
        <w:t>真力时再度复刻经典</w:t>
      </w:r>
      <w:r>
        <w:rPr>
          <w:rFonts w:ascii="Avenir Next" w:eastAsia="SimSun" w:hAnsi="Avenir Next" w:hint="eastAsia"/>
          <w:b/>
          <w:sz w:val="20"/>
        </w:rPr>
        <w:t>DEFY</w:t>
      </w:r>
      <w:r>
        <w:rPr>
          <w:rFonts w:ascii="Avenir Next" w:eastAsia="SimSun" w:hAnsi="Avenir Next" w:hint="eastAsia"/>
          <w:b/>
          <w:sz w:val="20"/>
        </w:rPr>
        <w:t>系列表款，推出第二款复刻版腕表——</w:t>
      </w:r>
      <w:r>
        <w:rPr>
          <w:rFonts w:ascii="Avenir Next" w:eastAsia="SimSun" w:hAnsi="Avenir Next" w:hint="eastAsia"/>
          <w:b/>
          <w:sz w:val="20"/>
        </w:rPr>
        <w:t>DEFY Revival A3691</w:t>
      </w:r>
      <w:r>
        <w:rPr>
          <w:rFonts w:ascii="Avenir Next" w:eastAsia="SimSun" w:hAnsi="Avenir Next" w:hint="eastAsia"/>
          <w:b/>
          <w:sz w:val="20"/>
        </w:rPr>
        <w:t>复刻版腕表。这一问世于</w:t>
      </w:r>
      <w:r>
        <w:rPr>
          <w:rFonts w:ascii="Avenir Next" w:eastAsia="SimSun" w:hAnsi="Avenir Next" w:hint="eastAsia"/>
          <w:b/>
          <w:sz w:val="20"/>
        </w:rPr>
        <w:t>1971</w:t>
      </w:r>
      <w:r>
        <w:rPr>
          <w:rFonts w:ascii="Avenir Next" w:eastAsia="SimSun" w:hAnsi="Avenir Next" w:hint="eastAsia"/>
          <w:b/>
          <w:sz w:val="20"/>
        </w:rPr>
        <w:t>年的重要表款，采用此系列历史上广泛使用的瞩目色彩，进一步呈现大胆设计。</w:t>
      </w:r>
    </w:p>
    <w:p w14:paraId="74694B77" w14:textId="77777777" w:rsidR="008B6926" w:rsidRPr="004106CD" w:rsidRDefault="008B6926" w:rsidP="005445F5">
      <w:pPr>
        <w:jc w:val="both"/>
        <w:rPr>
          <w:rFonts w:ascii="Avenir Next" w:hAnsi="Avenir Next"/>
          <w:b/>
          <w:bCs/>
          <w:sz w:val="20"/>
          <w:szCs w:val="20"/>
          <w:u w:val="single"/>
          <w:lang w:val="en-GB"/>
        </w:rPr>
      </w:pPr>
    </w:p>
    <w:p w14:paraId="5F32B60C" w14:textId="619E7FAA" w:rsidR="005445F5" w:rsidRPr="004106CD" w:rsidRDefault="005445F5" w:rsidP="005445F5">
      <w:pPr>
        <w:jc w:val="both"/>
        <w:rPr>
          <w:rFonts w:ascii="Avenir Next" w:eastAsia="SimSun" w:hAnsi="Avenir Next"/>
          <w:sz w:val="20"/>
          <w:szCs w:val="20"/>
        </w:rPr>
      </w:pPr>
      <w:r>
        <w:rPr>
          <w:rFonts w:ascii="Avenir Next" w:eastAsia="SimSun" w:hAnsi="Avenir Next" w:hint="eastAsia"/>
          <w:sz w:val="20"/>
        </w:rPr>
        <w:t>真力时回归</w:t>
      </w:r>
      <w:r>
        <w:rPr>
          <w:rFonts w:ascii="Avenir Next" w:eastAsia="SimSun" w:hAnsi="Avenir Next" w:hint="eastAsia"/>
          <w:sz w:val="20"/>
        </w:rPr>
        <w:t>DEFY</w:t>
      </w:r>
      <w:r>
        <w:rPr>
          <w:rFonts w:ascii="Avenir Next" w:eastAsia="SimSun" w:hAnsi="Avenir Next" w:hint="eastAsia"/>
          <w:sz w:val="20"/>
        </w:rPr>
        <w:t>系列之精髓，及继续作为当代同名系列灵感来源的历史表款，以问世于</w:t>
      </w:r>
      <w:r>
        <w:rPr>
          <w:rFonts w:ascii="Avenir Next" w:eastAsia="SimSun" w:hAnsi="Avenir Next" w:hint="eastAsia"/>
          <w:sz w:val="20"/>
        </w:rPr>
        <w:t>1971</w:t>
      </w:r>
      <w:r>
        <w:rPr>
          <w:rFonts w:ascii="Avenir Next" w:eastAsia="SimSun" w:hAnsi="Avenir Next" w:hint="eastAsia"/>
          <w:sz w:val="20"/>
        </w:rPr>
        <w:t>年的</w:t>
      </w:r>
      <w:r>
        <w:rPr>
          <w:rFonts w:ascii="Avenir Next" w:eastAsia="SimSun" w:hAnsi="Avenir Next" w:hint="eastAsia"/>
          <w:sz w:val="20"/>
        </w:rPr>
        <w:t>A3691</w:t>
      </w:r>
      <w:r>
        <w:rPr>
          <w:rFonts w:ascii="Avenir Next" w:eastAsia="SimSun" w:hAnsi="Avenir Next" w:hint="eastAsia"/>
          <w:sz w:val="20"/>
        </w:rPr>
        <w:t>原型腕表为基础，推出了第二款</w:t>
      </w:r>
      <w:r>
        <w:rPr>
          <w:rFonts w:ascii="Avenir Next" w:eastAsia="SimSun" w:hAnsi="Avenir Next" w:hint="eastAsia"/>
          <w:sz w:val="20"/>
        </w:rPr>
        <w:t>DEFY Revival</w:t>
      </w:r>
      <w:r>
        <w:rPr>
          <w:rFonts w:ascii="Avenir Next" w:eastAsia="SimSun" w:hAnsi="Avenir Next" w:hint="eastAsia"/>
          <w:sz w:val="20"/>
        </w:rPr>
        <w:t>复刻版腕表。</w:t>
      </w:r>
      <w:r>
        <w:rPr>
          <w:rFonts w:ascii="Avenir Next" w:eastAsia="SimSun" w:hAnsi="Avenir Next" w:hint="eastAsia"/>
          <w:b/>
          <w:sz w:val="20"/>
        </w:rPr>
        <w:t>DEFY Revival A3691</w:t>
      </w:r>
      <w:r>
        <w:rPr>
          <w:rFonts w:ascii="Avenir Next" w:eastAsia="SimSun" w:hAnsi="Avenir Next" w:hint="eastAsia"/>
          <w:sz w:val="20"/>
        </w:rPr>
        <w:t>复刻版腕表以亮红色渐变表盘搭配坚固的几何造型表壳，是此隽永系列中的首款</w:t>
      </w:r>
      <w:r>
        <w:rPr>
          <w:rFonts w:ascii="Avenir Next" w:eastAsia="SimSun" w:hAnsi="Avenir Next" w:hint="eastAsia"/>
          <w:sz w:val="20"/>
        </w:rPr>
        <w:t>DEFY Revival</w:t>
      </w:r>
      <w:r>
        <w:rPr>
          <w:rFonts w:ascii="Avenir Next" w:eastAsia="SimSun" w:hAnsi="Avenir Next" w:hint="eastAsia"/>
          <w:sz w:val="20"/>
        </w:rPr>
        <w:t>复刻版腕表。</w:t>
      </w:r>
    </w:p>
    <w:p w14:paraId="377EE17F" w14:textId="3FB74F82" w:rsidR="005445F5" w:rsidRDefault="005445F5" w:rsidP="005445F5">
      <w:pPr>
        <w:jc w:val="both"/>
        <w:rPr>
          <w:rFonts w:ascii="Avenir Next" w:hAnsi="Avenir Next" w:cs="Arial"/>
          <w:color w:val="3C4858"/>
          <w:sz w:val="20"/>
          <w:szCs w:val="20"/>
          <w:shd w:val="clear" w:color="auto" w:fill="FFFFFF"/>
          <w:lang w:val="en-GB"/>
        </w:rPr>
      </w:pPr>
    </w:p>
    <w:p w14:paraId="5E29B9A7" w14:textId="17B84228" w:rsidR="00563776" w:rsidRPr="00FA7C84" w:rsidRDefault="00563776" w:rsidP="00563776">
      <w:pPr>
        <w:jc w:val="both"/>
        <w:rPr>
          <w:rFonts w:ascii="Avenir Next" w:eastAsia="SimSun" w:hAnsi="Avenir Next"/>
          <w:sz w:val="20"/>
          <w:szCs w:val="20"/>
        </w:rPr>
      </w:pPr>
      <w:r>
        <w:rPr>
          <w:rFonts w:ascii="Avenir Next" w:eastAsia="SimSun" w:hAnsi="Avenir Next" w:hint="eastAsia"/>
          <w:sz w:val="20"/>
        </w:rPr>
        <w:t>1969</w:t>
      </w:r>
      <w:r>
        <w:rPr>
          <w:rFonts w:ascii="Avenir Next" w:eastAsia="SimSun" w:hAnsi="Avenir Next" w:hint="eastAsia"/>
          <w:sz w:val="20"/>
        </w:rPr>
        <w:t>年作为真力时辉煌历史的重大转折点而被永久铭记。这一年，真力时制表厂不仅推出了传奇的</w:t>
      </w:r>
      <w:r>
        <w:rPr>
          <w:rFonts w:ascii="Avenir Next" w:eastAsia="SimSun" w:hAnsi="Avenir Next" w:hint="eastAsia"/>
          <w:sz w:val="20"/>
        </w:rPr>
        <w:t xml:space="preserve">El </w:t>
      </w:r>
      <w:proofErr w:type="spellStart"/>
      <w:r>
        <w:rPr>
          <w:rFonts w:ascii="Avenir Next" w:eastAsia="SimSun" w:hAnsi="Avenir Next" w:hint="eastAsia"/>
          <w:sz w:val="20"/>
        </w:rPr>
        <w:t>Primero</w:t>
      </w:r>
      <w:proofErr w:type="spellEnd"/>
      <w:r>
        <w:rPr>
          <w:rFonts w:ascii="Avenir Next" w:eastAsia="SimSun" w:hAnsi="Avenir Next" w:hint="eastAsia"/>
          <w:sz w:val="20"/>
        </w:rPr>
        <w:t>星速机芯，还首次推出了</w:t>
      </w:r>
      <w:r>
        <w:rPr>
          <w:rFonts w:ascii="Avenir Next" w:eastAsia="SimSun" w:hAnsi="Avenir Next" w:hint="eastAsia"/>
          <w:sz w:val="20"/>
        </w:rPr>
        <w:t>DEFY</w:t>
      </w:r>
      <w:r>
        <w:rPr>
          <w:rFonts w:ascii="Avenir Next" w:eastAsia="SimSun" w:hAnsi="Avenir Next" w:hint="eastAsia"/>
          <w:sz w:val="20"/>
        </w:rPr>
        <w:t>系列腕表。当年风靡一时的石英腕表几乎令瑞士传统制表行业面临灭顶之灾，而真力时在此危机中立场坚定，逆势而为，推出了一款设计独特前卫的时计，其坚固耐用性能令当时的量产电子腕表望尘莫及。</w:t>
      </w:r>
    </w:p>
    <w:p w14:paraId="6464C4B3" w14:textId="7436F3C5" w:rsidR="00FA7C84" w:rsidRPr="00FA7C84" w:rsidRDefault="00A7097A" w:rsidP="00563776">
      <w:pPr>
        <w:jc w:val="both"/>
        <w:rPr>
          <w:rFonts w:ascii="Avenir Next" w:eastAsia="SimSun" w:hAnsi="Avenir Next"/>
          <w:sz w:val="20"/>
          <w:szCs w:val="20"/>
        </w:rPr>
      </w:pPr>
      <w:r>
        <w:rPr>
          <w:rFonts w:ascii="Avenir Next" w:eastAsia="SimSun" w:hAnsi="Avenir Next" w:hint="eastAsia"/>
          <w:sz w:val="20"/>
        </w:rPr>
        <w:t>此</w:t>
      </w:r>
      <w:r>
        <w:rPr>
          <w:rFonts w:ascii="Avenir Next" w:eastAsia="SimSun" w:hAnsi="Avenir Next" w:hint="eastAsia"/>
          <w:sz w:val="20"/>
        </w:rPr>
        <w:t>DEFY</w:t>
      </w:r>
      <w:r>
        <w:rPr>
          <w:rFonts w:ascii="Avenir Next" w:eastAsia="SimSun" w:hAnsi="Avenir Next" w:hint="eastAsia"/>
          <w:sz w:val="20"/>
        </w:rPr>
        <w:t>系列的首批表款之一便是</w:t>
      </w:r>
      <w:r>
        <w:rPr>
          <w:rFonts w:ascii="Avenir Next" w:eastAsia="SimSun" w:hAnsi="Avenir Next" w:hint="eastAsia"/>
          <w:sz w:val="20"/>
        </w:rPr>
        <w:t>A3642</w:t>
      </w:r>
      <w:r>
        <w:rPr>
          <w:rFonts w:ascii="Avenir Next" w:eastAsia="SimSun" w:hAnsi="Avenir Next" w:hint="eastAsia"/>
          <w:sz w:val="20"/>
        </w:rPr>
        <w:t>腕表，还获得了“</w:t>
      </w:r>
      <w:r>
        <w:rPr>
          <w:rFonts w:ascii="Avenir Next" w:eastAsia="SimSun" w:hAnsi="Avenir Next" w:hint="eastAsia"/>
          <w:i/>
          <w:iCs/>
          <w:sz w:val="20"/>
        </w:rPr>
        <w:t>coffre-fort</w:t>
      </w:r>
      <w:r>
        <w:rPr>
          <w:rFonts w:ascii="Avenir Next" w:eastAsia="SimSun" w:hAnsi="Avenir Next" w:hint="eastAsia"/>
          <w:sz w:val="20"/>
        </w:rPr>
        <w:t>”的美名，在法语中，“</w:t>
      </w:r>
      <w:r>
        <w:rPr>
          <w:rFonts w:ascii="Avenir Next" w:eastAsia="SimSun" w:hAnsi="Avenir Next" w:hint="eastAsia"/>
          <w:sz w:val="20"/>
        </w:rPr>
        <w:t>coffre-fort</w:t>
      </w:r>
      <w:r>
        <w:rPr>
          <w:rFonts w:ascii="Avenir Next" w:eastAsia="SimSun" w:hAnsi="Avenir Next" w:hint="eastAsia"/>
          <w:sz w:val="20"/>
        </w:rPr>
        <w:t>”意为“银行金库”或“保险箱”。大约两年后，真力时基于此大胆设计，推出了全新的彩色表盘款式，表盘色泽从中央向边缘逐渐加深，营造出微妙的“光晕”效果，包括配备深红色表盘的</w:t>
      </w:r>
      <w:r>
        <w:rPr>
          <w:rFonts w:ascii="Avenir Next" w:eastAsia="SimSun" w:hAnsi="Avenir Next" w:hint="eastAsia"/>
          <w:sz w:val="20"/>
        </w:rPr>
        <w:t>A3691</w:t>
      </w:r>
      <w:r>
        <w:rPr>
          <w:rFonts w:ascii="Avenir Next" w:eastAsia="SimSun" w:hAnsi="Avenir Next" w:hint="eastAsia"/>
          <w:sz w:val="20"/>
        </w:rPr>
        <w:t>腕表。</w:t>
      </w:r>
    </w:p>
    <w:p w14:paraId="3A808E8C" w14:textId="77777777" w:rsidR="00563776" w:rsidRPr="004106CD" w:rsidRDefault="00563776" w:rsidP="00563776">
      <w:pPr>
        <w:jc w:val="both"/>
        <w:rPr>
          <w:rFonts w:ascii="Avenir Next" w:hAnsi="Avenir Next" w:cs="Arial"/>
          <w:color w:val="3C4858"/>
          <w:sz w:val="20"/>
          <w:szCs w:val="20"/>
          <w:shd w:val="clear" w:color="auto" w:fill="FFFFFF"/>
          <w:lang w:val="en-GB"/>
        </w:rPr>
      </w:pPr>
    </w:p>
    <w:p w14:paraId="199D97A3" w14:textId="2A9B0138" w:rsidR="005445F5" w:rsidRPr="004106CD" w:rsidRDefault="005445F5" w:rsidP="005445F5">
      <w:pPr>
        <w:jc w:val="both"/>
        <w:rPr>
          <w:rFonts w:ascii="Avenir Next" w:eastAsia="SimSun" w:hAnsi="Avenir Next"/>
          <w:sz w:val="20"/>
          <w:szCs w:val="20"/>
        </w:rPr>
      </w:pPr>
      <w:r>
        <w:rPr>
          <w:rFonts w:ascii="Avenir Next" w:eastAsia="SimSun" w:hAnsi="Avenir Next" w:hint="eastAsia"/>
          <w:b/>
          <w:sz w:val="20"/>
        </w:rPr>
        <w:t>DEFY Revival A3691</w:t>
      </w:r>
      <w:r>
        <w:rPr>
          <w:rFonts w:ascii="Avenir Next" w:eastAsia="SimSun" w:hAnsi="Avenir Next" w:hint="eastAsia"/>
          <w:sz w:val="20"/>
        </w:rPr>
        <w:t>复刻版腕表运用历史表款的生产方案，以令人惊叹的细节精准重现原型腕表的迷人风采，逐一还原令首款</w:t>
      </w:r>
      <w:r>
        <w:rPr>
          <w:rFonts w:ascii="Avenir Next" w:eastAsia="SimSun" w:hAnsi="Avenir Next" w:hint="eastAsia"/>
          <w:sz w:val="20"/>
        </w:rPr>
        <w:t>DEFY</w:t>
      </w:r>
      <w:r>
        <w:rPr>
          <w:rFonts w:ascii="Avenir Next" w:eastAsia="SimSun" w:hAnsi="Avenir Next" w:hint="eastAsia"/>
          <w:sz w:val="20"/>
        </w:rPr>
        <w:t>系列腕表傲立于时代的所有细节与独特设计元素，由此树立行业标杆，为现代</w:t>
      </w:r>
      <w:r>
        <w:rPr>
          <w:rFonts w:ascii="Avenir Next" w:eastAsia="SimSun" w:hAnsi="Avenir Next" w:hint="eastAsia"/>
          <w:sz w:val="20"/>
        </w:rPr>
        <w:t>DEFY</w:t>
      </w:r>
      <w:r>
        <w:rPr>
          <w:rFonts w:ascii="Avenir Next" w:eastAsia="SimSun" w:hAnsi="Avenir Next" w:hint="eastAsia"/>
          <w:sz w:val="20"/>
        </w:rPr>
        <w:t>系列表款提供源源不断的灵感。其中包括八边形刻面表壳与十四边形表圈的搭配，经过亮面处理的深红色表盘，颜色由中央向边缘逐渐加深，饰有横向凹纹的独特方形镶贴时标，以及一眼可辨的精钢链带，并搭配符合人体工学设计的现代折叠式表扣。</w:t>
      </w:r>
    </w:p>
    <w:p w14:paraId="4DCEFB2A" w14:textId="77777777" w:rsidR="005445F5" w:rsidRPr="004106CD" w:rsidRDefault="005445F5" w:rsidP="005445F5">
      <w:pPr>
        <w:jc w:val="both"/>
        <w:rPr>
          <w:rFonts w:ascii="Avenir Next" w:hAnsi="Avenir Next"/>
          <w:sz w:val="20"/>
          <w:szCs w:val="20"/>
          <w:lang w:val="en-GB"/>
        </w:rPr>
      </w:pPr>
    </w:p>
    <w:p w14:paraId="188667E1" w14:textId="77777777" w:rsidR="005445F5" w:rsidRPr="004106CD" w:rsidRDefault="005445F5" w:rsidP="005445F5">
      <w:pPr>
        <w:jc w:val="both"/>
        <w:rPr>
          <w:rFonts w:ascii="Avenir Next" w:eastAsia="SimSun" w:hAnsi="Avenir Next"/>
          <w:sz w:val="20"/>
          <w:szCs w:val="20"/>
        </w:rPr>
      </w:pPr>
      <w:r>
        <w:rPr>
          <w:rFonts w:ascii="Avenir Next" w:eastAsia="SimSun" w:hAnsi="Avenir Next" w:hint="eastAsia"/>
          <w:sz w:val="20"/>
        </w:rPr>
        <w:t>事实上，复刻版腕表与原型表款在外观上的区别仅在于所采用的蓝宝石水晶表镜、透明底盖和夜光物料类型。即使采用了透明底盖，腕表的防水深度仍达到与原型表款一致的</w:t>
      </w:r>
      <w:r>
        <w:rPr>
          <w:rFonts w:ascii="Avenir Next" w:eastAsia="SimSun" w:hAnsi="Avenir Next" w:hint="eastAsia"/>
          <w:sz w:val="20"/>
        </w:rPr>
        <w:t>30 ATM</w:t>
      </w:r>
      <w:r>
        <w:rPr>
          <w:rFonts w:ascii="Avenir Next" w:eastAsia="SimSun" w:hAnsi="Avenir Next" w:hint="eastAsia"/>
          <w:sz w:val="20"/>
        </w:rPr>
        <w:t>（</w:t>
      </w:r>
      <w:r>
        <w:rPr>
          <w:rFonts w:ascii="Avenir Next" w:eastAsia="SimSun" w:hAnsi="Avenir Next" w:hint="eastAsia"/>
          <w:sz w:val="20"/>
        </w:rPr>
        <w:t>300</w:t>
      </w:r>
      <w:r>
        <w:rPr>
          <w:rFonts w:ascii="Avenir Next" w:eastAsia="SimSun" w:hAnsi="Avenir Next" w:hint="eastAsia"/>
          <w:sz w:val="20"/>
        </w:rPr>
        <w:t>米）。</w:t>
      </w:r>
    </w:p>
    <w:p w14:paraId="774BF29C" w14:textId="77777777" w:rsidR="005445F5" w:rsidRPr="004106CD" w:rsidRDefault="005445F5" w:rsidP="005445F5">
      <w:pPr>
        <w:jc w:val="both"/>
        <w:rPr>
          <w:rFonts w:ascii="Avenir Next" w:hAnsi="Avenir Next"/>
          <w:sz w:val="20"/>
          <w:szCs w:val="20"/>
          <w:lang w:val="en-GB"/>
        </w:rPr>
      </w:pPr>
    </w:p>
    <w:p w14:paraId="37A73CA3" w14:textId="748C7573" w:rsidR="005445F5" w:rsidRPr="004106CD" w:rsidRDefault="005445F5" w:rsidP="005445F5">
      <w:pPr>
        <w:jc w:val="both"/>
        <w:rPr>
          <w:rFonts w:ascii="Avenir Next" w:eastAsia="SimSun" w:hAnsi="Avenir Next"/>
          <w:sz w:val="20"/>
          <w:szCs w:val="20"/>
        </w:rPr>
      </w:pPr>
      <w:r>
        <w:rPr>
          <w:rFonts w:ascii="Avenir Next" w:eastAsia="SimSun" w:hAnsi="Avenir Next" w:hint="eastAsia"/>
          <w:sz w:val="20"/>
        </w:rPr>
        <w:t>另一大主要区别在于腕表内部。原型腕表采用点缀四芒星形标志的封闭式底盖，这一星形图案曾作为品牌标志使用，并已成为多年来反复出现的设计元素，而</w:t>
      </w:r>
      <w:r>
        <w:rPr>
          <w:rFonts w:ascii="Avenir Next" w:eastAsia="SimSun" w:hAnsi="Avenir Next" w:hint="eastAsia"/>
          <w:b/>
          <w:sz w:val="20"/>
        </w:rPr>
        <w:t>DEFY Revival A3691</w:t>
      </w:r>
      <w:r>
        <w:rPr>
          <w:rFonts w:ascii="Avenir Next" w:eastAsia="SimSun" w:hAnsi="Avenir Next" w:hint="eastAsia"/>
          <w:b/>
          <w:bCs/>
          <w:sz w:val="20"/>
        </w:rPr>
        <w:t>复刻版腕表</w:t>
      </w:r>
      <w:r>
        <w:rPr>
          <w:rFonts w:ascii="Avenir Next" w:eastAsia="SimSun" w:hAnsi="Avenir Next" w:hint="eastAsia"/>
          <w:sz w:val="20"/>
        </w:rPr>
        <w:t>则配备透明蓝宝石水晶底盖，搭载其中的表厂自制</w:t>
      </w:r>
      <w:r>
        <w:rPr>
          <w:rFonts w:ascii="Avenir Next" w:eastAsia="SimSun" w:hAnsi="Avenir Next" w:hint="eastAsia"/>
          <w:sz w:val="20"/>
        </w:rPr>
        <w:t>Elite 670</w:t>
      </w:r>
      <w:r>
        <w:rPr>
          <w:rFonts w:ascii="Avenir Next" w:eastAsia="SimSun" w:hAnsi="Avenir Next" w:hint="eastAsia"/>
          <w:sz w:val="20"/>
        </w:rPr>
        <w:t>型自动上链机芯清晰可见，机芯振频为</w:t>
      </w:r>
      <w:r>
        <w:rPr>
          <w:rFonts w:ascii="Avenir Next" w:eastAsia="SimSun" w:hAnsi="Avenir Next" w:hint="eastAsia"/>
          <w:sz w:val="20"/>
        </w:rPr>
        <w:t>4</w:t>
      </w:r>
      <w:r>
        <w:rPr>
          <w:rFonts w:ascii="Avenir Next" w:eastAsia="SimSun" w:hAnsi="Avenir Next" w:hint="eastAsia"/>
          <w:sz w:val="20"/>
        </w:rPr>
        <w:t>赫兹（</w:t>
      </w:r>
      <w:r>
        <w:rPr>
          <w:rFonts w:ascii="Avenir Next" w:eastAsia="SimSun" w:hAnsi="Avenir Next" w:hint="eastAsia"/>
          <w:sz w:val="20"/>
        </w:rPr>
        <w:t>28,800</w:t>
      </w:r>
      <w:r>
        <w:rPr>
          <w:rFonts w:ascii="Avenir Next" w:eastAsia="SimSun" w:hAnsi="Avenir Next" w:hint="eastAsia"/>
          <w:sz w:val="20"/>
        </w:rPr>
        <w:t>次</w:t>
      </w:r>
      <w:r>
        <w:rPr>
          <w:rFonts w:ascii="Avenir Next" w:eastAsia="SimSun" w:hAnsi="Avenir Next" w:hint="eastAsia"/>
          <w:sz w:val="20"/>
        </w:rPr>
        <w:t>/</w:t>
      </w:r>
      <w:r>
        <w:rPr>
          <w:rFonts w:ascii="Avenir Next" w:eastAsia="SimSun" w:hAnsi="Avenir Next" w:hint="eastAsia"/>
          <w:sz w:val="20"/>
        </w:rPr>
        <w:t>小时），可提供长达</w:t>
      </w:r>
      <w:r>
        <w:rPr>
          <w:rFonts w:ascii="Avenir Next" w:eastAsia="SimSun" w:hAnsi="Avenir Next" w:hint="eastAsia"/>
          <w:sz w:val="20"/>
        </w:rPr>
        <w:t>50</w:t>
      </w:r>
      <w:r>
        <w:rPr>
          <w:rFonts w:ascii="Avenir Next" w:eastAsia="SimSun" w:hAnsi="Avenir Next" w:hint="eastAsia"/>
          <w:sz w:val="20"/>
        </w:rPr>
        <w:t>小时的动力储存。</w:t>
      </w:r>
    </w:p>
    <w:p w14:paraId="25CE1DB2" w14:textId="77777777" w:rsidR="005445F5" w:rsidRPr="004106CD" w:rsidRDefault="005445F5" w:rsidP="005445F5">
      <w:pPr>
        <w:jc w:val="both"/>
        <w:rPr>
          <w:rFonts w:ascii="Avenir Next" w:hAnsi="Avenir Next"/>
          <w:sz w:val="20"/>
          <w:szCs w:val="20"/>
          <w:lang w:val="en-GB"/>
        </w:rPr>
      </w:pPr>
    </w:p>
    <w:p w14:paraId="7F17CB09" w14:textId="37CB0D40" w:rsidR="00911DA3" w:rsidRDefault="008B6926" w:rsidP="00911DA3">
      <w:pPr>
        <w:jc w:val="both"/>
        <w:rPr>
          <w:rFonts w:ascii="Avenir Next" w:eastAsia="SimSun" w:hAnsi="Avenir Next"/>
          <w:sz w:val="20"/>
          <w:szCs w:val="20"/>
        </w:rPr>
      </w:pPr>
      <w:r>
        <w:rPr>
          <w:rFonts w:ascii="Avenir Next" w:eastAsia="SimSun" w:hAnsi="Avenir Next" w:hint="eastAsia"/>
          <w:sz w:val="20"/>
        </w:rPr>
        <w:t>更令收藏家欣喜的是，与带独立编号的限量版</w:t>
      </w:r>
      <w:r>
        <w:rPr>
          <w:rFonts w:ascii="Avenir Next" w:eastAsia="SimSun" w:hAnsi="Avenir Next" w:hint="eastAsia"/>
          <w:sz w:val="20"/>
        </w:rPr>
        <w:t>DEFY Revival A3642</w:t>
      </w:r>
      <w:r>
        <w:rPr>
          <w:rFonts w:ascii="Avenir Next" w:eastAsia="SimSun" w:hAnsi="Avenir Next" w:hint="eastAsia"/>
          <w:sz w:val="20"/>
        </w:rPr>
        <w:t>复刻版腕表不同，</w:t>
      </w:r>
      <w:r>
        <w:rPr>
          <w:rFonts w:ascii="Avenir Next" w:eastAsia="SimSun" w:hAnsi="Avenir Next" w:hint="eastAsia"/>
          <w:b/>
          <w:bCs/>
          <w:sz w:val="20"/>
        </w:rPr>
        <w:t>DEFY Revival A3691</w:t>
      </w:r>
      <w:r>
        <w:rPr>
          <w:rFonts w:ascii="Avenir Next" w:eastAsia="SimSun" w:hAnsi="Avenir Next" w:hint="eastAsia"/>
          <w:b/>
          <w:bCs/>
          <w:sz w:val="20"/>
        </w:rPr>
        <w:t>复刻版腕表</w:t>
      </w:r>
      <w:r>
        <w:rPr>
          <w:rFonts w:ascii="Avenir Next" w:eastAsia="SimSun" w:hAnsi="Avenir Next" w:hint="eastAsia"/>
          <w:sz w:val="20"/>
        </w:rPr>
        <w:t>将加入现有</w:t>
      </w:r>
      <w:r>
        <w:rPr>
          <w:rFonts w:ascii="Avenir Next" w:eastAsia="SimSun" w:hAnsi="Avenir Next" w:hint="eastAsia"/>
          <w:sz w:val="20"/>
        </w:rPr>
        <w:t>DEFY</w:t>
      </w:r>
      <w:r>
        <w:rPr>
          <w:rFonts w:ascii="Avenir Next" w:eastAsia="SimSun" w:hAnsi="Avenir Next" w:hint="eastAsia"/>
          <w:sz w:val="20"/>
        </w:rPr>
        <w:t>系列，并在全球真力时精品店和授权零售商处销售。</w:t>
      </w:r>
    </w:p>
    <w:p w14:paraId="2B957730" w14:textId="77777777" w:rsidR="00911DA3" w:rsidRDefault="00911DA3">
      <w:pPr>
        <w:rPr>
          <w:rFonts w:ascii="Avenir Next" w:eastAsia="SimSun" w:hAnsi="Avenir Next"/>
          <w:sz w:val="20"/>
          <w:szCs w:val="20"/>
        </w:rPr>
      </w:pPr>
      <w:r>
        <w:rPr>
          <w:rFonts w:hint="eastAsia"/>
        </w:rPr>
        <w:br w:type="page"/>
      </w:r>
    </w:p>
    <w:p w14:paraId="373C694D" w14:textId="77777777" w:rsidR="00911DA3" w:rsidRDefault="00911DA3" w:rsidP="00911DA3">
      <w:pPr>
        <w:rPr>
          <w:rFonts w:ascii="Avenir Next" w:hAnsi="Avenir Next"/>
          <w:b/>
          <w:bCs/>
          <w:sz w:val="20"/>
          <w:szCs w:val="20"/>
          <w:lang w:val="en-US"/>
        </w:rPr>
      </w:pPr>
    </w:p>
    <w:p w14:paraId="60264B50" w14:textId="77777777" w:rsidR="00911DA3" w:rsidRDefault="00911DA3" w:rsidP="00911DA3">
      <w:pPr>
        <w:rPr>
          <w:rFonts w:ascii="Avenir Next" w:hAnsi="Avenir Next"/>
          <w:b/>
          <w:bCs/>
          <w:sz w:val="20"/>
          <w:szCs w:val="20"/>
          <w:lang w:val="en-US"/>
        </w:rPr>
      </w:pPr>
    </w:p>
    <w:p w14:paraId="200A2935" w14:textId="23A0854B" w:rsidR="00911DA3" w:rsidRDefault="00911DA3" w:rsidP="00911DA3">
      <w:pPr>
        <w:rPr>
          <w:rFonts w:ascii="Avenir Next" w:eastAsia="SimSun" w:hAnsi="Avenir Next"/>
          <w:b/>
          <w:bCs/>
          <w:sz w:val="20"/>
          <w:szCs w:val="20"/>
        </w:rPr>
      </w:pPr>
      <w:r>
        <w:rPr>
          <w:rFonts w:ascii="Avenir Next" w:eastAsia="SimSun" w:hAnsi="Avenir Next" w:hint="eastAsia"/>
          <w:b/>
          <w:sz w:val="20"/>
        </w:rPr>
        <w:t>真力时：以星为梦，与真同行</w:t>
      </w:r>
    </w:p>
    <w:p w14:paraId="40DB95A5" w14:textId="77777777" w:rsidR="00911DA3" w:rsidRPr="00CF03D5" w:rsidRDefault="00911DA3" w:rsidP="00911DA3">
      <w:pPr>
        <w:rPr>
          <w:rFonts w:ascii="Avenir Next" w:hAnsi="Avenir Next"/>
          <w:b/>
          <w:bCs/>
          <w:sz w:val="19"/>
          <w:szCs w:val="19"/>
          <w:lang w:val="en-US"/>
        </w:rPr>
      </w:pPr>
    </w:p>
    <w:p w14:paraId="4308A80B" w14:textId="77777777" w:rsidR="00911DA3" w:rsidRPr="00F36DF6" w:rsidRDefault="00911DA3" w:rsidP="00911DA3">
      <w:pPr>
        <w:jc w:val="both"/>
        <w:rPr>
          <w:rFonts w:ascii="Avenir Next" w:eastAsia="SimSun" w:hAnsi="Avenir Next" w:cs="Arial"/>
          <w:color w:val="222222"/>
          <w:sz w:val="20"/>
          <w:szCs w:val="20"/>
          <w:shd w:val="clear" w:color="auto" w:fill="FFFFFF"/>
        </w:rPr>
      </w:pPr>
      <w:r>
        <w:rPr>
          <w:rFonts w:ascii="Avenir Next" w:eastAsia="SimSun" w:hAnsi="Avenir Next" w:hint="eastAsia"/>
          <w:color w:val="222222"/>
          <w:sz w:val="20"/>
          <w:shd w:val="clear" w:color="auto" w:fill="FFFFFF"/>
        </w:rPr>
        <w:t>真力时激励我们每个人心怀鸿鹄之志，砥砺前行，让梦想成真。自</w:t>
      </w:r>
      <w:r>
        <w:rPr>
          <w:rFonts w:ascii="Avenir Next" w:eastAsia="SimSun" w:hAnsi="Avenir Next" w:hint="eastAsia"/>
          <w:color w:val="222222"/>
          <w:sz w:val="20"/>
          <w:shd w:val="clear" w:color="auto" w:fill="FFFFFF"/>
        </w:rPr>
        <w:t>1865</w:t>
      </w:r>
      <w:r>
        <w:rPr>
          <w:rFonts w:ascii="Avenir Next" w:eastAsia="SimSun" w:hAnsi="Avenir Next" w:hint="eastAsia"/>
          <w:color w:val="222222"/>
          <w:sz w:val="20"/>
          <w:shd w:val="clear" w:color="auto" w:fill="FFFFFF"/>
        </w:rPr>
        <w:t>年真力时成为瑞士制表历史上首家整合式制表厂以来，腕表便伴随着有远大梦想的杰出人物实现改变人类历史的壮举——路易·布莱里奥（</w:t>
      </w:r>
      <w:r>
        <w:rPr>
          <w:rFonts w:ascii="Avenir Next" w:eastAsia="SimSun" w:hAnsi="Avenir Next" w:hint="eastAsia"/>
          <w:color w:val="222222"/>
          <w:sz w:val="20"/>
          <w:shd w:val="clear" w:color="auto" w:fill="FFFFFF"/>
        </w:rPr>
        <w:t xml:space="preserve">Louis </w:t>
      </w:r>
      <w:proofErr w:type="spellStart"/>
      <w:r>
        <w:rPr>
          <w:rFonts w:ascii="Avenir Next" w:eastAsia="SimSun" w:hAnsi="Avenir Next" w:hint="eastAsia"/>
          <w:color w:val="222222"/>
          <w:sz w:val="20"/>
          <w:shd w:val="clear" w:color="auto" w:fill="FFFFFF"/>
        </w:rPr>
        <w:t>Bl</w:t>
      </w:r>
      <w:proofErr w:type="spellEnd"/>
      <w:r>
        <w:rPr>
          <w:rFonts w:ascii="Avenir Next" w:eastAsia="SimSun" w:hAnsi="Avenir Next" w:hint="eastAsia"/>
          <w:color w:val="222222"/>
          <w:sz w:val="20"/>
          <w:shd w:val="clear" w:color="auto" w:fill="FFFFFF"/>
        </w:rPr>
        <w:t>é</w:t>
      </w:r>
      <w:proofErr w:type="spellStart"/>
      <w:r>
        <w:rPr>
          <w:rFonts w:ascii="Avenir Next" w:eastAsia="SimSun" w:hAnsi="Avenir Next" w:hint="eastAsia"/>
          <w:color w:val="222222"/>
          <w:sz w:val="20"/>
          <w:shd w:val="clear" w:color="auto" w:fill="FFFFFF"/>
        </w:rPr>
        <w:t>riot</w:t>
      </w:r>
      <w:proofErr w:type="spellEnd"/>
      <w:r>
        <w:rPr>
          <w:rFonts w:ascii="Avenir Next" w:eastAsia="SimSun" w:hAnsi="Avenir Next" w:hint="eastAsia"/>
          <w:color w:val="222222"/>
          <w:sz w:val="20"/>
          <w:shd w:val="clear" w:color="auto" w:fill="FFFFFF"/>
        </w:rPr>
        <w:t>）历史性地飞越英吉利海峡，菲利克斯·鲍加特纳（</w:t>
      </w:r>
      <w:r>
        <w:rPr>
          <w:rFonts w:ascii="Avenir Next" w:eastAsia="SimSun" w:hAnsi="Avenir Next" w:hint="eastAsia"/>
          <w:color w:val="222222"/>
          <w:sz w:val="20"/>
          <w:shd w:val="clear" w:color="auto" w:fill="FFFFFF"/>
        </w:rPr>
        <w:t>Felix Baumgartner</w:t>
      </w:r>
      <w:r>
        <w:rPr>
          <w:rFonts w:ascii="Avenir Next" w:eastAsia="SimSun" w:hAnsi="Avenir Next" w:hint="eastAsia"/>
          <w:color w:val="222222"/>
          <w:sz w:val="20"/>
          <w:shd w:val="clear" w:color="auto" w:fill="FFFFFF"/>
        </w:rPr>
        <w:t>）创纪录地以平流层高空自由落体方式突破音障。真力时颂赞女性的远见卓识与开拓精神，打造了可供女性分享经验并激励其他女性实现自己梦想的</w:t>
      </w:r>
      <w:r>
        <w:rPr>
          <w:rFonts w:ascii="Avenir Next" w:eastAsia="SimSun" w:hAnsi="Avenir Next" w:hint="eastAsia"/>
          <w:color w:val="222222"/>
          <w:sz w:val="20"/>
          <w:shd w:val="clear" w:color="auto" w:fill="FFFFFF"/>
        </w:rPr>
        <w:t>DREAMHERS</w:t>
      </w:r>
      <w:r>
        <w:rPr>
          <w:rFonts w:ascii="Avenir Next" w:eastAsia="SimSun" w:hAnsi="Avenir Next" w:hint="eastAsia"/>
          <w:color w:val="222222"/>
          <w:sz w:val="20"/>
          <w:shd w:val="clear" w:color="auto" w:fill="FFFFFF"/>
        </w:rPr>
        <w:t>平台，致敬女性所取得的辉煌成就。</w:t>
      </w:r>
    </w:p>
    <w:p w14:paraId="3E238450" w14:textId="77777777" w:rsidR="00911DA3" w:rsidRPr="00F36DF6" w:rsidRDefault="00911DA3" w:rsidP="00911DA3">
      <w:pPr>
        <w:rPr>
          <w:rFonts w:ascii="Avenir Next" w:eastAsia="Times New Roman" w:hAnsi="Avenir Next" w:cs="Arial"/>
          <w:color w:val="222222"/>
          <w:sz w:val="20"/>
          <w:szCs w:val="20"/>
          <w:shd w:val="clear" w:color="auto" w:fill="FFFFFF"/>
          <w:lang w:val="en-GB"/>
        </w:rPr>
      </w:pPr>
    </w:p>
    <w:p w14:paraId="7397D47D" w14:textId="77777777" w:rsidR="00911DA3" w:rsidRPr="00F36DF6" w:rsidRDefault="00911DA3" w:rsidP="00911DA3">
      <w:pPr>
        <w:jc w:val="both"/>
        <w:rPr>
          <w:rFonts w:ascii="Avenir Next" w:eastAsia="SimSun" w:hAnsi="Avenir Next" w:cs="Arial"/>
          <w:color w:val="222222"/>
          <w:sz w:val="20"/>
          <w:szCs w:val="20"/>
          <w:shd w:val="clear" w:color="auto" w:fill="FFFFFF"/>
        </w:rPr>
      </w:pPr>
      <w:r>
        <w:rPr>
          <w:rFonts w:ascii="Avenir Next" w:eastAsia="SimSun" w:hAnsi="Avenir Next" w:hint="eastAsia"/>
          <w:color w:val="222222"/>
          <w:sz w:val="20"/>
          <w:shd w:val="clear" w:color="auto" w:fill="FFFFFF"/>
        </w:rPr>
        <w:t>以创新作为其启明星的真力时所有腕表作品皆搭载由品牌自主开发并生产的机芯。自史上首款自动计时机芯——</w:t>
      </w:r>
      <w:r>
        <w:rPr>
          <w:rFonts w:ascii="Avenir Next" w:eastAsia="SimSun" w:hAnsi="Avenir Next" w:hint="eastAsia"/>
          <w:color w:val="222222"/>
          <w:sz w:val="20"/>
          <w:shd w:val="clear" w:color="auto" w:fill="FFFFFF"/>
        </w:rPr>
        <w:t xml:space="preserve">El </w:t>
      </w:r>
      <w:proofErr w:type="spellStart"/>
      <w:r>
        <w:rPr>
          <w:rFonts w:ascii="Avenir Next" w:eastAsia="SimSun" w:hAnsi="Avenir Next" w:hint="eastAsia"/>
          <w:color w:val="222222"/>
          <w:sz w:val="20"/>
          <w:shd w:val="clear" w:color="auto" w:fill="FFFFFF"/>
        </w:rPr>
        <w:t>Primero</w:t>
      </w:r>
      <w:proofErr w:type="spellEnd"/>
      <w:r>
        <w:rPr>
          <w:rFonts w:ascii="Avenir Next" w:eastAsia="SimSun" w:hAnsi="Avenir Next" w:hint="eastAsia"/>
          <w:color w:val="222222"/>
          <w:sz w:val="20"/>
          <w:shd w:val="clear" w:color="auto" w:fill="FFFFFF"/>
        </w:rPr>
        <w:t>星速机芯于</w:t>
      </w:r>
      <w:r>
        <w:rPr>
          <w:rFonts w:ascii="Avenir Next" w:eastAsia="SimSun" w:hAnsi="Avenir Next" w:hint="eastAsia"/>
          <w:color w:val="222222"/>
          <w:sz w:val="20"/>
          <w:shd w:val="clear" w:color="auto" w:fill="FFFFFF"/>
        </w:rPr>
        <w:t>1969</w:t>
      </w:r>
      <w:r>
        <w:rPr>
          <w:rFonts w:ascii="Avenir Next" w:eastAsia="SimSun" w:hAnsi="Avenir Next" w:hint="eastAsia"/>
          <w:color w:val="222222"/>
          <w:sz w:val="20"/>
          <w:shd w:val="clear" w:color="auto" w:fill="FFFFFF"/>
        </w:rPr>
        <w:t>年问世以来，真力时作为计时大师，在高频计时领域陆续以计时精度达</w:t>
      </w:r>
      <w:r>
        <w:rPr>
          <w:rFonts w:ascii="Avenir Next" w:eastAsia="SimSun" w:hAnsi="Avenir Next" w:hint="eastAsia"/>
          <w:color w:val="222222"/>
          <w:sz w:val="20"/>
          <w:shd w:val="clear" w:color="auto" w:fill="FFFFFF"/>
        </w:rPr>
        <w:t>1/10</w:t>
      </w:r>
      <w:r>
        <w:rPr>
          <w:rFonts w:ascii="Avenir Next" w:eastAsia="SimSun" w:hAnsi="Avenir Next" w:hint="eastAsia"/>
          <w:color w:val="222222"/>
          <w:sz w:val="20"/>
          <w:shd w:val="clear" w:color="auto" w:fill="FFFFFF"/>
        </w:rPr>
        <w:t>秒的</w:t>
      </w:r>
      <w:r>
        <w:rPr>
          <w:rFonts w:ascii="Avenir Next" w:eastAsia="SimSun" w:hAnsi="Avenir Next" w:hint="eastAsia"/>
          <w:color w:val="222222"/>
          <w:sz w:val="20"/>
          <w:shd w:val="clear" w:color="auto" w:fill="FFFFFF"/>
        </w:rPr>
        <w:t>CHRONOMASTER</w:t>
      </w:r>
      <w:r>
        <w:rPr>
          <w:rFonts w:ascii="Avenir Next" w:eastAsia="SimSun" w:hAnsi="Avenir Next" w:hint="eastAsia"/>
          <w:color w:val="222222"/>
          <w:sz w:val="20"/>
          <w:shd w:val="clear" w:color="auto" w:fill="FFFFFF"/>
        </w:rPr>
        <w:t>旗舰系列，以及精确至</w:t>
      </w:r>
      <w:r>
        <w:rPr>
          <w:rFonts w:ascii="Avenir Next" w:eastAsia="SimSun" w:hAnsi="Avenir Next" w:hint="eastAsia"/>
          <w:color w:val="222222"/>
          <w:sz w:val="20"/>
          <w:shd w:val="clear" w:color="auto" w:fill="FFFFFF"/>
        </w:rPr>
        <w:t>1/100</w:t>
      </w:r>
      <w:r>
        <w:rPr>
          <w:rFonts w:ascii="Avenir Next" w:eastAsia="SimSun" w:hAnsi="Avenir Next" w:hint="eastAsia"/>
          <w:color w:val="222222"/>
          <w:sz w:val="20"/>
          <w:shd w:val="clear" w:color="auto" w:fill="FFFFFF"/>
        </w:rPr>
        <w:t>秒的</w:t>
      </w:r>
      <w:r>
        <w:rPr>
          <w:rFonts w:ascii="Avenir Next" w:eastAsia="SimSun" w:hAnsi="Avenir Next" w:hint="eastAsia"/>
          <w:color w:val="222222"/>
          <w:sz w:val="20"/>
          <w:shd w:val="clear" w:color="auto" w:fill="FFFFFF"/>
        </w:rPr>
        <w:t>DEFY</w:t>
      </w:r>
      <w:r>
        <w:rPr>
          <w:rFonts w:ascii="Avenir Next" w:eastAsia="SimSun" w:hAnsi="Avenir Next" w:hint="eastAsia"/>
          <w:color w:val="222222"/>
          <w:sz w:val="20"/>
          <w:shd w:val="clear" w:color="auto" w:fill="FFFFFF"/>
        </w:rPr>
        <w:t>系列呈现更为精准的时间测量。真力时坚信，进步与创新离不开可持续发展和责任，</w:t>
      </w:r>
      <w:r>
        <w:rPr>
          <w:rFonts w:ascii="Avenir Next" w:eastAsia="SimSun" w:hAnsi="Avenir Next" w:hint="eastAsia"/>
          <w:color w:val="222222"/>
          <w:sz w:val="20"/>
          <w:shd w:val="clear" w:color="auto" w:fill="FFFFFF"/>
        </w:rPr>
        <w:t>ZENITH HORIZ-ON</w:t>
      </w:r>
      <w:r>
        <w:rPr>
          <w:rFonts w:ascii="Avenir Next" w:eastAsia="SimSun" w:hAnsi="Avenir Next" w:hint="eastAsia"/>
          <w:color w:val="222222"/>
          <w:sz w:val="20"/>
          <w:shd w:val="clear" w:color="auto" w:fill="FFFFFF"/>
        </w:rPr>
        <w:t>倡议彰显品牌对于包容性与多元化、可持续发展及员工福祉许下的郑重承诺。自</w:t>
      </w:r>
      <w:r>
        <w:rPr>
          <w:rFonts w:ascii="Avenir Next" w:eastAsia="SimSun" w:hAnsi="Avenir Next" w:hint="eastAsia"/>
          <w:color w:val="222222"/>
          <w:sz w:val="20"/>
          <w:shd w:val="clear" w:color="auto" w:fill="FFFFFF"/>
        </w:rPr>
        <w:t>1865</w:t>
      </w:r>
      <w:r>
        <w:rPr>
          <w:rFonts w:ascii="Avenir Next" w:eastAsia="SimSun" w:hAnsi="Avenir Next" w:hint="eastAsia"/>
          <w:color w:val="222222"/>
          <w:sz w:val="20"/>
          <w:shd w:val="clear" w:color="auto" w:fill="FFFFFF"/>
        </w:rPr>
        <w:t>年以来，真力时伴随着那些敢于挑战自己并为理想积极奋斗的人们，秉持着“以星为梦，与真同行”的品牌信条，共同创造瑞士制表业的未来。</w:t>
      </w:r>
    </w:p>
    <w:p w14:paraId="115131BD" w14:textId="58A4CF86" w:rsidR="005D560D" w:rsidRDefault="005D560D">
      <w:pPr>
        <w:rPr>
          <w:rFonts w:ascii="Avenir Next" w:eastAsia="SimSun" w:hAnsi="Avenir Next"/>
          <w:sz w:val="20"/>
          <w:szCs w:val="20"/>
        </w:rPr>
      </w:pPr>
      <w:r>
        <w:rPr>
          <w:rFonts w:hint="eastAsia"/>
        </w:rPr>
        <w:br w:type="page"/>
      </w:r>
    </w:p>
    <w:p w14:paraId="24F3DD15" w14:textId="29143F04" w:rsidR="005D560D" w:rsidRPr="008455AF" w:rsidRDefault="00561A05" w:rsidP="005D560D">
      <w:pPr>
        <w:rPr>
          <w:rFonts w:ascii="Avenir Next" w:eastAsia="SimSun" w:hAnsi="Avenir Next"/>
          <w:sz w:val="18"/>
          <w:szCs w:val="18"/>
        </w:rPr>
      </w:pPr>
      <w:r>
        <w:rPr>
          <w:rFonts w:hint="eastAsia"/>
          <w:noProof/>
          <w:sz w:val="19"/>
        </w:rPr>
        <w:drawing>
          <wp:anchor distT="0" distB="0" distL="114300" distR="114300" simplePos="0" relativeHeight="251660288" behindDoc="0" locked="0" layoutInCell="1" allowOverlap="1" wp14:anchorId="70084691" wp14:editId="730AE73B">
            <wp:simplePos x="0" y="0"/>
            <wp:positionH relativeFrom="column">
              <wp:posOffset>4125595</wp:posOffset>
            </wp:positionH>
            <wp:positionV relativeFrom="paragraph">
              <wp:posOffset>0</wp:posOffset>
            </wp:positionV>
            <wp:extent cx="2520696" cy="3599688"/>
            <wp:effectExtent l="0" t="0" r="0" b="0"/>
            <wp:wrapThrough wrapText="bothSides">
              <wp:wrapPolygon edited="0">
                <wp:start x="8816" y="3087"/>
                <wp:lineTo x="8163" y="3430"/>
                <wp:lineTo x="7837" y="5145"/>
                <wp:lineTo x="4898" y="8803"/>
                <wp:lineTo x="4898" y="12462"/>
                <wp:lineTo x="6041" y="14291"/>
                <wp:lineTo x="7673" y="16120"/>
                <wp:lineTo x="8163" y="19778"/>
                <wp:lineTo x="8490" y="20693"/>
                <wp:lineTo x="13878" y="20693"/>
                <wp:lineTo x="14204" y="17949"/>
                <wp:lineTo x="15020" y="16120"/>
                <wp:lineTo x="18776" y="11204"/>
                <wp:lineTo x="18612" y="10632"/>
                <wp:lineTo x="14367" y="5145"/>
                <wp:lineTo x="13878" y="3087"/>
                <wp:lineTo x="8816" y="3087"/>
              </wp:wrapPolygon>
            </wp:wrapThrough>
            <wp:docPr id="3" name="Image 3" descr="Une image contenant mon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ont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696" cy="3599688"/>
                    </a:xfrm>
                    <a:prstGeom prst="rect">
                      <a:avLst/>
                    </a:prstGeom>
                  </pic:spPr>
                </pic:pic>
              </a:graphicData>
            </a:graphic>
          </wp:anchor>
        </w:drawing>
      </w:r>
      <w:r>
        <w:rPr>
          <w:rFonts w:ascii="Avenir Next" w:eastAsia="SimSun" w:hAnsi="Avenir Next" w:hint="eastAsia"/>
          <w:b/>
        </w:rPr>
        <w:t>DEFY REVIVAL A3691</w:t>
      </w:r>
      <w:r>
        <w:rPr>
          <w:rFonts w:ascii="Avenir Next" w:eastAsia="SimSun" w:hAnsi="Avenir Next" w:hint="eastAsia"/>
          <w:b/>
        </w:rPr>
        <w:t>复刻版腕表</w:t>
      </w:r>
    </w:p>
    <w:p w14:paraId="3A75240E" w14:textId="7D14A81A" w:rsidR="005D560D" w:rsidRPr="00E8437A" w:rsidRDefault="005D560D" w:rsidP="005D560D">
      <w:pPr>
        <w:jc w:val="both"/>
        <w:rPr>
          <w:rFonts w:ascii="Avenir Next" w:eastAsia="SimSun" w:hAnsi="Avenir Next" w:cs="OpenSans-CondensedLight"/>
          <w:sz w:val="18"/>
          <w:szCs w:val="18"/>
        </w:rPr>
      </w:pPr>
      <w:r>
        <w:rPr>
          <w:rFonts w:ascii="Avenir Next" w:eastAsia="SimSun" w:hAnsi="Avenir Next" w:hint="eastAsia"/>
          <w:sz w:val="18"/>
        </w:rPr>
        <w:t>型号：</w:t>
      </w:r>
      <w:r>
        <w:rPr>
          <w:rFonts w:ascii="Avenir Next" w:eastAsia="SimSun" w:hAnsi="Avenir Next" w:hint="eastAsia"/>
          <w:sz w:val="18"/>
        </w:rPr>
        <w:t>03.A3642.670/3691.M3642</w:t>
      </w:r>
    </w:p>
    <w:p w14:paraId="3AF4F41E" w14:textId="7925579B" w:rsidR="005D560D" w:rsidRPr="00E8437A" w:rsidRDefault="005D560D" w:rsidP="005D560D">
      <w:pPr>
        <w:jc w:val="both"/>
        <w:rPr>
          <w:rFonts w:ascii="Avenir Next" w:hAnsi="Avenir Next" w:cs="Arial"/>
          <w:sz w:val="16"/>
          <w:szCs w:val="36"/>
          <w:lang w:val="en-US"/>
        </w:rPr>
      </w:pPr>
    </w:p>
    <w:p w14:paraId="6246043B" w14:textId="03C82CA4"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sz w:val="18"/>
        </w:rPr>
        <w:t>亮点：</w:t>
      </w:r>
      <w:r>
        <w:rPr>
          <w:rFonts w:ascii="Avenir Next" w:eastAsia="SimSun" w:hAnsi="Avenir Next" w:hint="eastAsia"/>
          <w:sz w:val="18"/>
        </w:rPr>
        <w:t>经典</w:t>
      </w:r>
      <w:r>
        <w:rPr>
          <w:rFonts w:ascii="Avenir Next" w:eastAsia="SimSun" w:hAnsi="Avenir Next" w:hint="eastAsia"/>
          <w:sz w:val="18"/>
        </w:rPr>
        <w:t>A3691</w:t>
      </w:r>
      <w:r>
        <w:rPr>
          <w:rFonts w:ascii="Avenir Next" w:eastAsia="SimSun" w:hAnsi="Avenir Next" w:hint="eastAsia"/>
          <w:sz w:val="18"/>
        </w:rPr>
        <w:t>腕表复刻版。八边形表壳搭配标志性的十四边形表圈</w:t>
      </w:r>
    </w:p>
    <w:p w14:paraId="331D2367" w14:textId="18A3CDD2"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机芯：</w:t>
      </w:r>
      <w:r>
        <w:rPr>
          <w:rFonts w:ascii="Avenir Next" w:eastAsia="SimSun" w:hAnsi="Avenir Next" w:hint="eastAsia"/>
          <w:sz w:val="18"/>
        </w:rPr>
        <w:t>ELITE 670</w:t>
      </w:r>
      <w:r>
        <w:rPr>
          <w:rFonts w:ascii="Avenir Next" w:eastAsia="SimSun" w:hAnsi="Avenir Next" w:hint="eastAsia"/>
          <w:sz w:val="18"/>
        </w:rPr>
        <w:t>型自动上链机芯</w:t>
      </w:r>
    </w:p>
    <w:p w14:paraId="3FCE2C83" w14:textId="316541A2" w:rsidR="00EC03C7" w:rsidRPr="00096CBE" w:rsidRDefault="00EC03C7" w:rsidP="00EC03C7">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sz w:val="18"/>
        </w:rPr>
        <w:t>振频：</w:t>
      </w:r>
      <w:r>
        <w:rPr>
          <w:rFonts w:ascii="Avenir Next" w:eastAsia="SimSun" w:hAnsi="Avenir Next" w:hint="eastAsia"/>
          <w:sz w:val="18"/>
        </w:rPr>
        <w:t>28,800</w:t>
      </w:r>
      <w:r>
        <w:rPr>
          <w:rFonts w:ascii="Avenir Next" w:eastAsia="SimSun" w:hAnsi="Avenir Next" w:hint="eastAsia"/>
          <w:sz w:val="18"/>
        </w:rPr>
        <w:t>次</w:t>
      </w:r>
      <w:r>
        <w:rPr>
          <w:rFonts w:ascii="Avenir Next" w:eastAsia="SimSun" w:hAnsi="Avenir Next" w:hint="eastAsia"/>
          <w:sz w:val="18"/>
        </w:rPr>
        <w:t>/</w:t>
      </w:r>
      <w:r>
        <w:rPr>
          <w:rFonts w:ascii="Avenir Next" w:eastAsia="SimSun" w:hAnsi="Avenir Next" w:hint="eastAsia"/>
          <w:sz w:val="18"/>
        </w:rPr>
        <w:t>小时（</w:t>
      </w:r>
      <w:r>
        <w:rPr>
          <w:rFonts w:ascii="Avenir Next" w:eastAsia="SimSun" w:hAnsi="Avenir Next" w:hint="eastAsia"/>
          <w:sz w:val="18"/>
        </w:rPr>
        <w:t>4</w:t>
      </w:r>
      <w:r>
        <w:rPr>
          <w:rFonts w:ascii="Avenir Next" w:eastAsia="SimSun" w:hAnsi="Avenir Next" w:hint="eastAsia"/>
          <w:sz w:val="18"/>
        </w:rPr>
        <w:t>赫兹）</w:t>
      </w:r>
      <w:r>
        <w:rPr>
          <w:rFonts w:hint="eastAsia"/>
        </w:rPr>
        <w:t xml:space="preserve"> </w:t>
      </w:r>
    </w:p>
    <w:p w14:paraId="638E678B" w14:textId="77777777" w:rsidR="00EC03C7" w:rsidRDefault="00EC03C7" w:rsidP="00EC03C7">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动力储存</w:t>
      </w:r>
      <w:r>
        <w:rPr>
          <w:rFonts w:ascii="Avenir Next" w:eastAsia="SimSun" w:hAnsi="Avenir Next" w:hint="eastAsia"/>
          <w:sz w:val="18"/>
        </w:rPr>
        <w:t>：约</w:t>
      </w:r>
      <w:r>
        <w:rPr>
          <w:rFonts w:ascii="Avenir Next" w:eastAsia="SimSun" w:hAnsi="Avenir Next" w:hint="eastAsia"/>
          <w:sz w:val="18"/>
        </w:rPr>
        <w:t>50</w:t>
      </w:r>
      <w:r>
        <w:rPr>
          <w:rFonts w:ascii="Avenir Next" w:eastAsia="SimSun" w:hAnsi="Avenir Next" w:hint="eastAsia"/>
          <w:sz w:val="18"/>
        </w:rPr>
        <w:t>小时</w:t>
      </w:r>
    </w:p>
    <w:p w14:paraId="491BD0E6" w14:textId="42B2D5D6" w:rsidR="005D560D" w:rsidRPr="00E8437A" w:rsidRDefault="00D60DDE"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功能：</w:t>
      </w:r>
      <w:r>
        <w:rPr>
          <w:rFonts w:ascii="Avenir Next" w:eastAsia="SimSun" w:hAnsi="Avenir Next" w:hint="eastAsia"/>
          <w:sz w:val="18"/>
        </w:rPr>
        <w:t>时、分显示。中置秒针。日期显示位于</w:t>
      </w:r>
      <w:r>
        <w:rPr>
          <w:rFonts w:ascii="Avenir Next" w:eastAsia="SimSun" w:hAnsi="Avenir Next" w:hint="eastAsia"/>
          <w:sz w:val="18"/>
        </w:rPr>
        <w:t>4</w:t>
      </w:r>
      <w:r>
        <w:rPr>
          <w:rFonts w:ascii="Avenir Next" w:eastAsia="SimSun" w:hAnsi="Avenir Next" w:hint="eastAsia"/>
          <w:sz w:val="18"/>
        </w:rPr>
        <w:t>时</w:t>
      </w:r>
      <w:r>
        <w:rPr>
          <w:rFonts w:ascii="Avenir Next" w:eastAsia="SimSun" w:hAnsi="Avenir Next" w:hint="eastAsia"/>
          <w:sz w:val="18"/>
        </w:rPr>
        <w:t>30</w:t>
      </w:r>
      <w:r>
        <w:rPr>
          <w:rFonts w:ascii="Avenir Next" w:eastAsia="SimSun" w:hAnsi="Avenir Next" w:hint="eastAsia"/>
          <w:sz w:val="18"/>
        </w:rPr>
        <w:t>分位置</w:t>
      </w:r>
    </w:p>
    <w:p w14:paraId="6B38EA65" w14:textId="0F341B92" w:rsidR="005D560D"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sz w:val="18"/>
        </w:rPr>
        <w:t>修饰：</w:t>
      </w:r>
      <w:r>
        <w:rPr>
          <w:rFonts w:ascii="Avenir Next" w:eastAsia="SimSun" w:hAnsi="Avenir Next" w:hint="eastAsia"/>
          <w:sz w:val="18"/>
        </w:rPr>
        <w:t>全新星形摆陀，经缎光修饰处理</w:t>
      </w:r>
    </w:p>
    <w:p w14:paraId="204E5627" w14:textId="42345BD7"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sz w:val="18"/>
        </w:rPr>
        <w:t>售价：</w:t>
      </w:r>
      <w:r>
        <w:rPr>
          <w:rFonts w:ascii="Avenir Next" w:eastAsia="SimSun" w:hAnsi="Avenir Next" w:hint="eastAsia"/>
          <w:sz w:val="18"/>
        </w:rPr>
        <w:t>6900</w:t>
      </w:r>
      <w:r w:rsidR="00B7379F">
        <w:rPr>
          <w:rFonts w:ascii="Avenir Next" w:eastAsia="SimSun" w:hAnsi="Avenir Next" w:hint="eastAsia"/>
          <w:sz w:val="18"/>
        </w:rPr>
        <w:t>瑞士法郎</w:t>
      </w:r>
    </w:p>
    <w:p w14:paraId="784BC838" w14:textId="1199BCAF"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材质：</w:t>
      </w:r>
      <w:r>
        <w:rPr>
          <w:rFonts w:ascii="Avenir Next" w:eastAsia="SimSun" w:hAnsi="Avenir Next" w:hint="eastAsia"/>
          <w:sz w:val="18"/>
        </w:rPr>
        <w:t>精钢</w:t>
      </w:r>
    </w:p>
    <w:p w14:paraId="0E4CF313" w14:textId="6CCAB330" w:rsidR="005D560D" w:rsidRPr="00D47E6B"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防水深度：</w:t>
      </w:r>
      <w:r>
        <w:rPr>
          <w:rFonts w:ascii="Avenir Next" w:eastAsia="SimSun" w:hAnsi="Avenir Next" w:hint="eastAsia"/>
          <w:sz w:val="18"/>
        </w:rPr>
        <w:t>30ATM</w:t>
      </w:r>
      <w:r>
        <w:rPr>
          <w:rFonts w:ascii="Avenir Next" w:eastAsia="SimSun" w:hAnsi="Avenir Next" w:hint="eastAsia"/>
          <w:sz w:val="18"/>
        </w:rPr>
        <w:t>（</w:t>
      </w:r>
      <w:r>
        <w:rPr>
          <w:rFonts w:ascii="Avenir Next" w:eastAsia="SimSun" w:hAnsi="Avenir Next" w:hint="eastAsia"/>
          <w:sz w:val="18"/>
        </w:rPr>
        <w:t>300</w:t>
      </w:r>
      <w:r>
        <w:rPr>
          <w:rFonts w:ascii="Avenir Next" w:eastAsia="SimSun" w:hAnsi="Avenir Next" w:hint="eastAsia"/>
          <w:sz w:val="18"/>
        </w:rPr>
        <w:t>米）</w:t>
      </w:r>
    </w:p>
    <w:p w14:paraId="3915D494" w14:textId="0ECD5B6C"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表壳：</w:t>
      </w:r>
      <w:r>
        <w:rPr>
          <w:rFonts w:ascii="Avenir Next" w:eastAsia="SimSun" w:hAnsi="Avenir Next" w:hint="eastAsia"/>
          <w:sz w:val="18"/>
        </w:rPr>
        <w:t xml:space="preserve">37 </w:t>
      </w:r>
      <w:r>
        <w:rPr>
          <w:rFonts w:ascii="Avenir Next" w:eastAsia="SimSun" w:hAnsi="Avenir Next" w:hint="eastAsia"/>
          <w:sz w:val="18"/>
        </w:rPr>
        <w:t>毫米</w:t>
      </w:r>
    </w:p>
    <w:p w14:paraId="1588FFD8" w14:textId="187F8C62"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表盘：</w:t>
      </w:r>
      <w:r>
        <w:rPr>
          <w:rFonts w:ascii="Avenir Next" w:eastAsia="SimSun" w:hAnsi="Avenir Next" w:hint="eastAsia"/>
          <w:sz w:val="18"/>
        </w:rPr>
        <w:t>红宝石色渐变表盘</w:t>
      </w:r>
    </w:p>
    <w:p w14:paraId="43CBBF49" w14:textId="182C1FA2" w:rsidR="005D560D" w:rsidRPr="00E8437A" w:rsidRDefault="005D560D"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时标</w:t>
      </w:r>
      <w:r>
        <w:rPr>
          <w:rFonts w:ascii="Avenir Next" w:eastAsia="SimSun" w:hAnsi="Avenir Next" w:hint="eastAsia"/>
          <w:sz w:val="18"/>
        </w:rPr>
        <w:t>：镀铑刻面</w:t>
      </w:r>
    </w:p>
    <w:p w14:paraId="7A7627BC" w14:textId="76966756" w:rsidR="005D560D" w:rsidRPr="00E8437A" w:rsidRDefault="00D60DDE" w:rsidP="005D560D">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b/>
          <w:bCs/>
          <w:sz w:val="18"/>
        </w:rPr>
        <w:t>指针：</w:t>
      </w:r>
      <w:r>
        <w:rPr>
          <w:rFonts w:ascii="Avenir Next" w:eastAsia="SimSun" w:hAnsi="Avenir Next" w:hint="eastAsia"/>
          <w:sz w:val="18"/>
        </w:rPr>
        <w:t>镀铑刻面，涂</w:t>
      </w:r>
      <w:bookmarkStart w:id="0" w:name="_GoBack"/>
      <w:bookmarkEnd w:id="0"/>
      <w:r>
        <w:rPr>
          <w:rFonts w:ascii="Avenir Next" w:eastAsia="SimSun" w:hAnsi="Avenir Next" w:hint="eastAsia"/>
          <w:sz w:val="18"/>
        </w:rPr>
        <w:t>覆</w:t>
      </w:r>
      <w:proofErr w:type="spellStart"/>
      <w:r>
        <w:rPr>
          <w:rFonts w:ascii="Avenir Next" w:eastAsia="SimSun" w:hAnsi="Avenir Next" w:hint="eastAsia"/>
          <w:sz w:val="18"/>
        </w:rPr>
        <w:t>Superluminova</w:t>
      </w:r>
      <w:proofErr w:type="spellEnd"/>
      <w:r>
        <w:rPr>
          <w:rFonts w:ascii="Avenir Next" w:eastAsia="SimSun" w:hAnsi="Avenir Next" w:hint="eastAsia"/>
          <w:sz w:val="18"/>
        </w:rPr>
        <w:t xml:space="preserve"> SLN C1</w:t>
      </w:r>
      <w:r>
        <w:rPr>
          <w:rFonts w:ascii="Avenir Next" w:eastAsia="SimSun" w:hAnsi="Avenir Next" w:hint="eastAsia"/>
          <w:sz w:val="18"/>
        </w:rPr>
        <w:t>超级夜光物料</w:t>
      </w:r>
    </w:p>
    <w:p w14:paraId="21DF5DCC" w14:textId="33933276" w:rsidR="005D560D" w:rsidRDefault="005D560D" w:rsidP="005D560D">
      <w:pPr>
        <w:jc w:val="both"/>
        <w:rPr>
          <w:rFonts w:ascii="Avenir Next" w:eastAsia="SimSun" w:hAnsi="Avenir Next" w:cs="Arial"/>
          <w:sz w:val="18"/>
          <w:szCs w:val="18"/>
        </w:rPr>
      </w:pPr>
      <w:r>
        <w:rPr>
          <w:rFonts w:ascii="Avenir Next" w:eastAsia="SimSun" w:hAnsi="Avenir Next" w:hint="eastAsia"/>
          <w:b/>
          <w:sz w:val="18"/>
        </w:rPr>
        <w:t>表带和表扣：</w:t>
      </w:r>
      <w:r>
        <w:rPr>
          <w:rFonts w:ascii="Avenir Next" w:eastAsia="SimSun" w:hAnsi="Avenir Next" w:hint="eastAsia"/>
          <w:sz w:val="18"/>
        </w:rPr>
        <w:t xml:space="preserve">  27.03.1816.M3642 </w:t>
      </w:r>
      <w:r>
        <w:rPr>
          <w:rFonts w:ascii="Avenir Next" w:eastAsia="SimSun" w:hAnsi="Avenir Next" w:hint="eastAsia"/>
          <w:sz w:val="18"/>
        </w:rPr>
        <w:t>精钢链带。</w:t>
      </w:r>
    </w:p>
    <w:p w14:paraId="111E1063" w14:textId="2F241ACA" w:rsidR="005D560D" w:rsidRPr="00307A99" w:rsidRDefault="005D560D" w:rsidP="005D560D">
      <w:pPr>
        <w:rPr>
          <w:rFonts w:ascii="Avenir Next" w:eastAsia="Times New Roman" w:hAnsi="Avenir Next" w:cs="Arial"/>
          <w:sz w:val="18"/>
          <w:szCs w:val="18"/>
          <w:lang w:val="en-US"/>
        </w:rPr>
      </w:pPr>
    </w:p>
    <w:p w14:paraId="087BA978" w14:textId="1288D53E" w:rsidR="00561A05" w:rsidRPr="00FA7E5E" w:rsidRDefault="00561A05" w:rsidP="00FA7E5E">
      <w:pPr>
        <w:rPr>
          <w:sz w:val="19"/>
          <w:szCs w:val="19"/>
          <w:lang w:val="en-US"/>
        </w:rPr>
      </w:pPr>
    </w:p>
    <w:sectPr w:rsidR="00561A05" w:rsidRPr="00FA7E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313B" w14:textId="77777777" w:rsidR="00B823A1" w:rsidRDefault="00B823A1" w:rsidP="00911DA3">
      <w:r>
        <w:separator/>
      </w:r>
    </w:p>
  </w:endnote>
  <w:endnote w:type="continuationSeparator" w:id="0">
    <w:p w14:paraId="1AE679A1" w14:textId="77777777" w:rsidR="00B823A1" w:rsidRDefault="00B823A1" w:rsidP="009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3517" w14:textId="77777777" w:rsidR="00911DA3" w:rsidRPr="00E735D8" w:rsidRDefault="00911DA3" w:rsidP="00911DA3">
    <w:pPr>
      <w:pStyle w:val="Footer"/>
      <w:jc w:val="center"/>
      <w:rPr>
        <w:rFonts w:ascii="Avenir Next" w:eastAsia="SimSun" w:hAnsi="Avenir Next"/>
        <w:sz w:val="18"/>
        <w:szCs w:val="18"/>
      </w:rPr>
    </w:pPr>
    <w:bookmarkStart w:id="1" w:name="_Hlk106810529"/>
    <w:bookmarkStart w:id="2" w:name="_Hlk106810530"/>
    <w:r>
      <w:rPr>
        <w:rFonts w:ascii="Avenir Next" w:eastAsia="SimSun" w:hAnsi="Avenir Next" w:hint="eastAsia"/>
        <w:b/>
        <w:sz w:val="18"/>
      </w:rPr>
      <w:t>ZENITH</w:t>
    </w:r>
    <w:r>
      <w:rPr>
        <w:rFonts w:ascii="Avenir Next" w:eastAsia="SimSun" w:hAnsi="Avenir Next" w:hint="eastAsia"/>
        <w:sz w:val="18"/>
      </w:rPr>
      <w:t xml:space="preserve"> | www.ZENITH-watches.com | Rue des Billodes 34-36 | CH-2400 Le Locle</w:t>
    </w:r>
  </w:p>
  <w:p w14:paraId="33F88DCB" w14:textId="2D7E6045" w:rsidR="00911DA3" w:rsidRPr="00911DA3" w:rsidRDefault="00911DA3" w:rsidP="00911DA3">
    <w:pPr>
      <w:pStyle w:val="Footer"/>
      <w:jc w:val="center"/>
      <w:rPr>
        <w:rFonts w:ascii="Avenir Next" w:eastAsia="SimSun" w:hAnsi="Avenir Next"/>
        <w:sz w:val="18"/>
        <w:szCs w:val="18"/>
      </w:rPr>
    </w:pPr>
    <w:r>
      <w:rPr>
        <w:rFonts w:ascii="Avenir Next" w:eastAsia="SimSun" w:hAnsi="Avenir Next" w:hint="eastAsia"/>
        <w:sz w:val="18"/>
      </w:rPr>
      <w:t>真力时国际媒体关系</w:t>
    </w:r>
    <w:r>
      <w:rPr>
        <w:rFonts w:ascii="Avenir Next" w:eastAsia="SimSun" w:hAnsi="Avenir Next" w:hint="eastAsia"/>
        <w:sz w:val="18"/>
      </w:rPr>
      <w:t>-</w:t>
    </w:r>
    <w:r>
      <w:rPr>
        <w:rFonts w:ascii="Avenir Next" w:eastAsia="SimSun" w:hAnsi="Avenir Next" w:hint="eastAsia"/>
        <w:sz w:val="18"/>
      </w:rPr>
      <w:t>电子邮件：</w:t>
    </w:r>
    <w:r>
      <w:rPr>
        <w:rFonts w:ascii="Avenir Next" w:eastAsia="SimSun" w:hAnsi="Avenir Next" w:hint="eastAsia"/>
        <w:sz w:val="18"/>
      </w:rPr>
      <w:t>press@zenith-watches.com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5CD2" w14:textId="77777777" w:rsidR="00B823A1" w:rsidRDefault="00B823A1" w:rsidP="00911DA3">
      <w:r>
        <w:separator/>
      </w:r>
    </w:p>
  </w:footnote>
  <w:footnote w:type="continuationSeparator" w:id="0">
    <w:p w14:paraId="6075E26F" w14:textId="77777777" w:rsidR="00B823A1" w:rsidRDefault="00B823A1" w:rsidP="0091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CA3" w14:textId="5CC9D45E" w:rsidR="00911DA3" w:rsidRDefault="00911DA3" w:rsidP="00911DA3">
    <w:pPr>
      <w:pStyle w:val="Header"/>
      <w:jc w:val="center"/>
    </w:pPr>
    <w:r>
      <w:rPr>
        <w:rFonts w:hint="eastAsia"/>
        <w:noProof/>
      </w:rPr>
      <w:drawing>
        <wp:inline distT="0" distB="0" distL="0" distR="0" wp14:anchorId="041FADEB" wp14:editId="4E5FB469">
          <wp:extent cx="1701165" cy="725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45E5085E" w14:textId="77777777" w:rsidR="00911DA3" w:rsidRDefault="00911DA3" w:rsidP="00911D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23DD"/>
    <w:multiLevelType w:val="hybridMultilevel"/>
    <w:tmpl w:val="3566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70923"/>
    <w:multiLevelType w:val="hybridMultilevel"/>
    <w:tmpl w:val="773C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5"/>
    <w:rsid w:val="00096CBE"/>
    <w:rsid w:val="00143E12"/>
    <w:rsid w:val="002C4B5B"/>
    <w:rsid w:val="004106CD"/>
    <w:rsid w:val="005445F5"/>
    <w:rsid w:val="00561A05"/>
    <w:rsid w:val="00563776"/>
    <w:rsid w:val="00572688"/>
    <w:rsid w:val="005D560D"/>
    <w:rsid w:val="005D58BC"/>
    <w:rsid w:val="00832DB6"/>
    <w:rsid w:val="00857648"/>
    <w:rsid w:val="008B6926"/>
    <w:rsid w:val="00911DA3"/>
    <w:rsid w:val="00914B36"/>
    <w:rsid w:val="00A7097A"/>
    <w:rsid w:val="00AA213D"/>
    <w:rsid w:val="00B26C2C"/>
    <w:rsid w:val="00B60638"/>
    <w:rsid w:val="00B7379F"/>
    <w:rsid w:val="00B823A1"/>
    <w:rsid w:val="00BE0998"/>
    <w:rsid w:val="00C227E7"/>
    <w:rsid w:val="00C551B4"/>
    <w:rsid w:val="00CD2EE9"/>
    <w:rsid w:val="00D47E6B"/>
    <w:rsid w:val="00D60DDE"/>
    <w:rsid w:val="00EC03C7"/>
    <w:rsid w:val="00F42304"/>
    <w:rsid w:val="00FA7C84"/>
    <w:rsid w:val="00FA7E5E"/>
    <w:rsid w:val="00FE405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991"/>
  <w15:chartTrackingRefBased/>
  <w15:docId w15:val="{428A60CC-E159-824F-9EE1-47429BA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5F5"/>
    <w:rPr>
      <w:sz w:val="16"/>
      <w:szCs w:val="16"/>
    </w:rPr>
  </w:style>
  <w:style w:type="paragraph" w:styleId="CommentText">
    <w:name w:val="annotation text"/>
    <w:basedOn w:val="Normal"/>
    <w:link w:val="CommentTextChar"/>
    <w:uiPriority w:val="99"/>
    <w:semiHidden/>
    <w:unhideWhenUsed/>
    <w:rsid w:val="005445F5"/>
    <w:rPr>
      <w:sz w:val="20"/>
      <w:szCs w:val="20"/>
    </w:rPr>
  </w:style>
  <w:style w:type="character" w:customStyle="1" w:styleId="CommentTextChar">
    <w:name w:val="Comment Text Char"/>
    <w:basedOn w:val="DefaultParagraphFont"/>
    <w:link w:val="CommentText"/>
    <w:uiPriority w:val="99"/>
    <w:semiHidden/>
    <w:rsid w:val="005445F5"/>
    <w:rPr>
      <w:sz w:val="20"/>
      <w:szCs w:val="20"/>
    </w:rPr>
  </w:style>
  <w:style w:type="paragraph" w:styleId="ListParagraph">
    <w:name w:val="List Paragraph"/>
    <w:basedOn w:val="Normal"/>
    <w:uiPriority w:val="34"/>
    <w:qFormat/>
    <w:rsid w:val="008B6926"/>
    <w:pPr>
      <w:ind w:left="720"/>
      <w:contextualSpacing/>
    </w:pPr>
  </w:style>
  <w:style w:type="paragraph" w:styleId="Header">
    <w:name w:val="header"/>
    <w:basedOn w:val="Normal"/>
    <w:link w:val="HeaderChar"/>
    <w:uiPriority w:val="99"/>
    <w:unhideWhenUsed/>
    <w:rsid w:val="00911DA3"/>
    <w:pPr>
      <w:tabs>
        <w:tab w:val="center" w:pos="4536"/>
        <w:tab w:val="right" w:pos="9072"/>
      </w:tabs>
    </w:pPr>
  </w:style>
  <w:style w:type="character" w:customStyle="1" w:styleId="HeaderChar">
    <w:name w:val="Header Char"/>
    <w:basedOn w:val="DefaultParagraphFont"/>
    <w:link w:val="Header"/>
    <w:uiPriority w:val="99"/>
    <w:rsid w:val="00911DA3"/>
  </w:style>
  <w:style w:type="paragraph" w:styleId="Footer">
    <w:name w:val="footer"/>
    <w:basedOn w:val="Normal"/>
    <w:link w:val="FooterChar"/>
    <w:uiPriority w:val="99"/>
    <w:unhideWhenUsed/>
    <w:rsid w:val="00911DA3"/>
    <w:pPr>
      <w:tabs>
        <w:tab w:val="center" w:pos="4536"/>
        <w:tab w:val="right" w:pos="9072"/>
      </w:tabs>
    </w:pPr>
  </w:style>
  <w:style w:type="character" w:customStyle="1" w:styleId="FooterChar">
    <w:name w:val="Footer Char"/>
    <w:basedOn w:val="DefaultParagraphFont"/>
    <w:link w:val="Footer"/>
    <w:uiPriority w:val="99"/>
    <w:rsid w:val="00911DA3"/>
  </w:style>
  <w:style w:type="paragraph" w:styleId="CommentSubject">
    <w:name w:val="annotation subject"/>
    <w:basedOn w:val="CommentText"/>
    <w:next w:val="CommentText"/>
    <w:link w:val="CommentSubjectChar"/>
    <w:uiPriority w:val="99"/>
    <w:semiHidden/>
    <w:unhideWhenUsed/>
    <w:rsid w:val="005D58BC"/>
    <w:rPr>
      <w:b/>
      <w:bCs/>
    </w:rPr>
  </w:style>
  <w:style w:type="character" w:customStyle="1" w:styleId="CommentSubjectChar">
    <w:name w:val="Comment Subject Char"/>
    <w:basedOn w:val="CommentTextChar"/>
    <w:link w:val="CommentSubject"/>
    <w:uiPriority w:val="99"/>
    <w:semiHidden/>
    <w:rsid w:val="005D58BC"/>
    <w:rPr>
      <w:b/>
      <w:bCs/>
      <w:sz w:val="20"/>
      <w:szCs w:val="20"/>
    </w:rPr>
  </w:style>
  <w:style w:type="paragraph" w:styleId="Revision">
    <w:name w:val="Revision"/>
    <w:hidden/>
    <w:uiPriority w:val="99"/>
    <w:semiHidden/>
    <w:rsid w:val="00A7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Candice ZHANG</cp:lastModifiedBy>
  <cp:revision>13</cp:revision>
  <dcterms:created xsi:type="dcterms:W3CDTF">2022-12-14T08:04:00Z</dcterms:created>
  <dcterms:modified xsi:type="dcterms:W3CDTF">2022-12-23T10:43:00Z</dcterms:modified>
</cp:coreProperties>
</file>