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127A" w14:textId="1C2E1ECC" w:rsidR="005445F5" w:rsidRPr="00911DA3" w:rsidRDefault="00FA7C84" w:rsidP="004106CD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 xml:space="preserve">IL </w:t>
      </w:r>
      <w:proofErr w:type="spellStart"/>
      <w:r>
        <w:rPr>
          <w:rFonts w:ascii="Avenir Next" w:hAnsi="Avenir Next"/>
          <w:b/>
        </w:rPr>
        <w:t>DEFY</w:t>
      </w:r>
      <w:proofErr w:type="spellEnd"/>
      <w:r>
        <w:rPr>
          <w:rFonts w:ascii="Avenir Next" w:hAnsi="Avenir Next"/>
          <w:b/>
        </w:rPr>
        <w:t xml:space="preserve"> REVIVAL A3691 SEGNA IL RITORNO DEL PRIMO MODELLO </w:t>
      </w:r>
      <w:proofErr w:type="spellStart"/>
      <w:r>
        <w:rPr>
          <w:rFonts w:ascii="Avenir Next" w:hAnsi="Avenir Next"/>
          <w:b/>
        </w:rPr>
        <w:t>DEFY</w:t>
      </w:r>
      <w:proofErr w:type="spellEnd"/>
      <w:r>
        <w:rPr>
          <w:rFonts w:ascii="Avenir Next" w:hAnsi="Avenir Next"/>
          <w:b/>
        </w:rPr>
        <w:t xml:space="preserve"> CON UN QUADRANTE DAI COLORI VIVACI</w:t>
      </w:r>
    </w:p>
    <w:p w14:paraId="2C9A3A30" w14:textId="77777777" w:rsidR="00FA7C84" w:rsidRPr="00AB0584" w:rsidRDefault="00FA7C84" w:rsidP="005445F5">
      <w:pPr>
        <w:jc w:val="both"/>
        <w:rPr>
          <w:rFonts w:ascii="Avenir Next" w:hAnsi="Avenir Next"/>
          <w:b/>
          <w:bCs/>
          <w:sz w:val="20"/>
          <w:szCs w:val="20"/>
          <w:u w:val="single"/>
        </w:rPr>
      </w:pPr>
    </w:p>
    <w:p w14:paraId="0680F830" w14:textId="7C29619E" w:rsidR="008B6926" w:rsidRPr="004106CD" w:rsidRDefault="008B6926" w:rsidP="00563776">
      <w:pPr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</w:rPr>
        <w:t xml:space="preserve">Dopo aver rivisitato lo scorso anno il primissimo orologio da polso </w:t>
      </w:r>
      <w:proofErr w:type="spellStart"/>
      <w:r>
        <w:rPr>
          <w:rFonts w:ascii="Avenir Next" w:hAnsi="Avenir Next"/>
          <w:b/>
          <w:bCs/>
          <w:sz w:val="20"/>
        </w:rPr>
        <w:t>DEFY</w:t>
      </w:r>
      <w:proofErr w:type="spellEnd"/>
      <w:r>
        <w:rPr>
          <w:rFonts w:ascii="Avenir Next" w:hAnsi="Avenir Next"/>
          <w:b/>
          <w:bCs/>
          <w:sz w:val="20"/>
        </w:rPr>
        <w:t xml:space="preserve">, ZENITH presenta il secondo modello della sua collezione di riproduzioni fedeli degli iconici esemplari </w:t>
      </w:r>
      <w:proofErr w:type="spellStart"/>
      <w:r>
        <w:rPr>
          <w:rFonts w:ascii="Avenir Next" w:hAnsi="Avenir Next"/>
          <w:b/>
          <w:bCs/>
          <w:sz w:val="20"/>
        </w:rPr>
        <w:t>DEFY</w:t>
      </w:r>
      <w:proofErr w:type="spellEnd"/>
      <w:r>
        <w:rPr>
          <w:rFonts w:ascii="Avenir Next" w:hAnsi="Avenir Next"/>
          <w:b/>
          <w:bCs/>
          <w:sz w:val="20"/>
        </w:rPr>
        <w:t xml:space="preserve">. Si tratta di </w:t>
      </w:r>
      <w:proofErr w:type="spellStart"/>
      <w:r>
        <w:rPr>
          <w:rFonts w:ascii="Avenir Next" w:hAnsi="Avenir Next"/>
          <w:b/>
          <w:bCs/>
          <w:sz w:val="20"/>
        </w:rPr>
        <w:t>DEFY</w:t>
      </w:r>
      <w:proofErr w:type="spellEnd"/>
      <w:r>
        <w:rPr>
          <w:rFonts w:ascii="Avenir Next" w:hAnsi="Avenir Next"/>
          <w:b/>
          <w:bCs/>
          <w:sz w:val="20"/>
        </w:rPr>
        <w:t xml:space="preserve"> Revival A3691, un’importante referenza del 1971 in cui il design audace fece un ulteriore passo avanti, inaugurando l’ampio utilizzo di colori sorprendenti che caratterizza storicamente la collezione.</w:t>
      </w:r>
    </w:p>
    <w:p w14:paraId="74694B77" w14:textId="77777777" w:rsidR="008B6926" w:rsidRPr="009F7115" w:rsidRDefault="008B6926" w:rsidP="005445F5">
      <w:pPr>
        <w:jc w:val="both"/>
        <w:rPr>
          <w:rFonts w:ascii="Avenir Next" w:hAnsi="Avenir Next"/>
          <w:b/>
          <w:bCs/>
          <w:sz w:val="20"/>
          <w:szCs w:val="20"/>
          <w:u w:val="single"/>
        </w:rPr>
      </w:pPr>
    </w:p>
    <w:p w14:paraId="5F32B60C" w14:textId="54D8A54A" w:rsidR="005445F5" w:rsidRPr="009F7115" w:rsidRDefault="005445F5" w:rsidP="005445F5">
      <w:pPr>
        <w:jc w:val="both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</w:rPr>
        <w:t xml:space="preserve">Tornando all’essenza della linea </w:t>
      </w:r>
      <w:proofErr w:type="spellStart"/>
      <w:r>
        <w:rPr>
          <w:rFonts w:ascii="Avenir Next" w:hAnsi="Avenir Next"/>
          <w:sz w:val="20"/>
        </w:rPr>
        <w:t>DEFY</w:t>
      </w:r>
      <w:proofErr w:type="spellEnd"/>
      <w:r>
        <w:rPr>
          <w:rFonts w:ascii="Avenir Next" w:hAnsi="Avenir Next"/>
          <w:sz w:val="20"/>
        </w:rPr>
        <w:t xml:space="preserve"> e agli esemplari storici che continuano a</w:t>
      </w:r>
      <w:r w:rsidR="00AB0584">
        <w:rPr>
          <w:rFonts w:ascii="Avenir Next" w:hAnsi="Avenir Next"/>
          <w:sz w:val="20"/>
        </w:rPr>
        <w:t>d</w:t>
      </w:r>
      <w:r>
        <w:rPr>
          <w:rFonts w:ascii="Avenir Next" w:hAnsi="Avenir Next"/>
          <w:sz w:val="20"/>
        </w:rPr>
        <w:t xml:space="preserve"> essere una fonte di ispirazione per l’omonima collezione contemporanea, ZENITH svela il secondo modello </w:t>
      </w:r>
      <w:proofErr w:type="spellStart"/>
      <w:r>
        <w:rPr>
          <w:rFonts w:ascii="Avenir Next" w:hAnsi="Avenir Next"/>
          <w:sz w:val="20"/>
        </w:rPr>
        <w:t>DEFY</w:t>
      </w:r>
      <w:proofErr w:type="spellEnd"/>
      <w:r>
        <w:rPr>
          <w:rFonts w:ascii="Avenir Next" w:hAnsi="Avenir Next"/>
          <w:sz w:val="20"/>
        </w:rPr>
        <w:t xml:space="preserve"> Revival: una rivisitazione dell’A3691 basata sulla referenza del 1971. Con il suo quadrante rosso vivo dall’effetto sfumato e la robusta cassa geometrica, </w:t>
      </w:r>
      <w:proofErr w:type="spellStart"/>
      <w:r>
        <w:rPr>
          <w:rFonts w:ascii="Avenir Next" w:hAnsi="Avenir Next"/>
          <w:b/>
          <w:bCs/>
          <w:sz w:val="20"/>
        </w:rPr>
        <w:t>DEFY</w:t>
      </w:r>
      <w:proofErr w:type="spellEnd"/>
      <w:r>
        <w:rPr>
          <w:rFonts w:ascii="Avenir Next" w:hAnsi="Avenir Next"/>
          <w:b/>
          <w:bCs/>
          <w:sz w:val="20"/>
        </w:rPr>
        <w:t xml:space="preserve"> Revival A3691</w:t>
      </w:r>
      <w:r>
        <w:rPr>
          <w:rFonts w:ascii="Avenir Next" w:hAnsi="Avenir Next"/>
          <w:sz w:val="20"/>
        </w:rPr>
        <w:t xml:space="preserve"> </w:t>
      </w:r>
      <w:r w:rsidRPr="009F7115">
        <w:rPr>
          <w:rFonts w:ascii="Avenir Next" w:hAnsi="Avenir Next"/>
          <w:b/>
          <w:sz w:val="20"/>
        </w:rPr>
        <w:t xml:space="preserve">diventa il primo modello </w:t>
      </w:r>
      <w:proofErr w:type="spellStart"/>
      <w:r w:rsidRPr="009F7115">
        <w:rPr>
          <w:rFonts w:ascii="Avenir Next" w:hAnsi="Avenir Next"/>
          <w:b/>
          <w:sz w:val="20"/>
        </w:rPr>
        <w:t>DEFY</w:t>
      </w:r>
      <w:proofErr w:type="spellEnd"/>
      <w:r w:rsidRPr="009F7115">
        <w:rPr>
          <w:rFonts w:ascii="Avenir Next" w:hAnsi="Avenir Next"/>
          <w:b/>
          <w:sz w:val="20"/>
        </w:rPr>
        <w:t xml:space="preserve"> Revival della collezione permanente.</w:t>
      </w:r>
    </w:p>
    <w:p w14:paraId="377EE17F" w14:textId="3FB74F82" w:rsidR="005445F5" w:rsidRPr="009F7115" w:rsidRDefault="005445F5" w:rsidP="005445F5">
      <w:pPr>
        <w:jc w:val="both"/>
        <w:rPr>
          <w:rFonts w:ascii="Avenir Next" w:hAnsi="Avenir Next" w:cs="Arial"/>
          <w:color w:val="3C4858"/>
          <w:sz w:val="20"/>
          <w:szCs w:val="20"/>
          <w:shd w:val="clear" w:color="auto" w:fill="FFFFFF"/>
        </w:rPr>
      </w:pPr>
    </w:p>
    <w:p w14:paraId="5E29B9A7" w14:textId="2377CCAD" w:rsidR="00563776" w:rsidRPr="00FA7C84" w:rsidRDefault="00563776" w:rsidP="00563776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Il 1969 sarà sempre ricordato come un punto di svolta fondamentale per ZENITH. Non solo la Manifattura presentò il mitico calibro El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, ma lanciò anche la collezione di orologi da polso </w:t>
      </w:r>
      <w:proofErr w:type="spellStart"/>
      <w:r>
        <w:rPr>
          <w:rFonts w:ascii="Avenir Next" w:hAnsi="Avenir Next"/>
          <w:sz w:val="20"/>
        </w:rPr>
        <w:t>DEFY</w:t>
      </w:r>
      <w:proofErr w:type="spellEnd"/>
      <w:r>
        <w:rPr>
          <w:rFonts w:ascii="Avenir Next" w:hAnsi="Avenir Next"/>
          <w:sz w:val="20"/>
        </w:rPr>
        <w:t>. Resistendo all’avanzata degli orologi al quarzo che minacciava di mettere in pericolo l’orologeria svizzera tradizionale, ZENITH mantenne la propria posizione, creando un segnatempo dal design moderno e universale e dalla robustezza garantita, con cui gli orologi elettronici prodotti in serie non potevano competere.</w:t>
      </w:r>
    </w:p>
    <w:p w14:paraId="6464C4B3" w14:textId="782E1788" w:rsidR="00FA7C84" w:rsidRPr="00FA7C84" w:rsidRDefault="00A7097A" w:rsidP="00563776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Uno dei primi modelli della collezione </w:t>
      </w:r>
      <w:proofErr w:type="spellStart"/>
      <w:r>
        <w:rPr>
          <w:rFonts w:ascii="Avenir Next" w:hAnsi="Avenir Next"/>
          <w:sz w:val="20"/>
        </w:rPr>
        <w:t>DEFY</w:t>
      </w:r>
      <w:proofErr w:type="spellEnd"/>
      <w:r>
        <w:rPr>
          <w:rFonts w:ascii="Avenir Next" w:hAnsi="Avenir Next"/>
          <w:sz w:val="20"/>
        </w:rPr>
        <w:t xml:space="preserve"> fu l’A3642, giustamente soprannominato </w:t>
      </w:r>
      <w:proofErr w:type="spellStart"/>
      <w:r>
        <w:rPr>
          <w:rFonts w:ascii="Avenir Next" w:hAnsi="Avenir Next"/>
          <w:i/>
          <w:sz w:val="20"/>
        </w:rPr>
        <w:t>coffre-fort</w:t>
      </w:r>
      <w:proofErr w:type="spellEnd"/>
      <w:r>
        <w:rPr>
          <w:rFonts w:ascii="Avenir Next" w:hAnsi="Avenir Next"/>
          <w:sz w:val="20"/>
        </w:rPr>
        <w:t xml:space="preserve"> in francese, che significa “cassaforte” o “cassetta di sicurezza”. Circa due anni dopo, ZENITH sviluppò questo design audace e introdusse nuovi quadranti colorati con un marcato effetto vignettatura che si scurisce verso i bordi. Tra questi, l’A3691, dotato di un quadrante rosso intenso.</w:t>
      </w:r>
    </w:p>
    <w:p w14:paraId="3A808E8C" w14:textId="77777777" w:rsidR="00563776" w:rsidRPr="009F7115" w:rsidRDefault="00563776" w:rsidP="00563776">
      <w:pPr>
        <w:jc w:val="both"/>
        <w:rPr>
          <w:rFonts w:ascii="Avenir Next" w:hAnsi="Avenir Next" w:cs="Arial"/>
          <w:color w:val="3C4858"/>
          <w:sz w:val="20"/>
          <w:szCs w:val="20"/>
          <w:shd w:val="clear" w:color="auto" w:fill="FFFFFF"/>
        </w:rPr>
      </w:pPr>
    </w:p>
    <w:p w14:paraId="199D97A3" w14:textId="1649DA88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Riprodotto con dettagli estremamente accurati usando i progetti di produzione storici, </w:t>
      </w:r>
      <w:proofErr w:type="spellStart"/>
      <w:r>
        <w:rPr>
          <w:rFonts w:ascii="Avenir Next" w:hAnsi="Avenir Next"/>
          <w:b/>
          <w:sz w:val="20"/>
        </w:rPr>
        <w:t>DEFY</w:t>
      </w:r>
      <w:proofErr w:type="spellEnd"/>
      <w:r>
        <w:rPr>
          <w:rFonts w:ascii="Avenir Next" w:hAnsi="Avenir Next"/>
          <w:b/>
          <w:sz w:val="20"/>
        </w:rPr>
        <w:t xml:space="preserve"> Revival A3691</w:t>
      </w:r>
      <w:r>
        <w:rPr>
          <w:rFonts w:ascii="Avenir Next" w:hAnsi="Avenir Next"/>
          <w:sz w:val="20"/>
        </w:rPr>
        <w:t xml:space="preserve"> riporta in vita tutti i dettagli e i singolari elementi di design che resero il primissimo esemplare di orologio da polso </w:t>
      </w:r>
      <w:proofErr w:type="spellStart"/>
      <w:r>
        <w:rPr>
          <w:rFonts w:ascii="Avenir Next" w:hAnsi="Avenir Next"/>
          <w:sz w:val="20"/>
        </w:rPr>
        <w:t>DEFY</w:t>
      </w:r>
      <w:proofErr w:type="spellEnd"/>
      <w:r>
        <w:rPr>
          <w:rFonts w:ascii="Avenir Next" w:hAnsi="Avenir Next"/>
          <w:sz w:val="20"/>
        </w:rPr>
        <w:t xml:space="preserve"> così straordinario all’epoca del lancio: un modello che stabilì i codici che continuano a</w:t>
      </w:r>
      <w:r w:rsidR="00AB0584">
        <w:rPr>
          <w:rFonts w:ascii="Avenir Next" w:hAnsi="Avenir Next"/>
          <w:sz w:val="20"/>
        </w:rPr>
        <w:t>d</w:t>
      </w:r>
      <w:r>
        <w:rPr>
          <w:rFonts w:ascii="Avenir Next" w:hAnsi="Avenir Next"/>
          <w:sz w:val="20"/>
        </w:rPr>
        <w:t xml:space="preserve"> ispirare la collezione attuale. Tra questi, una cassa ottagonale sfaccettata con lunetta a quattordici lati, un quadrante di un rosso intenso lucido con una vignettatura evidente che si fa più scura verso i bordi, degli insoliti indici delle ore quadrati applicati con solchi orizzontali e l’ormai iconico bracciale effetto “scala” in acciaio dell’azienda Gay </w:t>
      </w:r>
      <w:proofErr w:type="spellStart"/>
      <w:r>
        <w:rPr>
          <w:rFonts w:ascii="Avenir Next" w:hAnsi="Avenir Next"/>
          <w:sz w:val="20"/>
        </w:rPr>
        <w:t>Frères</w:t>
      </w:r>
      <w:proofErr w:type="spellEnd"/>
      <w:r>
        <w:rPr>
          <w:rFonts w:ascii="Avenir Next" w:hAnsi="Avenir Next"/>
          <w:sz w:val="20"/>
        </w:rPr>
        <w:t xml:space="preserve">, ora rivisitato con una fibbia </w:t>
      </w:r>
      <w:proofErr w:type="spellStart"/>
      <w:r>
        <w:rPr>
          <w:rFonts w:ascii="Avenir Next" w:hAnsi="Avenir Next"/>
          <w:sz w:val="20"/>
        </w:rPr>
        <w:t>déployante</w:t>
      </w:r>
      <w:proofErr w:type="spellEnd"/>
      <w:r>
        <w:rPr>
          <w:rFonts w:ascii="Avenir Next" w:hAnsi="Avenir Next"/>
          <w:sz w:val="20"/>
        </w:rPr>
        <w:t xml:space="preserve"> più moderna ed ergonomica.</w:t>
      </w:r>
    </w:p>
    <w:p w14:paraId="4DCEFB2A" w14:textId="77777777" w:rsidR="005445F5" w:rsidRPr="009F7115" w:rsidRDefault="005445F5" w:rsidP="005445F5">
      <w:pPr>
        <w:jc w:val="both"/>
        <w:rPr>
          <w:rFonts w:ascii="Avenir Next" w:hAnsi="Avenir Next"/>
          <w:sz w:val="20"/>
          <w:szCs w:val="20"/>
        </w:rPr>
      </w:pPr>
    </w:p>
    <w:p w14:paraId="188667E1" w14:textId="225A08BD" w:rsidR="005445F5" w:rsidRPr="004106CD" w:rsidRDefault="00AB0584" w:rsidP="005445F5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Le </w:t>
      </w:r>
      <w:r w:rsidR="005445F5">
        <w:rPr>
          <w:rFonts w:ascii="Avenir Next" w:hAnsi="Avenir Next"/>
          <w:sz w:val="20"/>
        </w:rPr>
        <w:t>uniche differenze estetiche tra il Revival e l’originale sono il vetro zaffiro, il fondello trasparente e i pigmenti luminescenti. Anche l’impermeabilità di 30 ATM (300 metri) del modello originale è stata mantenuta, con l’aggiunta di un fondello.</w:t>
      </w:r>
    </w:p>
    <w:p w14:paraId="774BF29C" w14:textId="77777777" w:rsidR="005445F5" w:rsidRPr="009F7115" w:rsidRDefault="005445F5" w:rsidP="005445F5">
      <w:pPr>
        <w:jc w:val="both"/>
        <w:rPr>
          <w:rFonts w:ascii="Avenir Next" w:hAnsi="Avenir Next"/>
          <w:sz w:val="20"/>
          <w:szCs w:val="20"/>
        </w:rPr>
      </w:pPr>
    </w:p>
    <w:p w14:paraId="37A73CA3" w14:textId="748C7573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Un’altra sostanziale differenza pulsa al suo interno. Al posto del solido fondello dell’originale impreziosito da una stella a quattro punte, diventata logo iconico del brand ed elemento ripresentato negli anni successivi, il modello </w:t>
      </w:r>
      <w:proofErr w:type="spellStart"/>
      <w:r>
        <w:rPr>
          <w:rFonts w:ascii="Avenir Next" w:hAnsi="Avenir Next"/>
          <w:b/>
          <w:sz w:val="20"/>
        </w:rPr>
        <w:t>DEFY</w:t>
      </w:r>
      <w:proofErr w:type="spellEnd"/>
      <w:r>
        <w:rPr>
          <w:rFonts w:ascii="Avenir Next" w:hAnsi="Avenir Next"/>
          <w:b/>
          <w:sz w:val="20"/>
        </w:rPr>
        <w:t xml:space="preserve"> Revival A3691</w:t>
      </w:r>
      <w:r>
        <w:rPr>
          <w:rFonts w:ascii="Avenir Next" w:hAnsi="Avenir Next"/>
          <w:sz w:val="20"/>
        </w:rPr>
        <w:t xml:space="preserve"> è caratterizzato da un fondello in vetro zaffiro che mostra il movimento di manifattura automatico Elite 670, che pulsa ad una frequenza di 4 Hz (28.800 A/ora) e offre un’autonomia di 50 ore.</w:t>
      </w:r>
    </w:p>
    <w:p w14:paraId="25CE1DB2" w14:textId="77777777" w:rsidR="005445F5" w:rsidRPr="009F7115" w:rsidRDefault="005445F5" w:rsidP="005445F5">
      <w:pPr>
        <w:jc w:val="both"/>
        <w:rPr>
          <w:rFonts w:ascii="Avenir Next" w:hAnsi="Avenir Next"/>
          <w:sz w:val="20"/>
          <w:szCs w:val="20"/>
        </w:rPr>
      </w:pPr>
    </w:p>
    <w:p w14:paraId="7F17CB09" w14:textId="72EDE5CA" w:rsidR="00911DA3" w:rsidRPr="009F7115" w:rsidRDefault="008B6926" w:rsidP="00911DA3">
      <w:pPr>
        <w:jc w:val="both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</w:rPr>
        <w:t xml:space="preserve">Per la gioia dei collezionisti e a differenza di </w:t>
      </w:r>
      <w:proofErr w:type="spellStart"/>
      <w:r>
        <w:rPr>
          <w:rFonts w:ascii="Avenir Next" w:hAnsi="Avenir Next"/>
          <w:sz w:val="20"/>
        </w:rPr>
        <w:t>DEFY</w:t>
      </w:r>
      <w:proofErr w:type="spellEnd"/>
      <w:r>
        <w:rPr>
          <w:rFonts w:ascii="Avenir Next" w:hAnsi="Avenir Next"/>
          <w:sz w:val="20"/>
        </w:rPr>
        <w:t xml:space="preserve"> Revival A3642, prodotto in edizione limitata numerata, </w:t>
      </w:r>
      <w:proofErr w:type="spellStart"/>
      <w:r>
        <w:rPr>
          <w:rFonts w:ascii="Avenir Next" w:hAnsi="Avenir Next"/>
          <w:b/>
          <w:bCs/>
          <w:sz w:val="20"/>
        </w:rPr>
        <w:t>DEFY</w:t>
      </w:r>
      <w:proofErr w:type="spellEnd"/>
      <w:r>
        <w:rPr>
          <w:rFonts w:ascii="Avenir Next" w:hAnsi="Avenir Next"/>
          <w:b/>
          <w:bCs/>
          <w:sz w:val="20"/>
        </w:rPr>
        <w:t xml:space="preserve"> Revival A3691</w:t>
      </w:r>
      <w:r>
        <w:rPr>
          <w:rFonts w:ascii="Avenir Next" w:hAnsi="Avenir Next"/>
          <w:sz w:val="20"/>
        </w:rPr>
        <w:t xml:space="preserve"> </w:t>
      </w:r>
      <w:r w:rsidRPr="009F7115">
        <w:rPr>
          <w:rFonts w:ascii="Avenir Next" w:hAnsi="Avenir Next"/>
          <w:b/>
          <w:sz w:val="20"/>
        </w:rPr>
        <w:t xml:space="preserve">rientrerà nella collezione </w:t>
      </w:r>
      <w:proofErr w:type="spellStart"/>
      <w:r w:rsidRPr="009F7115">
        <w:rPr>
          <w:rFonts w:ascii="Avenir Next" w:hAnsi="Avenir Next"/>
          <w:b/>
          <w:sz w:val="20"/>
        </w:rPr>
        <w:t>DEFY</w:t>
      </w:r>
      <w:proofErr w:type="spellEnd"/>
      <w:r w:rsidRPr="009F7115">
        <w:rPr>
          <w:rFonts w:ascii="Avenir Next" w:hAnsi="Avenir Next"/>
          <w:b/>
          <w:sz w:val="20"/>
        </w:rPr>
        <w:t xml:space="preserve"> permanente e sarà disponibile nelle boutique e presso i rivenditori autorizzati ZENITH in tutto il mondo.</w:t>
      </w:r>
    </w:p>
    <w:p w14:paraId="2B957730" w14:textId="77777777" w:rsidR="00911DA3" w:rsidRDefault="00911DA3">
      <w:pPr>
        <w:rPr>
          <w:rFonts w:ascii="Avenir Next" w:hAnsi="Avenir Next"/>
          <w:sz w:val="20"/>
          <w:szCs w:val="20"/>
        </w:rPr>
      </w:pPr>
      <w:r>
        <w:br w:type="page"/>
      </w:r>
    </w:p>
    <w:p w14:paraId="373C694D" w14:textId="77777777" w:rsidR="00911DA3" w:rsidRPr="009F7115" w:rsidRDefault="00911DA3" w:rsidP="00911DA3">
      <w:pPr>
        <w:rPr>
          <w:rFonts w:ascii="Avenir Next" w:hAnsi="Avenir Next"/>
          <w:b/>
          <w:bCs/>
          <w:sz w:val="20"/>
          <w:szCs w:val="20"/>
        </w:rPr>
      </w:pPr>
    </w:p>
    <w:p w14:paraId="60264B50" w14:textId="77777777" w:rsidR="00911DA3" w:rsidRPr="009F7115" w:rsidRDefault="00911DA3" w:rsidP="00911DA3">
      <w:pPr>
        <w:rPr>
          <w:rFonts w:ascii="Avenir Next" w:hAnsi="Avenir Next"/>
          <w:b/>
          <w:bCs/>
          <w:sz w:val="20"/>
          <w:szCs w:val="20"/>
        </w:rPr>
      </w:pPr>
    </w:p>
    <w:p w14:paraId="200A2935" w14:textId="23A0854B" w:rsidR="00911DA3" w:rsidRDefault="00911DA3" w:rsidP="00911DA3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ZENITH: È TEMPO DI PUNTARE ALLE STELLE.</w:t>
      </w:r>
    </w:p>
    <w:p w14:paraId="40DB95A5" w14:textId="77777777" w:rsidR="00911DA3" w:rsidRPr="009F7115" w:rsidRDefault="00911DA3" w:rsidP="00911DA3">
      <w:pPr>
        <w:rPr>
          <w:rFonts w:ascii="Avenir Next" w:hAnsi="Avenir Next"/>
          <w:b/>
          <w:bCs/>
          <w:sz w:val="19"/>
          <w:szCs w:val="19"/>
        </w:rPr>
      </w:pPr>
    </w:p>
    <w:p w14:paraId="4308A80B" w14:textId="77777777" w:rsidR="00911DA3" w:rsidRPr="00F36DF6" w:rsidRDefault="00911DA3" w:rsidP="00911DA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 xml:space="preserve">ZENITH nasce per ispirare ogni individuo a seguire i propri sogni e renderli realtà. Sin dalla fondazione nel 1865, ZENITH si è affermata come la prima manifattura orologiera svizzera dotata di un sistema d’integrazione verticale e i suoi orologi hanno sempre accompagnato figure straordinarie con grandi sogni che miravano all’impossibile: da Louis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Blériot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, con la sua traversata aerea del Canale della Manica, fino a Felix Baumgartner, con il suo record mondiale di salto dalla stratosfera. Zenith punta inoltre i riflettori su grandi donne, visionarie e rivoluzionarie, a cui la piattaforma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DREAMHERS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 dona uno spazio di condivisione, ispirando altre donne a lottare per i propri sogni.</w:t>
      </w:r>
    </w:p>
    <w:p w14:paraId="3E238450" w14:textId="77777777" w:rsidR="00911DA3" w:rsidRPr="009F7115" w:rsidRDefault="00911DA3" w:rsidP="00911DA3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397D47D" w14:textId="2B5BCB13" w:rsidR="00911DA3" w:rsidRPr="00F36DF6" w:rsidRDefault="00911DA3" w:rsidP="00911DA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 xml:space="preserve">Guidata come sempre dall’innovazione, ZENITH presenta eccezionali movimenti sviluppati e realizzati all’interno della manifattura, che alimentano tutti i suoi orologi. Fin dalla creazione di El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Primero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 nel 1969, il primo calibro cronografico automatico al mondo, ZENITH ha dimostrato di saper padroneggiare la precisione ad alta frequenza e </w:t>
      </w:r>
      <w:r w:rsidR="007F666F">
        <w:rPr>
          <w:rFonts w:ascii="Avenir Next" w:hAnsi="Avenir Next"/>
          <w:color w:val="222222"/>
          <w:sz w:val="20"/>
          <w:shd w:val="clear" w:color="auto" w:fill="FFFFFF"/>
        </w:rPr>
        <w:t xml:space="preserve">di </w:t>
      </w:r>
      <w:r>
        <w:rPr>
          <w:rFonts w:ascii="Avenir Next" w:hAnsi="Avenir Next"/>
          <w:color w:val="222222"/>
          <w:sz w:val="20"/>
          <w:shd w:val="clear" w:color="auto" w:fill="FFFFFF"/>
        </w:rPr>
        <w:t>offr</w:t>
      </w:r>
      <w:r w:rsidR="007F666F">
        <w:rPr>
          <w:rFonts w:ascii="Avenir Next" w:hAnsi="Avenir Next"/>
          <w:color w:val="222222"/>
          <w:sz w:val="20"/>
          <w:shd w:val="clear" w:color="auto" w:fill="FFFFFF"/>
        </w:rPr>
        <w:t>ire</w:t>
      </w:r>
      <w:r>
        <w:rPr>
          <w:rFonts w:ascii="Avenir Next" w:hAnsi="Avenir Next"/>
          <w:color w:val="222222"/>
          <w:sz w:val="20"/>
          <w:shd w:val="clear" w:color="auto" w:fill="FFFFFF"/>
        </w:rPr>
        <w:t xml:space="preserve"> una misurazione del tempo in frazioni di secondo, tra cui </w:t>
      </w:r>
      <w:proofErr w:type="gramStart"/>
      <w:r>
        <w:rPr>
          <w:rFonts w:ascii="Avenir Next" w:hAnsi="Avenir Next"/>
          <w:color w:val="222222"/>
          <w:sz w:val="20"/>
          <w:shd w:val="clear" w:color="auto" w:fill="FFFFFF"/>
        </w:rPr>
        <w:t>il</w:t>
      </w:r>
      <w:proofErr w:type="gram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 1/10 di secondo con le ultime linee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Chronomaster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, e addirittura il 1/100 di secondo con la collezione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DEFY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. E poiché innovazione è sinonimo di responsabilità, l’iniziativa ZENITH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HORIZ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>-ON afferma l’impegno del brand per l’inclusione, la diversità, la sostenibilità e il benessere dei lavoratori. ZENITH ha saputo dare forma al futuro dell’orologeria svizzera fin dal 1865, sostenendo tutti coloro che hanno osato – e osano tuttora – sfidare sé stessi e raggiungere le vette più alte. È tempo di puntare alle stelle!</w:t>
      </w:r>
    </w:p>
    <w:p w14:paraId="115131BD" w14:textId="58A4CF86" w:rsidR="005D560D" w:rsidRDefault="005D560D">
      <w:pPr>
        <w:rPr>
          <w:rFonts w:ascii="Avenir Next" w:hAnsi="Avenir Next"/>
          <w:sz w:val="20"/>
          <w:szCs w:val="20"/>
        </w:rPr>
      </w:pPr>
      <w:r>
        <w:br w:type="page"/>
      </w:r>
    </w:p>
    <w:p w14:paraId="24F3DD15" w14:textId="29143F04" w:rsidR="005D560D" w:rsidRPr="008455AF" w:rsidRDefault="00561A05" w:rsidP="005D560D">
      <w:pPr>
        <w:rPr>
          <w:rFonts w:ascii="Avenir Next" w:hAnsi="Avenir Next"/>
          <w:sz w:val="18"/>
          <w:szCs w:val="18"/>
        </w:rPr>
      </w:pPr>
      <w:r>
        <w:rPr>
          <w:noProof/>
          <w:sz w:val="19"/>
        </w:rPr>
        <w:lastRenderedPageBreak/>
        <w:drawing>
          <wp:anchor distT="0" distB="0" distL="114300" distR="114300" simplePos="0" relativeHeight="251660288" behindDoc="0" locked="0" layoutInCell="1" allowOverlap="1" wp14:anchorId="70084691" wp14:editId="730AE73B">
            <wp:simplePos x="0" y="0"/>
            <wp:positionH relativeFrom="column">
              <wp:posOffset>4125595</wp:posOffset>
            </wp:positionH>
            <wp:positionV relativeFrom="paragraph">
              <wp:posOffset>0</wp:posOffset>
            </wp:positionV>
            <wp:extent cx="2520696" cy="3599688"/>
            <wp:effectExtent l="0" t="0" r="0" b="0"/>
            <wp:wrapThrough wrapText="bothSides">
              <wp:wrapPolygon edited="0">
                <wp:start x="8816" y="3087"/>
                <wp:lineTo x="8163" y="3430"/>
                <wp:lineTo x="7837" y="5145"/>
                <wp:lineTo x="4898" y="8803"/>
                <wp:lineTo x="4898" y="12462"/>
                <wp:lineTo x="6041" y="14291"/>
                <wp:lineTo x="7673" y="16120"/>
                <wp:lineTo x="8163" y="19778"/>
                <wp:lineTo x="8490" y="20693"/>
                <wp:lineTo x="13878" y="20693"/>
                <wp:lineTo x="14204" y="17949"/>
                <wp:lineTo x="15020" y="16120"/>
                <wp:lineTo x="18776" y="11204"/>
                <wp:lineTo x="18612" y="10632"/>
                <wp:lineTo x="14367" y="5145"/>
                <wp:lineTo x="13878" y="3087"/>
                <wp:lineTo x="8816" y="3087"/>
              </wp:wrapPolygon>
            </wp:wrapThrough>
            <wp:docPr id="3" name="Image 3" descr="Une image contenant mo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mont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</w:rPr>
        <w:t>DEFY</w:t>
      </w:r>
      <w:proofErr w:type="spellEnd"/>
      <w:r>
        <w:rPr>
          <w:b/>
          <w:bCs/>
        </w:rPr>
        <w:t xml:space="preserve"> REVIVAL A3691</w:t>
      </w:r>
    </w:p>
    <w:p w14:paraId="3A75240E" w14:textId="7D14A81A" w:rsidR="005D560D" w:rsidRPr="00E8437A" w:rsidRDefault="005D560D" w:rsidP="005D560D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Referenza: 03.A3642.670/3691.M3642</w:t>
      </w:r>
    </w:p>
    <w:p w14:paraId="3AF4F41E" w14:textId="7925579B" w:rsidR="005D560D" w:rsidRPr="009F7115" w:rsidRDefault="005D560D" w:rsidP="005D560D">
      <w:pPr>
        <w:jc w:val="both"/>
        <w:rPr>
          <w:rFonts w:ascii="Avenir Next" w:hAnsi="Avenir Next" w:cs="Arial"/>
          <w:sz w:val="16"/>
          <w:szCs w:val="36"/>
        </w:rPr>
      </w:pPr>
    </w:p>
    <w:p w14:paraId="6246043B" w14:textId="22E455B6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Punti chiave:</w:t>
      </w:r>
      <w:r>
        <w:rPr>
          <w:rFonts w:ascii="Avenir Next" w:hAnsi="Avenir Next"/>
          <w:sz w:val="18"/>
        </w:rPr>
        <w:t xml:space="preserve"> Revival originale della referenza A3691. Cassa ottagonale con l’iconica lunetta a 14 lati</w:t>
      </w:r>
    </w:p>
    <w:p w14:paraId="331D2367" w14:textId="18A3CDD2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ELITE 670 automatico</w:t>
      </w:r>
    </w:p>
    <w:p w14:paraId="3FCE2C83" w14:textId="491E439A" w:rsidR="00EC03C7" w:rsidRPr="00096CBE" w:rsidRDefault="00EC03C7" w:rsidP="00EC03C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Frequenza</w:t>
      </w:r>
      <w:r>
        <w:rPr>
          <w:rFonts w:ascii="Avenir Next" w:hAnsi="Avenir Next"/>
          <w:sz w:val="18"/>
        </w:rPr>
        <w:t xml:space="preserve"> 28.800 A/ora (4 Hz)</w:t>
      </w:r>
      <w:r>
        <w:t xml:space="preserve"> </w:t>
      </w:r>
    </w:p>
    <w:p w14:paraId="638E678B" w14:textId="77777777" w:rsidR="00EC03C7" w:rsidRDefault="00EC03C7" w:rsidP="00EC03C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Riserva di carica</w:t>
      </w:r>
      <w:r>
        <w:rPr>
          <w:rFonts w:ascii="Avenir Next" w:hAnsi="Avenir Next"/>
          <w:sz w:val="18"/>
        </w:rPr>
        <w:t xml:space="preserve"> circa 50 ore</w:t>
      </w:r>
    </w:p>
    <w:p w14:paraId="491BD0E6" w14:textId="42B2D5D6" w:rsidR="005D560D" w:rsidRPr="00E8437A" w:rsidRDefault="00D60DDE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Funzioni:</w:t>
      </w:r>
      <w:r>
        <w:rPr>
          <w:rFonts w:ascii="Avenir Next" w:hAnsi="Avenir Next"/>
          <w:sz w:val="18"/>
        </w:rPr>
        <w:t xml:space="preserve"> Ore e minuti al centro. Lancetta dei secondi al centro. Datario a ore 4:30</w:t>
      </w:r>
    </w:p>
    <w:p w14:paraId="6B38EA65" w14:textId="655CC5D4" w:rsidR="005D560D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Finiture:</w:t>
      </w:r>
      <w:r>
        <w:rPr>
          <w:rFonts w:ascii="Avenir Next" w:hAnsi="Avenir Next"/>
          <w:sz w:val="18"/>
        </w:rPr>
        <w:t xml:space="preserve">  Nuova massa oscillante a forma di stella con finiture satinate</w:t>
      </w:r>
    </w:p>
    <w:p w14:paraId="204E5627" w14:textId="506D3C6E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Prezzo</w:t>
      </w:r>
      <w:r>
        <w:rPr>
          <w:rFonts w:ascii="Avenir Next" w:hAnsi="Avenir Next"/>
          <w:sz w:val="18"/>
        </w:rPr>
        <w:t xml:space="preserve"> 6900 CHF</w:t>
      </w:r>
    </w:p>
    <w:p w14:paraId="784BC838" w14:textId="1199BCAF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Materiale:</w:t>
      </w:r>
      <w:r>
        <w:rPr>
          <w:rFonts w:ascii="Avenir Next" w:hAnsi="Avenir Next"/>
          <w:sz w:val="18"/>
        </w:rPr>
        <w:t xml:space="preserve"> Acciaio inossidabile</w:t>
      </w:r>
    </w:p>
    <w:p w14:paraId="0E4CF313" w14:textId="2291EBA5" w:rsidR="005D560D" w:rsidRPr="00D47E6B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Impermeabilità:</w:t>
      </w:r>
      <w:r>
        <w:rPr>
          <w:rFonts w:ascii="Avenir Next" w:hAnsi="Avenir Next"/>
          <w:sz w:val="18"/>
        </w:rPr>
        <w:t xml:space="preserve"> 30 ATM</w:t>
      </w:r>
    </w:p>
    <w:p w14:paraId="3915D494" w14:textId="0ECD5B6C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Cassa</w:t>
      </w:r>
      <w:r>
        <w:rPr>
          <w:rFonts w:ascii="Avenir Next" w:hAnsi="Avenir Next"/>
          <w:sz w:val="18"/>
        </w:rPr>
        <w:t>: 37 mm</w:t>
      </w:r>
    </w:p>
    <w:p w14:paraId="1588FFD8" w14:textId="187F8C62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Quadrante:</w:t>
      </w:r>
      <w:r>
        <w:rPr>
          <w:rFonts w:ascii="Avenir Next" w:hAnsi="Avenir Next"/>
          <w:sz w:val="18"/>
        </w:rPr>
        <w:t xml:space="preserve"> Quadrante rosso rubino sfumato</w:t>
      </w:r>
    </w:p>
    <w:p w14:paraId="43CBBF49" w14:textId="182C1FA2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Indici delle ore:</w:t>
      </w:r>
      <w:r>
        <w:rPr>
          <w:rFonts w:ascii="Avenir Next" w:hAnsi="Avenir Next"/>
          <w:sz w:val="18"/>
        </w:rPr>
        <w:t xml:space="preserve"> Rodiati e sfaccettati</w:t>
      </w:r>
    </w:p>
    <w:p w14:paraId="7A7627BC" w14:textId="76966756" w:rsidR="005D560D" w:rsidRPr="00E8437A" w:rsidRDefault="00D60DDE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Lancette:</w:t>
      </w:r>
      <w:r>
        <w:rPr>
          <w:rFonts w:ascii="Avenir Next" w:hAnsi="Avenir Next"/>
          <w:sz w:val="18"/>
        </w:rPr>
        <w:t xml:space="preserve"> Placcate rodio, sfaccettate e rivestite di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SLN</w:t>
      </w:r>
      <w:proofErr w:type="spellEnd"/>
      <w:r>
        <w:rPr>
          <w:rFonts w:ascii="Avenir Next" w:hAnsi="Avenir Next"/>
          <w:sz w:val="18"/>
        </w:rPr>
        <w:t xml:space="preserve"> C1</w:t>
      </w:r>
    </w:p>
    <w:p w14:paraId="21DF5DCC" w14:textId="33933276" w:rsidR="005D560D" w:rsidRDefault="005D560D" w:rsidP="005D560D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</w:rPr>
        <w:t>Bracciale e fibbia:</w:t>
      </w:r>
      <w:r>
        <w:rPr>
          <w:rFonts w:ascii="Avenir Next" w:hAnsi="Avenir Next"/>
          <w:sz w:val="18"/>
        </w:rPr>
        <w:t xml:space="preserve">  27.03.1816.M3642 Bracciale in acciaio inossidabile effetto “scala”.</w:t>
      </w:r>
    </w:p>
    <w:p w14:paraId="111E1063" w14:textId="2F241ACA" w:rsidR="005D560D" w:rsidRPr="009F7115" w:rsidRDefault="005D560D" w:rsidP="005D560D">
      <w:pPr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087BA978" w14:textId="1288D53E" w:rsidR="00561A05" w:rsidRPr="009F7115" w:rsidRDefault="00561A05" w:rsidP="00FA7E5E">
      <w:pPr>
        <w:rPr>
          <w:sz w:val="19"/>
          <w:szCs w:val="19"/>
        </w:rPr>
      </w:pPr>
    </w:p>
    <w:sectPr w:rsidR="00561A05" w:rsidRPr="009F711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8CC6" w14:textId="77777777" w:rsidR="00683FEA" w:rsidRDefault="00683FEA" w:rsidP="00911DA3">
      <w:r>
        <w:separator/>
      </w:r>
    </w:p>
  </w:endnote>
  <w:endnote w:type="continuationSeparator" w:id="0">
    <w:p w14:paraId="03F0C0D8" w14:textId="77777777" w:rsidR="00683FEA" w:rsidRDefault="00683FEA" w:rsidP="009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3517" w14:textId="77777777" w:rsidR="00911DA3" w:rsidRPr="009F7115" w:rsidRDefault="00911DA3" w:rsidP="00911DA3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bookmarkStart w:id="0" w:name="_Hlk106810529"/>
    <w:bookmarkStart w:id="1" w:name="_Hlk106810530"/>
    <w:r w:rsidRPr="009F7115">
      <w:rPr>
        <w:rFonts w:ascii="Avenir Next" w:hAnsi="Avenir Next"/>
        <w:b/>
        <w:sz w:val="18"/>
        <w:lang w:val="fr-FR"/>
      </w:rPr>
      <w:t>ZENITH</w:t>
    </w:r>
    <w:r w:rsidRPr="009F7115">
      <w:rPr>
        <w:rFonts w:ascii="Avenir Next" w:hAnsi="Avenir Next"/>
        <w:sz w:val="18"/>
        <w:lang w:val="fr-FR"/>
      </w:rPr>
      <w:t xml:space="preserve"> | www.ZENITH-watches.com | Rue des </w:t>
    </w:r>
    <w:proofErr w:type="spellStart"/>
    <w:r w:rsidRPr="009F7115">
      <w:rPr>
        <w:rFonts w:ascii="Avenir Next" w:hAnsi="Avenir Next"/>
        <w:sz w:val="18"/>
        <w:lang w:val="fr-FR"/>
      </w:rPr>
      <w:t>Billodes</w:t>
    </w:r>
    <w:proofErr w:type="spellEnd"/>
    <w:r w:rsidRPr="009F7115">
      <w:rPr>
        <w:rFonts w:ascii="Avenir Next" w:hAnsi="Avenir Next"/>
        <w:sz w:val="18"/>
        <w:lang w:val="fr-FR"/>
      </w:rPr>
      <w:t xml:space="preserve"> 34-36 | CH-2400 Le Locle</w:t>
    </w:r>
  </w:p>
  <w:p w14:paraId="33F88DCB" w14:textId="2D7E6045" w:rsidR="00911DA3" w:rsidRPr="00911DA3" w:rsidRDefault="00911DA3" w:rsidP="00911DA3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>ZENITH International Media Relations - Indirizzo e-mail: press@zenith-watches.com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7556" w14:textId="77777777" w:rsidR="00683FEA" w:rsidRDefault="00683FEA" w:rsidP="00911DA3">
      <w:r>
        <w:separator/>
      </w:r>
    </w:p>
  </w:footnote>
  <w:footnote w:type="continuationSeparator" w:id="0">
    <w:p w14:paraId="54388594" w14:textId="77777777" w:rsidR="00683FEA" w:rsidRDefault="00683FEA" w:rsidP="0091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BCA3" w14:textId="5CC9D45E" w:rsidR="00911DA3" w:rsidRDefault="00911DA3" w:rsidP="00911DA3">
    <w:pPr>
      <w:pStyle w:val="En-tte"/>
      <w:jc w:val="center"/>
    </w:pPr>
    <w:r>
      <w:rPr>
        <w:noProof/>
      </w:rPr>
      <w:drawing>
        <wp:inline distT="0" distB="0" distL="0" distR="0" wp14:anchorId="041FADEB" wp14:editId="4E5FB469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E5085E" w14:textId="77777777" w:rsidR="00911DA3" w:rsidRDefault="00911DA3" w:rsidP="00911DA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3DD"/>
    <w:multiLevelType w:val="hybridMultilevel"/>
    <w:tmpl w:val="3566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923"/>
    <w:multiLevelType w:val="hybridMultilevel"/>
    <w:tmpl w:val="773C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15745">
    <w:abstractNumId w:val="1"/>
  </w:num>
  <w:num w:numId="2" w16cid:durableId="84902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F5"/>
    <w:rsid w:val="00096CBE"/>
    <w:rsid w:val="00143E12"/>
    <w:rsid w:val="002C4B5B"/>
    <w:rsid w:val="004106CD"/>
    <w:rsid w:val="005445F5"/>
    <w:rsid w:val="00561A05"/>
    <w:rsid w:val="00563776"/>
    <w:rsid w:val="00572688"/>
    <w:rsid w:val="005D560D"/>
    <w:rsid w:val="005D58BC"/>
    <w:rsid w:val="00683FEA"/>
    <w:rsid w:val="007F666F"/>
    <w:rsid w:val="00832DB6"/>
    <w:rsid w:val="00857648"/>
    <w:rsid w:val="008B6926"/>
    <w:rsid w:val="00911DA3"/>
    <w:rsid w:val="00914B36"/>
    <w:rsid w:val="009F7115"/>
    <w:rsid w:val="00A7097A"/>
    <w:rsid w:val="00AA213D"/>
    <w:rsid w:val="00AB0584"/>
    <w:rsid w:val="00B26C2C"/>
    <w:rsid w:val="00B60638"/>
    <w:rsid w:val="00BE0998"/>
    <w:rsid w:val="00C227E7"/>
    <w:rsid w:val="00C551B4"/>
    <w:rsid w:val="00CD2EE9"/>
    <w:rsid w:val="00D47E6B"/>
    <w:rsid w:val="00D60DDE"/>
    <w:rsid w:val="00EC03C7"/>
    <w:rsid w:val="00F42304"/>
    <w:rsid w:val="00FA7C84"/>
    <w:rsid w:val="00FA7E5E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3991"/>
  <w15:chartTrackingRefBased/>
  <w15:docId w15:val="{428A60CC-E159-824F-9EE1-47429BA7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445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45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45F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B6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1D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1DA3"/>
  </w:style>
  <w:style w:type="paragraph" w:styleId="Pieddepage">
    <w:name w:val="footer"/>
    <w:basedOn w:val="Normal"/>
    <w:link w:val="PieddepageCar"/>
    <w:uiPriority w:val="99"/>
    <w:unhideWhenUsed/>
    <w:rsid w:val="00911D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1DA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58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58B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7097A"/>
  </w:style>
  <w:style w:type="paragraph" w:styleId="Textedebulles">
    <w:name w:val="Balloon Text"/>
    <w:basedOn w:val="Normal"/>
    <w:link w:val="TextedebullesCar"/>
    <w:uiPriority w:val="99"/>
    <w:semiHidden/>
    <w:unhideWhenUsed/>
    <w:rsid w:val="00AB058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5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Laura Zambetti</cp:lastModifiedBy>
  <cp:revision>14</cp:revision>
  <dcterms:created xsi:type="dcterms:W3CDTF">2022-12-14T08:04:00Z</dcterms:created>
  <dcterms:modified xsi:type="dcterms:W3CDTF">2022-12-29T13:34:00Z</dcterms:modified>
</cp:coreProperties>
</file>