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FE251E" w14:textId="07D22BEE" w:rsidR="00143E12" w:rsidRPr="00644886" w:rsidRDefault="005F364C" w:rsidP="007809FD">
      <w:pPr>
        <w:jc w:val="center"/>
        <w:rPr>
          <w:rFonts w:ascii="Avenir Next" w:hAnsi="Avenir Next"/>
          <w:b/>
          <w:bCs/>
          <w:sz w:val="28"/>
          <w:szCs w:val="28"/>
        </w:rPr>
      </w:pPr>
      <w:r>
        <w:rPr>
          <w:rFonts w:ascii="Avenir Next" w:hAnsi="Avenir Next"/>
          <w:b/>
          <w:sz w:val="28"/>
        </w:rPr>
        <w:t>ZENITH RIVELA LE ULTIME NOVITÀ DELLA COLLEZIONE DEFY IN OCCASIONE DELLA LVMH WATCH WEEK 2023</w:t>
      </w:r>
    </w:p>
    <w:p w14:paraId="45CFA161" w14:textId="496EE6E5" w:rsidR="00403D76" w:rsidRPr="00F94C09" w:rsidRDefault="00403D76" w:rsidP="007809FD">
      <w:pPr>
        <w:jc w:val="both"/>
      </w:pPr>
    </w:p>
    <w:p w14:paraId="3B490019" w14:textId="51201454" w:rsidR="00403D76" w:rsidRPr="00EE5873" w:rsidRDefault="00164DB3" w:rsidP="007809FD">
      <w:pPr>
        <w:jc w:val="both"/>
        <w:rPr>
          <w:rFonts w:ascii="Avenir Next" w:hAnsi="Avenir Next"/>
          <w:sz w:val="20"/>
          <w:szCs w:val="20"/>
        </w:rPr>
      </w:pPr>
      <w:r>
        <w:rPr>
          <w:rFonts w:ascii="Avenir Next" w:hAnsi="Avenir Next"/>
          <w:sz w:val="20"/>
        </w:rPr>
        <w:t>Inaugurando un 2023 incentrato sulla sua piattaforma per l’innovazione orologiera più creativa e audace, ZENITH svelerà alcune delle sue ultime creazioni DEFY durante la LVMH WATCH WEEK 2023, insieme alle Maison LVMH Bulgari, Hublot e T</w:t>
      </w:r>
      <w:r w:rsidR="00C76F98">
        <w:rPr>
          <w:rFonts w:ascii="Avenir Next" w:hAnsi="Avenir Next"/>
          <w:sz w:val="20"/>
        </w:rPr>
        <w:t>AG</w:t>
      </w:r>
      <w:r>
        <w:rPr>
          <w:rFonts w:ascii="Avenir Next" w:hAnsi="Avenir Next"/>
          <w:sz w:val="20"/>
        </w:rPr>
        <w:t xml:space="preserve"> Heuer. </w:t>
      </w:r>
      <w:r w:rsidR="00C76F98">
        <w:rPr>
          <w:rFonts w:ascii="Avenir Next" w:hAnsi="Avenir Next"/>
          <w:sz w:val="20"/>
        </w:rPr>
        <w:t>Q</w:t>
      </w:r>
      <w:r>
        <w:rPr>
          <w:rFonts w:ascii="Avenir Next" w:hAnsi="Avenir Next"/>
          <w:sz w:val="20"/>
        </w:rPr>
        <w:t>uest’anno la LVMH Watch Week si terrà a Singapore e, in seguito, a New York. In parallelo, ZENITH proporrà delle presentazioni nei mercati locali.</w:t>
      </w:r>
    </w:p>
    <w:p w14:paraId="7A9580A4" w14:textId="77777777" w:rsidR="00403D76" w:rsidRPr="00EE5873" w:rsidRDefault="00403D76" w:rsidP="007809FD">
      <w:pPr>
        <w:jc w:val="both"/>
        <w:rPr>
          <w:rFonts w:ascii="Avenir Next" w:hAnsi="Avenir Next"/>
          <w:sz w:val="20"/>
          <w:szCs w:val="20"/>
        </w:rPr>
      </w:pPr>
      <w:r>
        <w:rPr>
          <w:rFonts w:ascii="Avenir Next" w:hAnsi="Avenir Next"/>
          <w:sz w:val="20"/>
        </w:rPr>
        <w:t xml:space="preserve"> </w:t>
      </w:r>
    </w:p>
    <w:p w14:paraId="3E9CC52B" w14:textId="50491880" w:rsidR="00403D76" w:rsidRPr="00EE5873" w:rsidRDefault="005F364C" w:rsidP="007809FD">
      <w:pPr>
        <w:jc w:val="both"/>
        <w:rPr>
          <w:rFonts w:ascii="Avenir Next" w:hAnsi="Avenir Next"/>
          <w:sz w:val="20"/>
          <w:szCs w:val="20"/>
        </w:rPr>
      </w:pPr>
      <w:r>
        <w:rPr>
          <w:rFonts w:ascii="Avenir Next" w:hAnsi="Avenir Next"/>
          <w:sz w:val="20"/>
        </w:rPr>
        <w:t xml:space="preserve">ZENITH sta inoltre sviluppando le diverse linee della collezione DEFY, sinonimo dell’interpretazione unica dell’orologeria innovatrice da parte della Manifattura. </w:t>
      </w:r>
      <w:r>
        <w:rPr>
          <w:rFonts w:ascii="Avenir Next" w:hAnsi="Avenir Next"/>
          <w:b/>
          <w:bCs/>
          <w:sz w:val="20"/>
        </w:rPr>
        <w:t>DEFY Skyline Skeleton</w:t>
      </w:r>
      <w:r>
        <w:rPr>
          <w:rFonts w:ascii="Avenir Next" w:hAnsi="Avenir Next"/>
          <w:sz w:val="20"/>
        </w:rPr>
        <w:t xml:space="preserve"> introduce una nuova espressione dell’orologio scheletrato moderno dotata di calibro El Primero, che vanta un quadrante aperto dalla simmetria unica. </w:t>
      </w:r>
      <w:r>
        <w:rPr>
          <w:rFonts w:ascii="Avenir Next" w:hAnsi="Avenir Next"/>
          <w:b/>
          <w:bCs/>
          <w:sz w:val="20"/>
        </w:rPr>
        <w:t>Defy Skyline</w:t>
      </w:r>
      <w:r>
        <w:rPr>
          <w:rFonts w:ascii="Avenir Next" w:hAnsi="Avenir Next"/>
          <w:sz w:val="20"/>
        </w:rPr>
        <w:t xml:space="preserve"> viene proposto anche in una nuova misura media, una versione unisex da 36 mm, che integra nuovi colori pastello nel design immediatamente riconoscibile della cassa. </w:t>
      </w:r>
      <w:r>
        <w:rPr>
          <w:rFonts w:ascii="Avenir Next" w:hAnsi="Avenir Next"/>
          <w:b/>
          <w:bCs/>
          <w:sz w:val="20"/>
        </w:rPr>
        <w:t>DEFY Skyline</w:t>
      </w:r>
      <w:r>
        <w:rPr>
          <w:rFonts w:ascii="Avenir Next" w:hAnsi="Avenir Next"/>
          <w:sz w:val="20"/>
        </w:rPr>
        <w:t xml:space="preserve"> da 41 mm viene inoltre prodotto per la prima volta in un’edizione riservata alle boutique, in cui si mescolano sapientemente tonalità scure e dorate. Nello spirito audace di DEFY Extreme, ZENITH continua a cercare l’ispirazione nella bellezza grezza delle forze della natura propria dei terreni selvaggi lanciando </w:t>
      </w:r>
      <w:r>
        <w:rPr>
          <w:rFonts w:ascii="Avenir Next" w:hAnsi="Avenir Next"/>
          <w:b/>
          <w:bCs/>
          <w:sz w:val="20"/>
        </w:rPr>
        <w:t>DEFY Extreme Glacier</w:t>
      </w:r>
      <w:r>
        <w:rPr>
          <w:rFonts w:ascii="Avenir Next" w:hAnsi="Avenir Next"/>
          <w:sz w:val="20"/>
        </w:rPr>
        <w:t>.</w:t>
      </w:r>
    </w:p>
    <w:p w14:paraId="1DCC9A9B" w14:textId="698D661A" w:rsidR="00403D76" w:rsidRPr="00F94C09" w:rsidRDefault="00403D76" w:rsidP="007809FD">
      <w:pPr>
        <w:jc w:val="both"/>
        <w:rPr>
          <w:rFonts w:ascii="Avenir Next" w:hAnsi="Avenir Next"/>
          <w:sz w:val="20"/>
          <w:szCs w:val="20"/>
        </w:rPr>
      </w:pPr>
    </w:p>
    <w:p w14:paraId="7092F332" w14:textId="19F70F0C" w:rsidR="00D61746" w:rsidRPr="007809FD" w:rsidRDefault="00EC0D15" w:rsidP="007809FD">
      <w:pPr>
        <w:jc w:val="both"/>
        <w:rPr>
          <w:rFonts w:ascii="Avenir Next" w:hAnsi="Avenir Next"/>
          <w:i/>
          <w:iCs/>
          <w:sz w:val="20"/>
          <w:szCs w:val="20"/>
        </w:rPr>
      </w:pPr>
      <w:r>
        <w:rPr>
          <w:rFonts w:ascii="Avenir Next" w:hAnsi="Avenir Next"/>
          <w:sz w:val="20"/>
        </w:rPr>
        <w:t xml:space="preserve">Sull’evoluzione della collezione DEFY, il </w:t>
      </w:r>
      <w:r>
        <w:rPr>
          <w:rFonts w:ascii="Avenir Next" w:hAnsi="Avenir Next"/>
          <w:b/>
          <w:bCs/>
          <w:sz w:val="20"/>
        </w:rPr>
        <w:t>CEO di ZENITH Julien Tornare</w:t>
      </w:r>
      <w:r>
        <w:rPr>
          <w:rFonts w:ascii="Avenir Next" w:hAnsi="Avenir Next"/>
          <w:sz w:val="20"/>
        </w:rPr>
        <w:t xml:space="preserve"> ha dichiarato: “</w:t>
      </w:r>
      <w:r>
        <w:rPr>
          <w:rFonts w:ascii="Avenir Next" w:hAnsi="Avenir Next"/>
          <w:i/>
          <w:iCs/>
          <w:sz w:val="20"/>
        </w:rPr>
        <w:t>Nel giro di un anno, DEFY Skyline è diventato una delle linee ZENITH più richieste.</w:t>
      </w:r>
      <w:r>
        <w:rPr>
          <w:rFonts w:ascii="Avenir Next" w:hAnsi="Avenir Next"/>
          <w:i/>
          <w:sz w:val="20"/>
        </w:rPr>
        <w:t xml:space="preserve"> La sua forte identità visiva, il movimento unico e la sua naturale versatilità lo hanno reso una scelta convincente nel segmento dei bracciali in acciaio sportivi. È una creazione puramente moderna, ricca di dettagli fedeli alla lunga tradizione della collezione DEFY, che risale al 1969. Quest’anno, la collezione si amplia con una nuova versione </w:t>
      </w:r>
      <w:proofErr w:type="spellStart"/>
      <w:r>
        <w:rPr>
          <w:rFonts w:ascii="Avenir Next" w:hAnsi="Avenir Next"/>
          <w:i/>
          <w:sz w:val="20"/>
        </w:rPr>
        <w:t>scheletrata</w:t>
      </w:r>
      <w:proofErr w:type="spellEnd"/>
      <w:r>
        <w:rPr>
          <w:rFonts w:ascii="Avenir Next" w:hAnsi="Avenir Next"/>
          <w:i/>
          <w:sz w:val="20"/>
        </w:rPr>
        <w:t xml:space="preserve"> dal design audace e futuristico, nonché con una versione unisex di misura media da 36 mm del DEFY Skyline che presenta un quadrante dai colori vivaci. Siamo davvero entusiasti di assistere al completamento della collezione DEFY con queste nuove referenze dinamiche”.</w:t>
      </w:r>
    </w:p>
    <w:p w14:paraId="7256F59B" w14:textId="77777777" w:rsidR="00D61746" w:rsidRPr="00F94C09" w:rsidRDefault="00D61746" w:rsidP="007809FD">
      <w:pPr>
        <w:jc w:val="both"/>
        <w:rPr>
          <w:rFonts w:ascii="Avenir Next" w:hAnsi="Avenir Next"/>
          <w:sz w:val="20"/>
          <w:szCs w:val="20"/>
        </w:rPr>
      </w:pPr>
    </w:p>
    <w:p w14:paraId="0D1942EF" w14:textId="17A61A50" w:rsidR="00D61746" w:rsidRPr="00644886" w:rsidRDefault="00D61746" w:rsidP="007809FD">
      <w:pPr>
        <w:jc w:val="both"/>
        <w:rPr>
          <w:rFonts w:ascii="Avenir Next" w:hAnsi="Avenir Next"/>
          <w:b/>
          <w:bCs/>
          <w:sz w:val="20"/>
          <w:szCs w:val="20"/>
          <w:u w:val="single"/>
        </w:rPr>
      </w:pPr>
      <w:r>
        <w:rPr>
          <w:rFonts w:ascii="Avenir Next" w:hAnsi="Avenir Next"/>
          <w:b/>
          <w:sz w:val="20"/>
          <w:u w:val="single"/>
        </w:rPr>
        <w:t>DEFY Skyline Skeleton</w:t>
      </w:r>
    </w:p>
    <w:p w14:paraId="4F2992AB" w14:textId="3D2E280A" w:rsidR="00D61746" w:rsidRPr="00EE5873" w:rsidRDefault="00D61746" w:rsidP="007809FD">
      <w:pPr>
        <w:jc w:val="both"/>
        <w:rPr>
          <w:rFonts w:ascii="Avenir Next" w:hAnsi="Avenir Next"/>
          <w:sz w:val="20"/>
          <w:szCs w:val="20"/>
        </w:rPr>
      </w:pPr>
      <w:r>
        <w:rPr>
          <w:rFonts w:ascii="Avenir Next" w:hAnsi="Avenir Next"/>
          <w:sz w:val="20"/>
        </w:rPr>
        <w:t xml:space="preserve">Lanciata lo scorso anno come nuovo capitolo nella lunga tradizione DEFY degli orologi dal design futuristico, la collezione DEFY Skyline è stata pensata per un mondo in continua evoluzione, dove ogni frazione di secondo può essere decisiva. Traendo spunto dai moderni paesaggi urbani in cui struttura e luce interagiscono in costante movimento, </w:t>
      </w:r>
      <w:r>
        <w:rPr>
          <w:rFonts w:ascii="Avenir Next" w:hAnsi="Avenir Next"/>
          <w:b/>
          <w:sz w:val="20"/>
        </w:rPr>
        <w:t xml:space="preserve">DEFY Skyline Skeleton </w:t>
      </w:r>
      <w:r>
        <w:rPr>
          <w:rFonts w:ascii="Avenir Next" w:hAnsi="Avenir Next"/>
          <w:sz w:val="20"/>
        </w:rPr>
        <w:t>si spinge ancora più in là, puntando i fari oltre l’orizzonte verso un nuovo mondo di possibilità che un orologio scheletrato può offrire.</w:t>
      </w:r>
    </w:p>
    <w:p w14:paraId="08EC883C" w14:textId="77777777" w:rsidR="00D61746" w:rsidRPr="00F94C09" w:rsidRDefault="00D61746" w:rsidP="007809FD">
      <w:pPr>
        <w:jc w:val="both"/>
        <w:rPr>
          <w:rFonts w:ascii="Avenir Next" w:hAnsi="Avenir Next"/>
          <w:sz w:val="20"/>
          <w:szCs w:val="20"/>
        </w:rPr>
      </w:pPr>
    </w:p>
    <w:p w14:paraId="75331EAA" w14:textId="3AC31E6E" w:rsidR="00D61746" w:rsidRPr="00EE5873" w:rsidRDefault="00D61746" w:rsidP="007809FD">
      <w:pPr>
        <w:jc w:val="both"/>
        <w:rPr>
          <w:rFonts w:ascii="Avenir Next" w:hAnsi="Avenir Next"/>
          <w:sz w:val="20"/>
          <w:szCs w:val="20"/>
        </w:rPr>
      </w:pPr>
      <w:r>
        <w:rPr>
          <w:rFonts w:ascii="Avenir Next" w:hAnsi="Avenir Next"/>
          <w:sz w:val="20"/>
        </w:rPr>
        <w:t>Racchiuso in una cassa angolare in acciaio da 41 mm, il quadrante scheletrato, armoniosamente simmetrico, assume la forma di una stella a quattro punte, in omaggio al logo ZENITH “double Z” degli anni 60. La parte centrale occupata dagli indici delle ore applicati a bastone e le lancette centrali delle ore e dei minuti sono trattati con Super-</w:t>
      </w:r>
      <w:proofErr w:type="spellStart"/>
      <w:r>
        <w:rPr>
          <w:rFonts w:ascii="Avenir Next" w:hAnsi="Avenir Next"/>
          <w:sz w:val="20"/>
        </w:rPr>
        <w:t>Luminova</w:t>
      </w:r>
      <w:proofErr w:type="spellEnd"/>
      <w:r>
        <w:rPr>
          <w:rFonts w:ascii="Avenir Next" w:hAnsi="Avenir Next"/>
          <w:sz w:val="20"/>
        </w:rPr>
        <w:t xml:space="preserve"> per una facile lettura, una caratteristica solitamente trascurata negli orologi scheletrati. A ore 6, un contatore 1/10 di secondo costantemente in funzione effettua scatti regolari con incrementi fissi, completando una rivoluzione ogni 10 secondi. Il quadrante aperto è disponibile in nero o blu, con la platina principale del movimento scheletrato, i ponti e la massa oscillante aperta a forma di stella nello stesso colore del quadrante, per un look coeso, di impianto architettonico. Le diverse finiture che uniscono superfici opache, satinate e lucide accentuano ulteriormente la profondità del momento e l’intensità del colore.</w:t>
      </w:r>
    </w:p>
    <w:p w14:paraId="5420DB33" w14:textId="77777777" w:rsidR="00D61746" w:rsidRPr="00F94C09" w:rsidRDefault="00D61746" w:rsidP="007809FD">
      <w:pPr>
        <w:jc w:val="both"/>
        <w:rPr>
          <w:rFonts w:ascii="Avenir Next" w:hAnsi="Avenir Next"/>
          <w:sz w:val="20"/>
          <w:szCs w:val="20"/>
        </w:rPr>
      </w:pPr>
    </w:p>
    <w:p w14:paraId="452C5ACA" w14:textId="4A2014DC" w:rsidR="00D61746" w:rsidRPr="00EE5873" w:rsidRDefault="00525084" w:rsidP="007809FD">
      <w:pPr>
        <w:jc w:val="both"/>
        <w:rPr>
          <w:rFonts w:ascii="Avenir Next" w:hAnsi="Avenir Next"/>
          <w:sz w:val="20"/>
          <w:szCs w:val="20"/>
        </w:rPr>
      </w:pPr>
      <w:r>
        <w:rPr>
          <w:rFonts w:ascii="Avenir Next" w:hAnsi="Avenir Next"/>
          <w:sz w:val="20"/>
        </w:rPr>
        <w:t xml:space="preserve">Sull’esempio della geometria ottagonale unica dei primi modelli DEFY degli anni Sessanta, la cassa scolpita in acciaio di </w:t>
      </w:r>
      <w:r>
        <w:rPr>
          <w:rFonts w:ascii="Avenir Next" w:hAnsi="Avenir Next"/>
          <w:b/>
          <w:sz w:val="20"/>
        </w:rPr>
        <w:t>DEFY</w:t>
      </w:r>
      <w:r>
        <w:rPr>
          <w:rFonts w:ascii="Avenir Next" w:hAnsi="Avenir Next"/>
          <w:sz w:val="20"/>
        </w:rPr>
        <w:t xml:space="preserve"> </w:t>
      </w:r>
      <w:r>
        <w:rPr>
          <w:rFonts w:ascii="Avenir Next" w:hAnsi="Avenir Next"/>
          <w:b/>
          <w:sz w:val="20"/>
        </w:rPr>
        <w:t xml:space="preserve">Skyline Skeleton </w:t>
      </w:r>
      <w:r>
        <w:rPr>
          <w:rFonts w:ascii="Avenir Next" w:hAnsi="Avenir Next"/>
          <w:sz w:val="20"/>
        </w:rPr>
        <w:t>mantiene fede allo stesso DNA robusto e resistente dei suoi predecessori, mostrando un’estetica più moderna e architettonica e nuove funzionalità ideali per la vita in città. Fissata sulla cassa in acciaio inossidabile da 41 mm con bordi ben definiti, la lunetta sfaccettata rievoca i primi modelli DEFY, con dodici lati posizionati come estensione degli indici delle ore. La corona a vite impreziosita dal logo a forma di stella dona al modello un’impermeabilità di 10 ATM (100 metri), assicurando massime performance in qualsiasi attività e situazione.</w:t>
      </w:r>
    </w:p>
    <w:p w14:paraId="65DDC443" w14:textId="77777777" w:rsidR="00D61746" w:rsidRPr="00F94C09" w:rsidRDefault="00D61746" w:rsidP="007809FD">
      <w:pPr>
        <w:jc w:val="both"/>
        <w:rPr>
          <w:rFonts w:ascii="Avenir Next" w:hAnsi="Avenir Next"/>
          <w:sz w:val="20"/>
          <w:szCs w:val="20"/>
        </w:rPr>
      </w:pPr>
    </w:p>
    <w:p w14:paraId="51A3DB1D" w14:textId="38EECA51" w:rsidR="00D61746" w:rsidRPr="00EE5873" w:rsidRDefault="00D61746" w:rsidP="007809FD">
      <w:pPr>
        <w:jc w:val="both"/>
        <w:rPr>
          <w:rFonts w:ascii="Avenir Next" w:hAnsi="Avenir Next"/>
          <w:sz w:val="20"/>
          <w:szCs w:val="20"/>
        </w:rPr>
      </w:pPr>
      <w:r>
        <w:rPr>
          <w:rFonts w:ascii="Avenir Next" w:hAnsi="Avenir Next"/>
          <w:sz w:val="20"/>
        </w:rPr>
        <w:t xml:space="preserve">La versione </w:t>
      </w:r>
      <w:proofErr w:type="spellStart"/>
      <w:r>
        <w:rPr>
          <w:rFonts w:ascii="Avenir Next" w:hAnsi="Avenir Next"/>
          <w:sz w:val="20"/>
        </w:rPr>
        <w:t>scheletrata</w:t>
      </w:r>
      <w:proofErr w:type="spellEnd"/>
      <w:r>
        <w:rPr>
          <w:rFonts w:ascii="Avenir Next" w:hAnsi="Avenir Next"/>
          <w:sz w:val="20"/>
        </w:rPr>
        <w:t xml:space="preserve"> del calibro automatico ad alta frequenza El Primero 3620 SK è visibile dalla parte anteriore e dal fondello in vetro zaffiro. Realizzato con un’architettura simile al cronografo con precisione di lettura al 1/10 di secondo El Primero 3600, questo movimento di manifattura automatico anima una lancetta con precisione di lettura al 1/10 di secondo direttamente dallo scappamento, che pulsa a 5 Hz (36.000 A/ora), rendendola un’indicazione “naturale” di una frazione di secondo. Caratterizzato da performance efficienti, il meccanismo di carica automatico bidirezionale con rotore a forma di stella garantisce una riserva di carica di circa 60 ore.</w:t>
      </w:r>
    </w:p>
    <w:p w14:paraId="497CA978" w14:textId="77777777" w:rsidR="00D61746" w:rsidRPr="00F94C09" w:rsidRDefault="00D61746" w:rsidP="007809FD">
      <w:pPr>
        <w:jc w:val="both"/>
        <w:rPr>
          <w:rFonts w:ascii="Avenir Next" w:hAnsi="Avenir Next"/>
          <w:sz w:val="20"/>
          <w:szCs w:val="20"/>
        </w:rPr>
      </w:pPr>
    </w:p>
    <w:p w14:paraId="1619B850" w14:textId="40ECBFBC" w:rsidR="00D61746" w:rsidRPr="00EE5873" w:rsidRDefault="00D61746" w:rsidP="007809FD">
      <w:pPr>
        <w:jc w:val="both"/>
        <w:rPr>
          <w:rFonts w:ascii="Avenir Next" w:hAnsi="Avenir Next"/>
          <w:sz w:val="20"/>
          <w:szCs w:val="20"/>
        </w:rPr>
      </w:pPr>
      <w:r>
        <w:rPr>
          <w:rFonts w:ascii="Avenir Next" w:hAnsi="Avenir Next"/>
          <w:sz w:val="20"/>
        </w:rPr>
        <w:t xml:space="preserve">Privilegiando la versatilità, </w:t>
      </w:r>
      <w:r>
        <w:rPr>
          <w:rFonts w:ascii="Avenir Next" w:hAnsi="Avenir Next"/>
          <w:b/>
          <w:bCs/>
          <w:sz w:val="20"/>
        </w:rPr>
        <w:t>DEFY Skyline Skeleton</w:t>
      </w:r>
      <w:r>
        <w:rPr>
          <w:rFonts w:ascii="Avenir Next" w:hAnsi="Avenir Next"/>
          <w:sz w:val="20"/>
        </w:rPr>
        <w:t xml:space="preserve"> presenta un ingegnoso meccanismo di cambio rapido del cinturino tramite pulsanti di sicurezza sul retro. Il bracciale in acciaio con superficie satinata dai bordi smussati e lucidi può essere facilmente sostituito con il cinturino in caucciù </w:t>
      </w:r>
      <w:r w:rsidR="002A1102">
        <w:rPr>
          <w:rFonts w:ascii="Avenir Next" w:hAnsi="Avenir Next"/>
          <w:sz w:val="20"/>
        </w:rPr>
        <w:t>con pattern a volta stellata di colore intonato al quadrante</w:t>
      </w:r>
      <w:r>
        <w:rPr>
          <w:rFonts w:ascii="Avenir Next" w:hAnsi="Avenir Next"/>
          <w:sz w:val="20"/>
        </w:rPr>
        <w:t xml:space="preserve"> corredato da fibbia </w:t>
      </w:r>
      <w:proofErr w:type="spellStart"/>
      <w:r>
        <w:rPr>
          <w:rFonts w:ascii="Avenir Next" w:hAnsi="Avenir Next"/>
          <w:sz w:val="20"/>
        </w:rPr>
        <w:t>déployante</w:t>
      </w:r>
      <w:proofErr w:type="spellEnd"/>
      <w:r>
        <w:rPr>
          <w:rFonts w:ascii="Avenir Next" w:hAnsi="Avenir Next"/>
          <w:sz w:val="20"/>
        </w:rPr>
        <w:t xml:space="preserve"> in acciaio</w:t>
      </w:r>
      <w:r w:rsidR="00957D7A">
        <w:rPr>
          <w:rFonts w:ascii="Avenir Next" w:hAnsi="Avenir Next"/>
          <w:sz w:val="20"/>
        </w:rPr>
        <w:t>, fornito come secondo cinturino insieme al bracciale.</w:t>
      </w:r>
    </w:p>
    <w:p w14:paraId="5B0A8C34" w14:textId="77777777" w:rsidR="00D61746" w:rsidRPr="00F94C09" w:rsidRDefault="00D61746" w:rsidP="007809FD">
      <w:pPr>
        <w:jc w:val="both"/>
        <w:rPr>
          <w:rFonts w:ascii="Avenir Next" w:hAnsi="Avenir Next"/>
          <w:sz w:val="20"/>
          <w:szCs w:val="20"/>
        </w:rPr>
      </w:pPr>
    </w:p>
    <w:p w14:paraId="4D808257" w14:textId="4D130BF1" w:rsidR="00D61746" w:rsidRPr="00EE5873" w:rsidRDefault="00D61746" w:rsidP="007809FD">
      <w:pPr>
        <w:jc w:val="both"/>
        <w:rPr>
          <w:rFonts w:ascii="Avenir Next" w:hAnsi="Avenir Next"/>
          <w:sz w:val="20"/>
          <w:szCs w:val="20"/>
        </w:rPr>
      </w:pPr>
      <w:r>
        <w:rPr>
          <w:rFonts w:ascii="Avenir Next" w:hAnsi="Avenir Next"/>
          <w:sz w:val="20"/>
        </w:rPr>
        <w:t xml:space="preserve">Una nuova dimensione alla linea DEFY, una moderna reinterpretazione delle possibilità offerte dagli orologi scheletrati sia dal punto di vista estetico che funzionale, il </w:t>
      </w:r>
      <w:r>
        <w:rPr>
          <w:rFonts w:ascii="Avenir Next" w:hAnsi="Avenir Next"/>
          <w:b/>
          <w:sz w:val="20"/>
        </w:rPr>
        <w:t>DEFY Skyline Skeleton</w:t>
      </w:r>
      <w:r>
        <w:rPr>
          <w:rFonts w:ascii="Avenir Next" w:hAnsi="Avenir Next"/>
          <w:sz w:val="20"/>
        </w:rPr>
        <w:t xml:space="preserve"> è disponibile presso le boutique ZENITH e presso i rivenditori autorizzati in tutto il mondo.</w:t>
      </w:r>
    </w:p>
    <w:p w14:paraId="3D5103E3" w14:textId="77777777" w:rsidR="00EE5873" w:rsidRPr="00F94C09" w:rsidRDefault="00EE5873" w:rsidP="007809FD">
      <w:pPr>
        <w:jc w:val="both"/>
        <w:rPr>
          <w:rFonts w:ascii="Avenir Next" w:hAnsi="Avenir Next"/>
          <w:sz w:val="20"/>
          <w:szCs w:val="20"/>
        </w:rPr>
      </w:pPr>
    </w:p>
    <w:p w14:paraId="091E5AE4" w14:textId="0BBB884F" w:rsidR="00D61746" w:rsidRPr="00EE5873" w:rsidRDefault="00D61746" w:rsidP="007809FD">
      <w:pPr>
        <w:jc w:val="both"/>
        <w:rPr>
          <w:rFonts w:ascii="Avenir Next" w:hAnsi="Avenir Next"/>
          <w:sz w:val="20"/>
          <w:szCs w:val="20"/>
        </w:rPr>
      </w:pPr>
      <w:r>
        <w:rPr>
          <w:rFonts w:ascii="Avenir Next" w:hAnsi="Avenir Next"/>
          <w:sz w:val="20"/>
        </w:rPr>
        <w:t xml:space="preserve">Insieme a </w:t>
      </w:r>
      <w:r>
        <w:rPr>
          <w:rFonts w:ascii="Avenir Next" w:hAnsi="Avenir Next"/>
          <w:b/>
          <w:bCs/>
          <w:sz w:val="20"/>
        </w:rPr>
        <w:t>DEFY Skyline Skeleton</w:t>
      </w:r>
      <w:r>
        <w:rPr>
          <w:rFonts w:ascii="Avenir Next" w:hAnsi="Avenir Next"/>
          <w:sz w:val="20"/>
        </w:rPr>
        <w:t>, ZENITH presenterà altre nuove creazioni della collezione DEFY.</w:t>
      </w:r>
    </w:p>
    <w:p w14:paraId="213BB2E9" w14:textId="77777777" w:rsidR="004F447E" w:rsidRPr="00F94C09" w:rsidRDefault="004F447E" w:rsidP="007809FD">
      <w:pPr>
        <w:jc w:val="both"/>
        <w:rPr>
          <w:rFonts w:ascii="Avenir Next" w:hAnsi="Avenir Next"/>
          <w:sz w:val="20"/>
          <w:szCs w:val="20"/>
        </w:rPr>
      </w:pPr>
    </w:p>
    <w:p w14:paraId="3047331F" w14:textId="77777777" w:rsidR="00403D76" w:rsidRPr="00F94C09" w:rsidRDefault="00403D76" w:rsidP="007809FD">
      <w:pPr>
        <w:jc w:val="both"/>
        <w:rPr>
          <w:rFonts w:ascii="Avenir Next" w:hAnsi="Avenir Next"/>
          <w:sz w:val="20"/>
          <w:szCs w:val="20"/>
        </w:rPr>
      </w:pPr>
    </w:p>
    <w:p w14:paraId="2B4CF35A" w14:textId="61A9521D" w:rsidR="00403D76" w:rsidRPr="00EE5873" w:rsidRDefault="00403D76" w:rsidP="007809FD">
      <w:pPr>
        <w:jc w:val="both"/>
        <w:rPr>
          <w:rFonts w:ascii="Avenir Next" w:hAnsi="Avenir Next"/>
          <w:b/>
          <w:bCs/>
          <w:sz w:val="20"/>
          <w:szCs w:val="20"/>
          <w:u w:val="single"/>
        </w:rPr>
      </w:pPr>
      <w:r>
        <w:rPr>
          <w:rFonts w:ascii="Avenir Next" w:hAnsi="Avenir Next"/>
          <w:b/>
          <w:sz w:val="20"/>
          <w:u w:val="single"/>
        </w:rPr>
        <w:t xml:space="preserve">DEFY Skyline – Ora </w:t>
      </w:r>
      <w:r w:rsidR="00604BD5">
        <w:rPr>
          <w:rFonts w:ascii="Avenir Next" w:hAnsi="Avenir Next"/>
          <w:b/>
          <w:sz w:val="20"/>
          <w:u w:val="single"/>
        </w:rPr>
        <w:t>da</w:t>
      </w:r>
      <w:r>
        <w:rPr>
          <w:rFonts w:ascii="Avenir Next" w:hAnsi="Avenir Next"/>
          <w:b/>
          <w:sz w:val="20"/>
          <w:u w:val="single"/>
        </w:rPr>
        <w:t xml:space="preserve"> 36 mm</w:t>
      </w:r>
    </w:p>
    <w:p w14:paraId="39EF5FF8" w14:textId="2ADA4735" w:rsidR="00D61746" w:rsidRPr="00EE5873" w:rsidRDefault="00D61746" w:rsidP="007809FD">
      <w:pPr>
        <w:jc w:val="both"/>
        <w:rPr>
          <w:rFonts w:ascii="Avenir Next" w:hAnsi="Avenir Next"/>
          <w:sz w:val="20"/>
          <w:szCs w:val="20"/>
        </w:rPr>
      </w:pPr>
      <w:r>
        <w:rPr>
          <w:rFonts w:ascii="Avenir Next" w:hAnsi="Avenir Next"/>
          <w:sz w:val="20"/>
        </w:rPr>
        <w:t xml:space="preserve">Nuova misura, nuovi colori, stessa silhouette sorprendente e stessa brillantezza stellare. </w:t>
      </w:r>
      <w:r>
        <w:rPr>
          <w:rFonts w:ascii="Avenir Next" w:hAnsi="Avenir Next"/>
          <w:b/>
          <w:sz w:val="20"/>
        </w:rPr>
        <w:t>DEFY Skyline</w:t>
      </w:r>
      <w:r>
        <w:rPr>
          <w:rFonts w:ascii="Avenir Next" w:hAnsi="Avenir Next"/>
          <w:sz w:val="20"/>
        </w:rPr>
        <w:t xml:space="preserve"> è ora disponibile in una versione da 36 mm, che mantiene la forma angolare dell’originale introducendo al contempo proporzioni </w:t>
      </w:r>
      <w:r w:rsidR="00604BD5">
        <w:rPr>
          <w:rFonts w:ascii="Avenir Next" w:hAnsi="Avenir Next"/>
          <w:sz w:val="20"/>
        </w:rPr>
        <w:t>adatte sia a polsi maschili che femminili</w:t>
      </w:r>
      <w:r>
        <w:rPr>
          <w:rFonts w:ascii="Avenir Next" w:hAnsi="Avenir Next"/>
          <w:sz w:val="20"/>
        </w:rPr>
        <w:t>, perfette per chi preferisce una misura più ridotta.</w:t>
      </w:r>
    </w:p>
    <w:p w14:paraId="429EF774" w14:textId="41616C34" w:rsidR="00D61746" w:rsidRPr="00F94C09" w:rsidRDefault="00D61746" w:rsidP="007809FD">
      <w:pPr>
        <w:jc w:val="both"/>
        <w:rPr>
          <w:rFonts w:ascii="Avenir Next" w:hAnsi="Avenir Next"/>
          <w:sz w:val="20"/>
          <w:szCs w:val="20"/>
        </w:rPr>
      </w:pPr>
    </w:p>
    <w:p w14:paraId="5180EAEB" w14:textId="4D03BE29" w:rsidR="00690348" w:rsidRPr="00EE5873" w:rsidRDefault="00690348" w:rsidP="007809FD">
      <w:pPr>
        <w:jc w:val="both"/>
        <w:rPr>
          <w:rFonts w:ascii="Avenir Next" w:hAnsi="Avenir Next"/>
          <w:sz w:val="20"/>
          <w:szCs w:val="20"/>
        </w:rPr>
      </w:pPr>
      <w:r>
        <w:rPr>
          <w:rFonts w:ascii="Avenir Next" w:hAnsi="Avenir Next"/>
          <w:b/>
          <w:bCs/>
          <w:sz w:val="20"/>
        </w:rPr>
        <w:t>DEFY Skyline</w:t>
      </w:r>
      <w:r>
        <w:rPr>
          <w:rFonts w:ascii="Avenir Next" w:hAnsi="Avenir Next"/>
          <w:sz w:val="20"/>
        </w:rPr>
        <w:t xml:space="preserve"> </w:t>
      </w:r>
      <w:r w:rsidR="00604BD5">
        <w:rPr>
          <w:rFonts w:ascii="Avenir Next" w:hAnsi="Avenir Next"/>
          <w:sz w:val="20"/>
        </w:rPr>
        <w:t>36 mm</w:t>
      </w:r>
      <w:r>
        <w:rPr>
          <w:rFonts w:ascii="Avenir Next" w:hAnsi="Avenir Next"/>
          <w:sz w:val="20"/>
        </w:rPr>
        <w:t xml:space="preserve"> è disponibile con tre quadranti di colori diversi. Il primo è lo stesso blu metallizzato intenso della versione da 41 mm, mentre gli altri due assumono colori assolutamente inediti per la linea DEFY, che dal 1969 ha sempre osato nella ricerca di cromatismi di maggiore impatto. Queste tonalità pastello, in rosa o in verde, hanno una base metallica prima lucidata, poi satinata, con raggi che si propagano dalla stella a cinque punte ZENITH applicata sulla parte superiore del quadrante. Il motivo geometrico è formato da stelle a quattro punte incise. Si tratta</w:t>
      </w:r>
      <w:r w:rsidR="00604BD5">
        <w:rPr>
          <w:rFonts w:ascii="Avenir Next" w:hAnsi="Avenir Next"/>
          <w:sz w:val="20"/>
        </w:rPr>
        <w:t xml:space="preserve"> </w:t>
      </w:r>
      <w:r>
        <w:rPr>
          <w:rFonts w:ascii="Avenir Next" w:hAnsi="Avenir Next"/>
          <w:sz w:val="20"/>
        </w:rPr>
        <w:t xml:space="preserve">di una reinterpretazione moderna del logo Zenith “double Z” degli anni </w:t>
      </w:r>
      <w:r w:rsidR="00604BD5">
        <w:rPr>
          <w:rFonts w:ascii="Avenir Next" w:hAnsi="Avenir Next"/>
          <w:sz w:val="20"/>
        </w:rPr>
        <w:t>Sessanta</w:t>
      </w:r>
      <w:r>
        <w:rPr>
          <w:rFonts w:ascii="Avenir Next" w:hAnsi="Avenir Next"/>
          <w:sz w:val="20"/>
        </w:rPr>
        <w:t>. Aggiungendo una maggiore profondità architettonica, l’anello della minuteria in rilievo e inclinato riprende la forma dodecagonale della lunetta. Perfettamente integrati, i dischi delle date sono realizzati in colori intonati ai quadranti.</w:t>
      </w:r>
    </w:p>
    <w:p w14:paraId="3603A6EA" w14:textId="232AF0B7" w:rsidR="00690348" w:rsidRPr="00F94C09" w:rsidRDefault="00690348" w:rsidP="007809FD">
      <w:pPr>
        <w:jc w:val="both"/>
        <w:rPr>
          <w:rFonts w:ascii="Avenir Next" w:hAnsi="Avenir Next"/>
          <w:sz w:val="20"/>
          <w:szCs w:val="20"/>
        </w:rPr>
      </w:pPr>
    </w:p>
    <w:p w14:paraId="66AD6642" w14:textId="379B1DFB" w:rsidR="00D61746" w:rsidRPr="00EE5873" w:rsidRDefault="00D61746" w:rsidP="007809FD">
      <w:pPr>
        <w:jc w:val="both"/>
        <w:rPr>
          <w:rFonts w:ascii="Avenir Next" w:hAnsi="Avenir Next"/>
          <w:sz w:val="20"/>
          <w:szCs w:val="20"/>
        </w:rPr>
      </w:pPr>
      <w:r>
        <w:rPr>
          <w:rFonts w:ascii="Avenir Next" w:hAnsi="Avenir Next"/>
          <w:sz w:val="20"/>
        </w:rPr>
        <w:lastRenderedPageBreak/>
        <w:t xml:space="preserve">Disponibile con o senza diamanti bianchi taglio brillante sulla lunetta, </w:t>
      </w:r>
      <w:r>
        <w:rPr>
          <w:rFonts w:ascii="Avenir Next" w:hAnsi="Avenir Next"/>
          <w:b/>
          <w:bCs/>
          <w:sz w:val="20"/>
        </w:rPr>
        <w:t>DEFY Skyline</w:t>
      </w:r>
      <w:r>
        <w:rPr>
          <w:rFonts w:ascii="Avenir Next" w:hAnsi="Avenir Next"/>
          <w:sz w:val="20"/>
        </w:rPr>
        <w:t xml:space="preserve"> </w:t>
      </w:r>
      <w:r w:rsidR="00B70992">
        <w:rPr>
          <w:rFonts w:ascii="Avenir Next" w:hAnsi="Avenir Next"/>
          <w:sz w:val="20"/>
        </w:rPr>
        <w:t xml:space="preserve">36 mm </w:t>
      </w:r>
      <w:r>
        <w:rPr>
          <w:rFonts w:ascii="Avenir Next" w:hAnsi="Avenir Next"/>
          <w:sz w:val="20"/>
        </w:rPr>
        <w:t xml:space="preserve">conserva la cassa sfaccettata in acciaio e la lunetta dodecagonale del suo omologo in formato più grande. Concepito come un orologio per tutte le occasioni e le circostanze, la sua corona a vite garantisce impermeabilità fino a 10 ATM (100 metri). Per una maggiore versatilità, il meccanismo di cambio rapido del cinturino sul fondello consente di passare facilmente dal bracciale in acciaio al cinturino in caucciù con motivo a volta stellata </w:t>
      </w:r>
      <w:r w:rsidR="00B70992">
        <w:rPr>
          <w:rFonts w:ascii="Avenir Next" w:hAnsi="Avenir Next"/>
          <w:sz w:val="20"/>
        </w:rPr>
        <w:t xml:space="preserve">dello stesso colore del quadrante </w:t>
      </w:r>
      <w:r>
        <w:rPr>
          <w:rFonts w:ascii="Avenir Next" w:hAnsi="Avenir Next"/>
          <w:sz w:val="20"/>
        </w:rPr>
        <w:t xml:space="preserve">e fibbia </w:t>
      </w:r>
      <w:proofErr w:type="spellStart"/>
      <w:r>
        <w:rPr>
          <w:rFonts w:ascii="Avenir Next" w:hAnsi="Avenir Next"/>
          <w:sz w:val="20"/>
        </w:rPr>
        <w:t>déployante</w:t>
      </w:r>
      <w:proofErr w:type="spellEnd"/>
      <w:r w:rsidR="00957D7A">
        <w:rPr>
          <w:rFonts w:ascii="Avenir Next" w:hAnsi="Avenir Next"/>
          <w:sz w:val="20"/>
        </w:rPr>
        <w:t>, fornito come secondo cinturino insieme al bracciale.</w:t>
      </w:r>
    </w:p>
    <w:p w14:paraId="54309A14" w14:textId="6793C0FD" w:rsidR="00690348" w:rsidRPr="00F94C09" w:rsidRDefault="00690348" w:rsidP="007809FD">
      <w:pPr>
        <w:jc w:val="both"/>
        <w:rPr>
          <w:rFonts w:ascii="Avenir Next" w:hAnsi="Avenir Next"/>
          <w:sz w:val="20"/>
          <w:szCs w:val="20"/>
        </w:rPr>
      </w:pPr>
    </w:p>
    <w:p w14:paraId="30D7D45B" w14:textId="74166279" w:rsidR="00403D76" w:rsidRPr="00EE5873" w:rsidRDefault="00021BB6" w:rsidP="007809FD">
      <w:pPr>
        <w:jc w:val="both"/>
        <w:rPr>
          <w:rFonts w:ascii="Avenir Next" w:hAnsi="Avenir Next"/>
          <w:sz w:val="20"/>
          <w:szCs w:val="20"/>
        </w:rPr>
      </w:pPr>
      <w:r>
        <w:rPr>
          <w:rFonts w:ascii="Avenir Next" w:hAnsi="Avenir Next"/>
          <w:sz w:val="20"/>
        </w:rPr>
        <w:t xml:space="preserve">La versione di </w:t>
      </w:r>
      <w:r>
        <w:rPr>
          <w:rFonts w:ascii="Avenir Next" w:hAnsi="Avenir Next"/>
          <w:b/>
          <w:bCs/>
          <w:sz w:val="20"/>
        </w:rPr>
        <w:t>DEFY Skyline</w:t>
      </w:r>
      <w:r>
        <w:rPr>
          <w:rFonts w:ascii="Avenir Next" w:hAnsi="Avenir Next"/>
          <w:sz w:val="20"/>
        </w:rPr>
        <w:t xml:space="preserve"> </w:t>
      </w:r>
      <w:r w:rsidR="002C098D">
        <w:rPr>
          <w:rFonts w:ascii="Avenir Next" w:hAnsi="Avenir Next"/>
          <w:sz w:val="20"/>
        </w:rPr>
        <w:t xml:space="preserve">con cassa 36 mm </w:t>
      </w:r>
      <w:r>
        <w:rPr>
          <w:rFonts w:ascii="Avenir Next" w:hAnsi="Avenir Next"/>
          <w:sz w:val="20"/>
        </w:rPr>
        <w:t>è animata dal movimento di manifattura automatico Elite 670, decorato da un’elegante e moderna finitura grigia, con rotore a forma di stella aperta, nella stessa estetica delle altre linee DEFY. L’orologio garantisce una riserva di carica di 50 ore se completamente carico.</w:t>
      </w:r>
    </w:p>
    <w:p w14:paraId="17B6B170" w14:textId="53371E7A" w:rsidR="00403D76" w:rsidRPr="00F94C09" w:rsidRDefault="00403D76" w:rsidP="007809FD">
      <w:pPr>
        <w:jc w:val="both"/>
        <w:rPr>
          <w:rFonts w:ascii="Avenir Next" w:hAnsi="Avenir Next"/>
          <w:sz w:val="20"/>
          <w:szCs w:val="20"/>
        </w:rPr>
      </w:pPr>
    </w:p>
    <w:p w14:paraId="096455B1" w14:textId="77777777" w:rsidR="00403D76" w:rsidRPr="00F94C09" w:rsidRDefault="00403D76" w:rsidP="007809FD">
      <w:pPr>
        <w:jc w:val="both"/>
        <w:rPr>
          <w:rFonts w:ascii="Avenir Next" w:hAnsi="Avenir Next"/>
          <w:sz w:val="20"/>
          <w:szCs w:val="20"/>
        </w:rPr>
      </w:pPr>
    </w:p>
    <w:p w14:paraId="00C90B8F" w14:textId="3C7DB339" w:rsidR="00403D76" w:rsidRPr="00EE5873" w:rsidRDefault="00403D76" w:rsidP="007809FD">
      <w:pPr>
        <w:jc w:val="both"/>
        <w:rPr>
          <w:rFonts w:ascii="Avenir Next" w:hAnsi="Avenir Next"/>
          <w:b/>
          <w:bCs/>
          <w:sz w:val="20"/>
          <w:szCs w:val="20"/>
          <w:u w:val="single"/>
        </w:rPr>
      </w:pPr>
      <w:r>
        <w:rPr>
          <w:rFonts w:ascii="Avenir Next" w:hAnsi="Avenir Next"/>
          <w:b/>
          <w:sz w:val="20"/>
          <w:u w:val="single"/>
        </w:rPr>
        <w:t>DEFY Skyline Boutique Edition</w:t>
      </w:r>
    </w:p>
    <w:p w14:paraId="3BCD1496" w14:textId="02F028C4" w:rsidR="00403D76" w:rsidRPr="00EE5873" w:rsidRDefault="00403D76" w:rsidP="007809FD">
      <w:pPr>
        <w:jc w:val="both"/>
        <w:rPr>
          <w:rFonts w:ascii="Avenir Next" w:hAnsi="Avenir Next"/>
          <w:sz w:val="20"/>
          <w:szCs w:val="20"/>
        </w:rPr>
      </w:pPr>
      <w:r>
        <w:rPr>
          <w:rFonts w:ascii="Avenir Next" w:hAnsi="Avenir Next"/>
          <w:sz w:val="20"/>
        </w:rPr>
        <w:t>Dopo il successo della collezione DEFY Skyline lo scorso anno, ZENITH è lieta di presentare la sua prima edizione esclusiva per le boutique di questo modello all’avanguardia, che offre un’accattivante combinazione di tonalità in contrasto.</w:t>
      </w:r>
    </w:p>
    <w:p w14:paraId="459B9BB4" w14:textId="77777777" w:rsidR="00403D76" w:rsidRPr="00F94C09" w:rsidRDefault="00403D76" w:rsidP="007809FD">
      <w:pPr>
        <w:jc w:val="both"/>
        <w:rPr>
          <w:rFonts w:ascii="Avenir Next" w:hAnsi="Avenir Next"/>
          <w:sz w:val="20"/>
          <w:szCs w:val="20"/>
        </w:rPr>
      </w:pPr>
    </w:p>
    <w:p w14:paraId="7DB12C31" w14:textId="42413433" w:rsidR="00403D76" w:rsidRPr="00EE5873" w:rsidRDefault="00403D76" w:rsidP="007809FD">
      <w:pPr>
        <w:jc w:val="both"/>
        <w:rPr>
          <w:rFonts w:ascii="Avenir Next" w:hAnsi="Avenir Next"/>
          <w:sz w:val="20"/>
          <w:szCs w:val="20"/>
        </w:rPr>
      </w:pPr>
      <w:r>
        <w:rPr>
          <w:rFonts w:ascii="Avenir Next" w:hAnsi="Avenir Next"/>
          <w:sz w:val="20"/>
        </w:rPr>
        <w:t xml:space="preserve">Racchiuso in una cassa angolare in acciaio da 41 mm, con una lunetta dodecagonale che richiama i primissimi orologi da polso DEFY del 1969, </w:t>
      </w:r>
      <w:r>
        <w:rPr>
          <w:rFonts w:ascii="Avenir Next" w:hAnsi="Avenir Next"/>
          <w:b/>
          <w:bCs/>
          <w:sz w:val="20"/>
        </w:rPr>
        <w:t>DEFY Skyline Boutique Edition</w:t>
      </w:r>
      <w:r>
        <w:rPr>
          <w:rFonts w:ascii="Avenir Next" w:hAnsi="Avenir Next"/>
          <w:sz w:val="20"/>
        </w:rPr>
        <w:t xml:space="preserve"> si contraddistingue per il radioso quadrante antracite, con motivo in oro rosa inciso, lancette e indici delle ore in oro rosa. L’animazione visiva riproduce una costellazione di astri dorati che scintillano nel cielo notturno. Per ottenere questo effetto d’impatto, le stelle a quattro punte, che richiamano l’emblema di ZENITH presente nelle referenze precedenti, sono prima incise sul quadrante, poi placcate in oro rosa.</w:t>
      </w:r>
    </w:p>
    <w:p w14:paraId="0FF3B2B5" w14:textId="4A9A2C8D" w:rsidR="00D61746" w:rsidRPr="00F94C09" w:rsidRDefault="00D61746" w:rsidP="007809FD">
      <w:pPr>
        <w:jc w:val="both"/>
        <w:rPr>
          <w:rFonts w:ascii="Avenir Next" w:hAnsi="Avenir Next"/>
          <w:sz w:val="20"/>
          <w:szCs w:val="20"/>
        </w:rPr>
      </w:pPr>
    </w:p>
    <w:p w14:paraId="1CC04EBA" w14:textId="74BA9101" w:rsidR="000E56B9" w:rsidRDefault="00D61746" w:rsidP="007809FD">
      <w:pPr>
        <w:jc w:val="both"/>
        <w:rPr>
          <w:rFonts w:ascii="Avenir Next" w:hAnsi="Avenir Next"/>
          <w:sz w:val="20"/>
          <w:szCs w:val="20"/>
        </w:rPr>
      </w:pPr>
      <w:r>
        <w:rPr>
          <w:rFonts w:ascii="Avenir Next" w:hAnsi="Avenir Next"/>
          <w:sz w:val="20"/>
        </w:rPr>
        <w:t>Animato dal calibro automatico ad alta frequenza El Primero 3620, DEFY Skyline è caratterizzato da un indicatore con una precisione di lettura al 1/10 di secondo unica, alimentato direttamente dallo scappamento a 5 Hz. Creato con un’architettura simile a quella del cronografo con precisione di lettura al 1/10 di secondo El Primero 3600, questo movimento di manifattura automatico può essere ammirato attraverso il fondello in vetro zaffiro ed è dotato di un meccanismo di arresto dei secondi che consente un’impostazione dell’ora precisa. Caratterizzato da performance efficienti, il meccanismo di carica automatico con rotore bidirezionale dal futuristico motivo a stella garantisce una riserva di carica di circa 60 ore.</w:t>
      </w:r>
    </w:p>
    <w:p w14:paraId="173B5A66" w14:textId="355C49E8" w:rsidR="00D61746" w:rsidRPr="00EE5873" w:rsidRDefault="00D61746" w:rsidP="007809FD">
      <w:pPr>
        <w:jc w:val="both"/>
        <w:rPr>
          <w:rFonts w:ascii="Avenir Next" w:hAnsi="Avenir Next"/>
          <w:sz w:val="20"/>
          <w:szCs w:val="20"/>
        </w:rPr>
      </w:pPr>
      <w:r>
        <w:rPr>
          <w:rFonts w:ascii="Avenir Next" w:hAnsi="Avenir Next"/>
          <w:sz w:val="20"/>
        </w:rPr>
        <w:br/>
      </w:r>
      <w:r>
        <w:rPr>
          <w:rFonts w:ascii="Avenir Next" w:hAnsi="Avenir Next"/>
          <w:b/>
          <w:sz w:val="20"/>
        </w:rPr>
        <w:t>DEFY Skyline</w:t>
      </w:r>
      <w:r>
        <w:rPr>
          <w:rFonts w:ascii="Avenir Next" w:hAnsi="Avenir Next"/>
          <w:sz w:val="20"/>
        </w:rPr>
        <w:t> </w:t>
      </w:r>
      <w:r>
        <w:rPr>
          <w:rFonts w:ascii="Avenir Next" w:hAnsi="Avenir Next"/>
          <w:b/>
          <w:sz w:val="20"/>
        </w:rPr>
        <w:t>Boutique Edition</w:t>
      </w:r>
      <w:r>
        <w:rPr>
          <w:rFonts w:ascii="Avenir Next" w:hAnsi="Avenir Next"/>
          <w:sz w:val="20"/>
        </w:rPr>
        <w:t xml:space="preserve"> è disponibile con un bracciale in acciaio con superficie satinata dai bordi smussati e lucidi, perfettamente in linea con i contorni della cassa angolare. Viene fornito inoltre un cinturino in caucciù nero con motivo a volta stellata e fibbia </w:t>
      </w:r>
      <w:proofErr w:type="spellStart"/>
      <w:r>
        <w:rPr>
          <w:rFonts w:ascii="Avenir Next" w:hAnsi="Avenir Next"/>
          <w:sz w:val="20"/>
        </w:rPr>
        <w:t>déployante</w:t>
      </w:r>
      <w:proofErr w:type="spellEnd"/>
      <w:r>
        <w:rPr>
          <w:rFonts w:ascii="Avenir Next" w:hAnsi="Avenir Next"/>
          <w:sz w:val="20"/>
        </w:rPr>
        <w:t xml:space="preserve"> in acciaio, che può essere facilmente sostituito grazie all’ingegnoso meccanismo di cambio del cinturino DEFY tramite pulsanti di sicurezza sul retro.</w:t>
      </w:r>
    </w:p>
    <w:p w14:paraId="32709C2B" w14:textId="77777777" w:rsidR="00D61746" w:rsidRPr="00F94C09" w:rsidRDefault="00D61746" w:rsidP="007809FD">
      <w:pPr>
        <w:jc w:val="both"/>
        <w:rPr>
          <w:rFonts w:ascii="Avenir Next" w:hAnsi="Avenir Next"/>
          <w:sz w:val="20"/>
          <w:szCs w:val="20"/>
        </w:rPr>
      </w:pPr>
    </w:p>
    <w:p w14:paraId="237A3142" w14:textId="6F8ED090" w:rsidR="00D61746" w:rsidRPr="00EE5873" w:rsidRDefault="00D61746" w:rsidP="007809FD">
      <w:pPr>
        <w:jc w:val="both"/>
        <w:rPr>
          <w:rFonts w:ascii="Avenir Next" w:hAnsi="Avenir Next"/>
          <w:sz w:val="20"/>
          <w:szCs w:val="20"/>
        </w:rPr>
      </w:pPr>
      <w:r>
        <w:rPr>
          <w:rFonts w:ascii="Avenir Next" w:hAnsi="Avenir Next"/>
          <w:b/>
          <w:sz w:val="20"/>
        </w:rPr>
        <w:t>DEFY Skyline Boutique Edition</w:t>
      </w:r>
      <w:r>
        <w:rPr>
          <w:rFonts w:ascii="Avenir Next" w:hAnsi="Avenir Next"/>
          <w:sz w:val="20"/>
        </w:rPr>
        <w:t xml:space="preserve"> sarà disponibile esclusivamente nelle boutique fisiche e online ZENITH in tutto il mondo.</w:t>
      </w:r>
    </w:p>
    <w:p w14:paraId="21568832" w14:textId="2523E794" w:rsidR="00403D76" w:rsidRPr="00F94C09" w:rsidRDefault="00403D76" w:rsidP="007809FD">
      <w:pPr>
        <w:jc w:val="both"/>
        <w:rPr>
          <w:rFonts w:ascii="Avenir Next" w:hAnsi="Avenir Next"/>
          <w:sz w:val="20"/>
          <w:szCs w:val="20"/>
        </w:rPr>
      </w:pPr>
    </w:p>
    <w:p w14:paraId="6D77D6F4" w14:textId="77777777" w:rsidR="00D61746" w:rsidRPr="00F94C09" w:rsidRDefault="00D61746" w:rsidP="007809FD">
      <w:pPr>
        <w:jc w:val="both"/>
        <w:rPr>
          <w:rFonts w:ascii="Avenir Next" w:hAnsi="Avenir Next"/>
          <w:sz w:val="20"/>
          <w:szCs w:val="20"/>
        </w:rPr>
      </w:pPr>
    </w:p>
    <w:p w14:paraId="23A60D0F" w14:textId="6366A1BF" w:rsidR="00403D76" w:rsidRPr="00EE5873" w:rsidRDefault="00403D76" w:rsidP="007809FD">
      <w:pPr>
        <w:jc w:val="both"/>
        <w:rPr>
          <w:rFonts w:ascii="Avenir Next" w:hAnsi="Avenir Next"/>
          <w:b/>
          <w:bCs/>
          <w:sz w:val="20"/>
          <w:szCs w:val="20"/>
          <w:u w:val="single"/>
        </w:rPr>
      </w:pPr>
      <w:r>
        <w:rPr>
          <w:rFonts w:ascii="Avenir Next" w:hAnsi="Avenir Next"/>
          <w:b/>
          <w:sz w:val="20"/>
          <w:u w:val="single"/>
        </w:rPr>
        <w:t>DEFY Extreme Glacier</w:t>
      </w:r>
    </w:p>
    <w:p w14:paraId="553EC53B" w14:textId="01F0EFE7" w:rsidR="00D72F10" w:rsidRPr="00EE5873" w:rsidRDefault="0062112C" w:rsidP="007809FD">
      <w:pPr>
        <w:jc w:val="both"/>
        <w:rPr>
          <w:rFonts w:ascii="Avenir Next" w:hAnsi="Avenir Next"/>
          <w:sz w:val="20"/>
          <w:szCs w:val="20"/>
        </w:rPr>
      </w:pPr>
      <w:r>
        <w:rPr>
          <w:rFonts w:ascii="Avenir Next" w:hAnsi="Avenir Next"/>
          <w:sz w:val="20"/>
        </w:rPr>
        <w:t xml:space="preserve">Un </w:t>
      </w:r>
      <w:r w:rsidR="00D72F10">
        <w:rPr>
          <w:rFonts w:ascii="Avenir Next" w:hAnsi="Avenir Next"/>
          <w:sz w:val="20"/>
        </w:rPr>
        <w:t>orologio creato per affrontare le intemperie fuori dai sentieri battuti</w:t>
      </w:r>
      <w:r>
        <w:rPr>
          <w:rFonts w:ascii="Avenir Next" w:hAnsi="Avenir Next"/>
          <w:sz w:val="20"/>
        </w:rPr>
        <w:t>.</w:t>
      </w:r>
      <w:r w:rsidR="00D72F10">
        <w:rPr>
          <w:rFonts w:ascii="Avenir Next" w:hAnsi="Avenir Next"/>
          <w:sz w:val="20"/>
        </w:rPr>
        <w:t xml:space="preserve"> ZENITH ha cercato di valorizzare gli ambienti ai quali DEFY Extreme </w:t>
      </w:r>
      <w:r>
        <w:rPr>
          <w:rFonts w:ascii="Avenir Next" w:hAnsi="Avenir Next"/>
          <w:sz w:val="20"/>
        </w:rPr>
        <w:t>è</w:t>
      </w:r>
      <w:r w:rsidR="00D72F10">
        <w:rPr>
          <w:rFonts w:ascii="Avenir Next" w:hAnsi="Avenir Next"/>
          <w:sz w:val="20"/>
        </w:rPr>
        <w:t xml:space="preserve"> destinato</w:t>
      </w:r>
      <w:r>
        <w:rPr>
          <w:rFonts w:ascii="Avenir Next" w:hAnsi="Avenir Next"/>
          <w:sz w:val="20"/>
        </w:rPr>
        <w:t>,</w:t>
      </w:r>
      <w:r w:rsidR="00D72F10">
        <w:rPr>
          <w:rFonts w:ascii="Avenir Next" w:hAnsi="Avenir Next"/>
          <w:sz w:val="20"/>
        </w:rPr>
        <w:t xml:space="preserve"> </w:t>
      </w:r>
      <w:r>
        <w:rPr>
          <w:rFonts w:ascii="Avenir Next" w:hAnsi="Avenir Next"/>
          <w:sz w:val="20"/>
        </w:rPr>
        <w:t>p</w:t>
      </w:r>
      <w:r w:rsidR="00D72F10">
        <w:rPr>
          <w:rFonts w:ascii="Avenir Next" w:hAnsi="Avenir Next"/>
          <w:sz w:val="20"/>
        </w:rPr>
        <w:t xml:space="preserve">er farlo ha creato una serie di evocative </w:t>
      </w:r>
      <w:r w:rsidR="00D72F10">
        <w:rPr>
          <w:rFonts w:ascii="Avenir Next" w:hAnsi="Avenir Next"/>
          <w:sz w:val="20"/>
        </w:rPr>
        <w:lastRenderedPageBreak/>
        <w:t xml:space="preserve">edizioni speciali che integrano pietre naturali nella robustezza del cronografo con precisione di lettura al 1/100 di secondo più resistente che ci sia. Partendo da DEFY Extreme </w:t>
      </w:r>
      <w:proofErr w:type="spellStart"/>
      <w:r w:rsidR="00D72F10">
        <w:rPr>
          <w:rFonts w:ascii="Avenir Next" w:hAnsi="Avenir Next"/>
          <w:sz w:val="20"/>
        </w:rPr>
        <w:t>Desert</w:t>
      </w:r>
      <w:proofErr w:type="spellEnd"/>
      <w:r w:rsidR="00D72F10">
        <w:rPr>
          <w:rFonts w:ascii="Avenir Next" w:hAnsi="Avenir Next"/>
          <w:sz w:val="20"/>
        </w:rPr>
        <w:t xml:space="preserve">, lanciato nel 2021, ZENITH si </w:t>
      </w:r>
      <w:r>
        <w:rPr>
          <w:rFonts w:ascii="Avenir Next" w:hAnsi="Avenir Next"/>
          <w:sz w:val="20"/>
        </w:rPr>
        <w:t>ispira</w:t>
      </w:r>
      <w:r w:rsidR="00D72F10">
        <w:rPr>
          <w:rFonts w:ascii="Avenir Next" w:hAnsi="Avenir Next"/>
          <w:sz w:val="20"/>
        </w:rPr>
        <w:t xml:space="preserve"> </w:t>
      </w:r>
      <w:r>
        <w:rPr>
          <w:rFonts w:ascii="Avenir Next" w:hAnsi="Avenir Next"/>
          <w:sz w:val="20"/>
        </w:rPr>
        <w:t>qu</w:t>
      </w:r>
      <w:r w:rsidR="003D3DCF">
        <w:rPr>
          <w:rFonts w:ascii="Avenir Next" w:hAnsi="Avenir Next"/>
          <w:sz w:val="20"/>
        </w:rPr>
        <w:t>e</w:t>
      </w:r>
      <w:r>
        <w:rPr>
          <w:rFonts w:ascii="Avenir Next" w:hAnsi="Avenir Next"/>
          <w:sz w:val="20"/>
        </w:rPr>
        <w:t xml:space="preserve">sta volta </w:t>
      </w:r>
      <w:r w:rsidR="00D72F10">
        <w:rPr>
          <w:rFonts w:ascii="Avenir Next" w:hAnsi="Avenir Next"/>
          <w:sz w:val="20"/>
        </w:rPr>
        <w:t>a</w:t>
      </w:r>
      <w:r>
        <w:rPr>
          <w:rFonts w:ascii="Avenir Next" w:hAnsi="Avenir Next"/>
          <w:sz w:val="20"/>
        </w:rPr>
        <w:t>d uno scenario</w:t>
      </w:r>
      <w:r w:rsidR="00D72F10">
        <w:rPr>
          <w:rFonts w:ascii="Avenir Next" w:hAnsi="Avenir Next"/>
          <w:sz w:val="20"/>
        </w:rPr>
        <w:t xml:space="preserve"> agli antipodi</w:t>
      </w:r>
      <w:r>
        <w:rPr>
          <w:rFonts w:ascii="Avenir Next" w:hAnsi="Avenir Next"/>
          <w:sz w:val="20"/>
        </w:rPr>
        <w:t xml:space="preserve"> per creare </w:t>
      </w:r>
      <w:r w:rsidR="00D72F10">
        <w:rPr>
          <w:rFonts w:ascii="Avenir Next" w:hAnsi="Avenir Next"/>
          <w:b/>
          <w:bCs/>
          <w:sz w:val="20"/>
        </w:rPr>
        <w:t>DEFY Extreme Glacier</w:t>
      </w:r>
      <w:r w:rsidR="00D72F10">
        <w:rPr>
          <w:rFonts w:ascii="Avenir Next" w:hAnsi="Avenir Next"/>
          <w:sz w:val="20"/>
        </w:rPr>
        <w:t>.</w:t>
      </w:r>
    </w:p>
    <w:p w14:paraId="42EF9CDC" w14:textId="6BB75B8D" w:rsidR="00D72F10" w:rsidRPr="00B02AB4" w:rsidRDefault="00D72F10" w:rsidP="007809FD">
      <w:pPr>
        <w:jc w:val="both"/>
        <w:rPr>
          <w:rFonts w:ascii="Avenir Next" w:hAnsi="Avenir Next"/>
          <w:sz w:val="20"/>
          <w:szCs w:val="20"/>
        </w:rPr>
      </w:pPr>
    </w:p>
    <w:p w14:paraId="3896976D" w14:textId="7BDEC085" w:rsidR="00D61746" w:rsidRPr="00EE5873" w:rsidRDefault="00D61746" w:rsidP="007809FD">
      <w:pPr>
        <w:jc w:val="both"/>
        <w:rPr>
          <w:rFonts w:ascii="Avenir Next" w:hAnsi="Avenir Next"/>
          <w:sz w:val="20"/>
          <w:szCs w:val="20"/>
        </w:rPr>
      </w:pPr>
      <w:r>
        <w:rPr>
          <w:rFonts w:ascii="Avenir Next" w:hAnsi="Avenir Next"/>
          <w:sz w:val="20"/>
        </w:rPr>
        <w:t xml:space="preserve">Rendendo indistinguibili i confini tra orologeria di precisione e arte scultorea da indossare, </w:t>
      </w:r>
      <w:r>
        <w:rPr>
          <w:rFonts w:ascii="Avenir Next" w:hAnsi="Avenir Next"/>
          <w:b/>
          <w:bCs/>
          <w:sz w:val="20"/>
        </w:rPr>
        <w:t>DEFY Extreme Glacier</w:t>
      </w:r>
      <w:r>
        <w:rPr>
          <w:rFonts w:ascii="Avenir Next" w:hAnsi="Avenir Next"/>
          <w:sz w:val="20"/>
        </w:rPr>
        <w:t xml:space="preserve"> si ispira direttamente a paesaggi ghiacciati desolati, dove solo chi è davvero in grado di resistere a</w:t>
      </w:r>
      <w:r w:rsidR="003D3DCF">
        <w:rPr>
          <w:rFonts w:ascii="Avenir Next" w:hAnsi="Avenir Next"/>
          <w:sz w:val="20"/>
        </w:rPr>
        <w:t>d</w:t>
      </w:r>
      <w:r>
        <w:rPr>
          <w:rFonts w:ascii="Avenir Next" w:hAnsi="Avenir Next"/>
          <w:sz w:val="20"/>
        </w:rPr>
        <w:t xml:space="preserve"> un ambiente duro ed estremo può farcela.</w:t>
      </w:r>
    </w:p>
    <w:p w14:paraId="0DC563BC" w14:textId="77777777" w:rsidR="00D61746" w:rsidRPr="00B02AB4" w:rsidRDefault="00D61746" w:rsidP="007809FD">
      <w:pPr>
        <w:jc w:val="both"/>
        <w:rPr>
          <w:rFonts w:ascii="Avenir Next" w:hAnsi="Avenir Next"/>
          <w:sz w:val="20"/>
          <w:szCs w:val="20"/>
        </w:rPr>
      </w:pPr>
    </w:p>
    <w:p w14:paraId="34EB6171" w14:textId="3DC4B5BA" w:rsidR="000E56B9" w:rsidRDefault="003D3DCF" w:rsidP="007809FD">
      <w:pPr>
        <w:jc w:val="both"/>
        <w:rPr>
          <w:rFonts w:ascii="Avenir Next" w:hAnsi="Avenir Next"/>
          <w:sz w:val="20"/>
          <w:szCs w:val="20"/>
        </w:rPr>
      </w:pPr>
      <w:r>
        <w:rPr>
          <w:rFonts w:ascii="Avenir Next" w:hAnsi="Avenir Next"/>
          <w:sz w:val="20"/>
        </w:rPr>
        <w:t>Le p</w:t>
      </w:r>
      <w:r w:rsidR="00D61746">
        <w:rPr>
          <w:rFonts w:ascii="Avenir Next" w:hAnsi="Avenir Next"/>
          <w:sz w:val="20"/>
        </w:rPr>
        <w:t>arti integranti della cassa in titanio, il componente che protegge i pulsanti e la lunetta dodecagonale</w:t>
      </w:r>
      <w:r>
        <w:rPr>
          <w:rFonts w:ascii="Avenir Next" w:hAnsi="Avenir Next"/>
          <w:sz w:val="20"/>
        </w:rPr>
        <w:t>,</w:t>
      </w:r>
      <w:r w:rsidR="00D61746">
        <w:rPr>
          <w:rFonts w:ascii="Avenir Next" w:hAnsi="Avenir Next"/>
          <w:sz w:val="20"/>
        </w:rPr>
        <w:t xml:space="preserve"> sono realizzat</w:t>
      </w:r>
      <w:r>
        <w:rPr>
          <w:rFonts w:ascii="Avenir Next" w:hAnsi="Avenir Next"/>
          <w:sz w:val="20"/>
        </w:rPr>
        <w:t>e</w:t>
      </w:r>
      <w:r w:rsidR="00D61746">
        <w:rPr>
          <w:rFonts w:ascii="Avenir Next" w:hAnsi="Avenir Next"/>
          <w:sz w:val="20"/>
        </w:rPr>
        <w:t xml:space="preserve"> in calcedonio, una pietra cristallina semi-traslucida la cui tonalità celeste evoca i ghiacciai. Meticolosamente tagliata e lucidata a mano, ogni pietra è differente ed evidenzia strutture fibrose e colori leggermente diversi, rendendo ognuno dei 50 esemplari di </w:t>
      </w:r>
      <w:r w:rsidR="00D61746">
        <w:rPr>
          <w:rFonts w:ascii="Avenir Next" w:hAnsi="Avenir Next"/>
          <w:b/>
          <w:bCs/>
          <w:sz w:val="20"/>
        </w:rPr>
        <w:t>DEFY Extreme Glacier</w:t>
      </w:r>
      <w:r w:rsidR="00D61746">
        <w:rPr>
          <w:rFonts w:ascii="Avenir Next" w:hAnsi="Avenir Next"/>
          <w:sz w:val="20"/>
        </w:rPr>
        <w:t xml:space="preserve"> essenzialmente unico.</w:t>
      </w:r>
    </w:p>
    <w:p w14:paraId="3AA1E027" w14:textId="72ADF59F" w:rsidR="00D61746" w:rsidRPr="00EE5873" w:rsidRDefault="00D61746" w:rsidP="007809FD">
      <w:pPr>
        <w:jc w:val="both"/>
        <w:rPr>
          <w:rFonts w:ascii="Avenir Next" w:hAnsi="Avenir Next"/>
          <w:sz w:val="20"/>
          <w:szCs w:val="20"/>
        </w:rPr>
      </w:pPr>
      <w:r>
        <w:rPr>
          <w:rFonts w:ascii="Avenir Next" w:hAnsi="Avenir Next"/>
          <w:sz w:val="20"/>
        </w:rPr>
        <w:br/>
        <w:t xml:space="preserve">Il quadrante aperto di </w:t>
      </w:r>
      <w:r>
        <w:rPr>
          <w:rFonts w:ascii="Avenir Next" w:hAnsi="Avenir Next"/>
          <w:b/>
          <w:sz w:val="20"/>
        </w:rPr>
        <w:t>DEFY Extreme Glacier </w:t>
      </w:r>
      <w:r>
        <w:rPr>
          <w:rFonts w:ascii="Avenir Next" w:hAnsi="Avenir Next"/>
          <w:sz w:val="20"/>
        </w:rPr>
        <w:t>rivela i meccanismi interni dell’innovativo e singolare cronografo a calibro automatico ad alta frequenza El Primero, con precisione di lettura al 1/100 di secondo. Sono inoltre visibili i suoi due organi regolatori, che pulsano a 50 Hz per il cronografo e a 5 Hz per il cronometraggio. In linea con il tema glaciale, i contatori cronografici sono realizzati in vetro zaffiro trasparente, con una finitura satinata simile a</w:t>
      </w:r>
      <w:r w:rsidR="003D3DCF">
        <w:rPr>
          <w:rFonts w:ascii="Avenir Next" w:hAnsi="Avenir Next"/>
          <w:sz w:val="20"/>
        </w:rPr>
        <w:t>d</w:t>
      </w:r>
      <w:r>
        <w:rPr>
          <w:rFonts w:ascii="Avenir Next" w:hAnsi="Avenir Next"/>
          <w:sz w:val="20"/>
        </w:rPr>
        <w:t xml:space="preserve"> una lastra di ghiaccio che consente il passaggio della luce.</w:t>
      </w:r>
    </w:p>
    <w:p w14:paraId="600507B2" w14:textId="77777777" w:rsidR="00D61746" w:rsidRPr="00B02AB4" w:rsidRDefault="00D61746" w:rsidP="007809FD">
      <w:pPr>
        <w:jc w:val="both"/>
        <w:rPr>
          <w:rFonts w:ascii="Avenir Next" w:hAnsi="Avenir Next"/>
          <w:sz w:val="20"/>
          <w:szCs w:val="20"/>
        </w:rPr>
      </w:pPr>
    </w:p>
    <w:p w14:paraId="74401D04" w14:textId="70E78A17" w:rsidR="00D61746" w:rsidRPr="00EE5873" w:rsidRDefault="00D61746" w:rsidP="007809FD">
      <w:pPr>
        <w:jc w:val="both"/>
        <w:rPr>
          <w:rFonts w:ascii="Avenir Next" w:hAnsi="Avenir Next"/>
          <w:sz w:val="20"/>
          <w:szCs w:val="20"/>
        </w:rPr>
      </w:pPr>
      <w:r>
        <w:rPr>
          <w:rFonts w:ascii="Avenir Next" w:hAnsi="Avenir Next"/>
          <w:sz w:val="20"/>
        </w:rPr>
        <w:t xml:space="preserve">Completano il look di questo </w:t>
      </w:r>
      <w:r w:rsidR="003D3DCF">
        <w:rPr>
          <w:rFonts w:ascii="Avenir Next" w:hAnsi="Avenir Next"/>
          <w:sz w:val="20"/>
        </w:rPr>
        <w:t xml:space="preserve">modello in edizione limitata </w:t>
      </w:r>
      <w:r>
        <w:rPr>
          <w:rFonts w:ascii="Avenir Next" w:hAnsi="Avenir Next"/>
          <w:sz w:val="20"/>
        </w:rPr>
        <w:t>un resistente cinturino in Velcro nero</w:t>
      </w:r>
      <w:r w:rsidR="003D3DCF">
        <w:rPr>
          <w:rFonts w:ascii="Avenir Next" w:hAnsi="Avenir Next"/>
          <w:sz w:val="20"/>
        </w:rPr>
        <w:t xml:space="preserve"> abbinato ad</w:t>
      </w:r>
      <w:r>
        <w:rPr>
          <w:rFonts w:ascii="Avenir Next" w:hAnsi="Avenir Next"/>
          <w:sz w:val="20"/>
        </w:rPr>
        <w:t xml:space="preserve"> un cinturino in caucciù bianco, facilmente sostituibili con il bracciale in titanio tramite il meccanismo integrato di cambio rapido del cinturino sul retro della cassa.</w:t>
      </w:r>
    </w:p>
    <w:p w14:paraId="15E34351" w14:textId="77777777" w:rsidR="00D61746" w:rsidRPr="00B02AB4" w:rsidRDefault="00D61746" w:rsidP="007809FD">
      <w:pPr>
        <w:jc w:val="both"/>
        <w:rPr>
          <w:rFonts w:ascii="Avenir Next" w:hAnsi="Avenir Next"/>
          <w:sz w:val="20"/>
          <w:szCs w:val="20"/>
        </w:rPr>
      </w:pPr>
    </w:p>
    <w:p w14:paraId="17BAA2B7" w14:textId="7F251740" w:rsidR="00D61746" w:rsidRDefault="00D61746" w:rsidP="007809FD">
      <w:pPr>
        <w:jc w:val="both"/>
        <w:rPr>
          <w:rFonts w:ascii="Avenir Next" w:hAnsi="Avenir Next"/>
          <w:sz w:val="20"/>
          <w:szCs w:val="20"/>
        </w:rPr>
      </w:pPr>
      <w:r>
        <w:rPr>
          <w:rFonts w:ascii="Avenir Next" w:hAnsi="Avenir Next"/>
          <w:b/>
          <w:bCs/>
          <w:sz w:val="20"/>
        </w:rPr>
        <w:t>DEFY Extreme Glacier</w:t>
      </w:r>
      <w:r>
        <w:rPr>
          <w:rFonts w:ascii="Avenir Next" w:hAnsi="Avenir Next"/>
          <w:sz w:val="20"/>
        </w:rPr>
        <w:t xml:space="preserve"> è realizzato in edizione limitata di 50 esemplari, disponibili esclusivamente nelle boutique fisiche e online di ZENITH.</w:t>
      </w:r>
    </w:p>
    <w:p w14:paraId="75CBB9DB" w14:textId="787B64E7" w:rsidR="00403D76" w:rsidRPr="00B02AB4" w:rsidRDefault="00403D76" w:rsidP="007809FD">
      <w:pPr>
        <w:jc w:val="both"/>
        <w:rPr>
          <w:rFonts w:ascii="Avenir Next" w:hAnsi="Avenir Next"/>
          <w:sz w:val="20"/>
          <w:szCs w:val="20"/>
        </w:rPr>
      </w:pPr>
    </w:p>
    <w:p w14:paraId="30DAFBB6" w14:textId="2C5C1BA4" w:rsidR="00644886" w:rsidRDefault="00AB74DD" w:rsidP="007809FD">
      <w:pPr>
        <w:jc w:val="both"/>
        <w:rPr>
          <w:rFonts w:ascii="Avenir Next" w:hAnsi="Avenir Next"/>
          <w:sz w:val="20"/>
          <w:szCs w:val="20"/>
        </w:rPr>
      </w:pPr>
      <w:r>
        <w:rPr>
          <w:rFonts w:ascii="Avenir Next" w:hAnsi="Avenir Next"/>
          <w:sz w:val="20"/>
        </w:rPr>
        <w:t xml:space="preserve">Queste ultime creazioni rappresentano </w:t>
      </w:r>
      <w:r w:rsidR="003D3DCF">
        <w:rPr>
          <w:rFonts w:ascii="Avenir Next" w:hAnsi="Avenir Next"/>
          <w:sz w:val="20"/>
        </w:rPr>
        <w:t xml:space="preserve">l’apice </w:t>
      </w:r>
      <w:r>
        <w:rPr>
          <w:rFonts w:ascii="Avenir Next" w:hAnsi="Avenir Next"/>
          <w:sz w:val="20"/>
        </w:rPr>
        <w:t xml:space="preserve">della collezione DEFY </w:t>
      </w:r>
      <w:r w:rsidR="003D3DCF">
        <w:rPr>
          <w:rFonts w:ascii="Avenir Next" w:hAnsi="Avenir Next"/>
          <w:sz w:val="20"/>
        </w:rPr>
        <w:t>nell</w:t>
      </w:r>
      <w:r>
        <w:rPr>
          <w:rFonts w:ascii="Avenir Next" w:hAnsi="Avenir Next"/>
          <w:sz w:val="20"/>
        </w:rPr>
        <w:t xml:space="preserve">e sue diverse linee, ora accomunate da un design futuristico e da uno spirito di resistenza. Svelate durante la LVMH Watch Week, </w:t>
      </w:r>
      <w:r w:rsidR="003D3DCF">
        <w:rPr>
          <w:rFonts w:ascii="Avenir Next" w:hAnsi="Avenir Next"/>
          <w:sz w:val="20"/>
        </w:rPr>
        <w:t>aprono con slancio un anno che attende il ritorno in scena di</w:t>
      </w:r>
      <w:r>
        <w:rPr>
          <w:rFonts w:ascii="Avenir Next" w:hAnsi="Avenir Next"/>
          <w:sz w:val="20"/>
        </w:rPr>
        <w:t xml:space="preserve"> un’altra iconica collezione ZENITH </w:t>
      </w:r>
      <w:r w:rsidR="003D3DCF">
        <w:rPr>
          <w:rFonts w:ascii="Avenir Next" w:hAnsi="Avenir Next"/>
          <w:sz w:val="20"/>
        </w:rPr>
        <w:t xml:space="preserve">a </w:t>
      </w:r>
      <w:r>
        <w:rPr>
          <w:rFonts w:ascii="Avenir Next" w:hAnsi="Avenir Next"/>
          <w:sz w:val="20"/>
        </w:rPr>
        <w:t>Watches &amp; Wonders, a marzo 2023.</w:t>
      </w:r>
    </w:p>
    <w:p w14:paraId="50EEAFA3" w14:textId="77777777" w:rsidR="00644886" w:rsidRDefault="00644886">
      <w:pPr>
        <w:rPr>
          <w:rFonts w:ascii="Avenir Next" w:hAnsi="Avenir Next"/>
          <w:sz w:val="20"/>
          <w:szCs w:val="20"/>
        </w:rPr>
      </w:pPr>
      <w:r>
        <w:br w:type="page"/>
      </w:r>
    </w:p>
    <w:p w14:paraId="6FD4D375" w14:textId="77777777" w:rsidR="00644886" w:rsidRDefault="00644886" w:rsidP="00644886">
      <w:pPr>
        <w:rPr>
          <w:rFonts w:ascii="Avenir Next" w:hAnsi="Avenir Next"/>
          <w:b/>
          <w:bCs/>
          <w:sz w:val="20"/>
          <w:szCs w:val="20"/>
        </w:rPr>
      </w:pPr>
      <w:r>
        <w:rPr>
          <w:rFonts w:ascii="Avenir Next" w:hAnsi="Avenir Next"/>
          <w:b/>
          <w:sz w:val="20"/>
        </w:rPr>
        <w:lastRenderedPageBreak/>
        <w:t>ZENITH: È TEMPO DI PUNTARE ALLE STELLE.</w:t>
      </w:r>
    </w:p>
    <w:p w14:paraId="52C12823" w14:textId="77777777" w:rsidR="00644886" w:rsidRPr="00B02AB4" w:rsidRDefault="00644886" w:rsidP="00644886">
      <w:pPr>
        <w:rPr>
          <w:rFonts w:ascii="Avenir Next" w:hAnsi="Avenir Next"/>
          <w:b/>
          <w:bCs/>
          <w:sz w:val="19"/>
          <w:szCs w:val="19"/>
        </w:rPr>
      </w:pPr>
    </w:p>
    <w:p w14:paraId="572DB1A3" w14:textId="77777777" w:rsidR="00644886" w:rsidRPr="00CF03D5" w:rsidRDefault="00644886" w:rsidP="00644886">
      <w:pPr>
        <w:jc w:val="both"/>
        <w:rPr>
          <w:rFonts w:ascii="Avenir Next" w:eastAsia="Times New Roman" w:hAnsi="Avenir Next" w:cs="Arial"/>
          <w:color w:val="222222"/>
          <w:sz w:val="19"/>
          <w:szCs w:val="19"/>
          <w:shd w:val="clear" w:color="auto" w:fill="FFFFFF"/>
        </w:rPr>
      </w:pPr>
      <w:r>
        <w:rPr>
          <w:rFonts w:ascii="Avenir Next" w:hAnsi="Avenir Next"/>
          <w:color w:val="222222"/>
          <w:sz w:val="19"/>
          <w:shd w:val="clear" w:color="auto" w:fill="FFFFFF"/>
        </w:rPr>
        <w:t xml:space="preserve">ZENITH nasce per ispirare ogni individuo a seguire i propri sogni e renderli realtà. Sin dalla fondazione nel 1865, ZENITH si è affermata come la prima manifattura orologiera svizzera dotata di un sistema d’integrazione verticale e i suoi orologi hanno sempre accompagnato figure straordinarie con grandi sogni che miravano all’impossibile: da Louis </w:t>
      </w:r>
      <w:proofErr w:type="spellStart"/>
      <w:r>
        <w:rPr>
          <w:rFonts w:ascii="Avenir Next" w:hAnsi="Avenir Next"/>
          <w:color w:val="222222"/>
          <w:sz w:val="19"/>
          <w:shd w:val="clear" w:color="auto" w:fill="FFFFFF"/>
        </w:rPr>
        <w:t>Blériot</w:t>
      </w:r>
      <w:proofErr w:type="spellEnd"/>
      <w:r>
        <w:rPr>
          <w:rFonts w:ascii="Avenir Next" w:hAnsi="Avenir Next"/>
          <w:color w:val="222222"/>
          <w:sz w:val="19"/>
          <w:shd w:val="clear" w:color="auto" w:fill="FFFFFF"/>
        </w:rPr>
        <w:t>, con la sua traversata aerea del Canale della Manica, fino a Felix Baumgartner, con il suo record mondiale di salto dalla stratosfera. Zenith punta inoltre i riflettori su grandi donne, visionarie e rivoluzionarie, a cui la piattaforma DREAMHERS dona uno spazio di condivisione, ispirando altre donne a lottare per i propri sogni.</w:t>
      </w:r>
    </w:p>
    <w:p w14:paraId="0F049BC6" w14:textId="77777777" w:rsidR="00644886" w:rsidRPr="00B02AB4" w:rsidRDefault="00644886" w:rsidP="00644886">
      <w:pPr>
        <w:rPr>
          <w:rFonts w:ascii="Avenir Next" w:eastAsia="Times New Roman" w:hAnsi="Avenir Next" w:cs="Arial"/>
          <w:color w:val="222222"/>
          <w:sz w:val="19"/>
          <w:szCs w:val="19"/>
          <w:shd w:val="clear" w:color="auto" w:fill="FFFFFF"/>
          <w:lang w:eastAsia="en-GB"/>
        </w:rPr>
      </w:pPr>
    </w:p>
    <w:p w14:paraId="3ED8C170" w14:textId="78A74425" w:rsidR="00644886" w:rsidRPr="00CF03D5" w:rsidRDefault="00644886" w:rsidP="00644886">
      <w:pPr>
        <w:jc w:val="both"/>
        <w:rPr>
          <w:rFonts w:ascii="Avenir Next" w:eastAsia="Times New Roman" w:hAnsi="Avenir Next" w:cs="Arial"/>
          <w:color w:val="222222"/>
          <w:sz w:val="19"/>
          <w:szCs w:val="19"/>
          <w:shd w:val="clear" w:color="auto" w:fill="FFFFFF"/>
        </w:rPr>
      </w:pPr>
      <w:r>
        <w:rPr>
          <w:rFonts w:ascii="Avenir Next" w:hAnsi="Avenir Next"/>
          <w:color w:val="222222"/>
          <w:sz w:val="19"/>
          <w:shd w:val="clear" w:color="auto" w:fill="FFFFFF"/>
        </w:rPr>
        <w:t xml:space="preserve">Guidata come sempre dall’innovazione, ZENITH presenta eccezionali movimenti sviluppati e realizzati all’interno della manifattura, che alimentano tutti i suoi orologi. Fin dalla creazione di El Primero nel 1969, il primo calibro cronografico automatico al mondo, ZENITH ha dimostrato di saper padroneggiare la precisione ad alta frequenza e </w:t>
      </w:r>
      <w:r w:rsidR="00F429D8">
        <w:rPr>
          <w:rFonts w:ascii="Avenir Next" w:hAnsi="Avenir Next"/>
          <w:color w:val="222222"/>
          <w:sz w:val="19"/>
          <w:shd w:val="clear" w:color="auto" w:fill="FFFFFF"/>
        </w:rPr>
        <w:t xml:space="preserve">di </w:t>
      </w:r>
      <w:r>
        <w:rPr>
          <w:rFonts w:ascii="Avenir Next" w:hAnsi="Avenir Next"/>
          <w:color w:val="222222"/>
          <w:sz w:val="19"/>
          <w:shd w:val="clear" w:color="auto" w:fill="FFFFFF"/>
        </w:rPr>
        <w:t>offr</w:t>
      </w:r>
      <w:r w:rsidR="00F429D8">
        <w:rPr>
          <w:rFonts w:ascii="Avenir Next" w:hAnsi="Avenir Next"/>
          <w:color w:val="222222"/>
          <w:sz w:val="19"/>
          <w:shd w:val="clear" w:color="auto" w:fill="FFFFFF"/>
        </w:rPr>
        <w:t>ire</w:t>
      </w:r>
      <w:r>
        <w:rPr>
          <w:rFonts w:ascii="Avenir Next" w:hAnsi="Avenir Next"/>
          <w:color w:val="222222"/>
          <w:sz w:val="19"/>
          <w:shd w:val="clear" w:color="auto" w:fill="FFFFFF"/>
        </w:rPr>
        <w:t xml:space="preserve"> una misurazione del tempo in frazioni di secondo, tra cui </w:t>
      </w:r>
      <w:proofErr w:type="gramStart"/>
      <w:r>
        <w:rPr>
          <w:rFonts w:ascii="Avenir Next" w:hAnsi="Avenir Next"/>
          <w:color w:val="222222"/>
          <w:sz w:val="19"/>
          <w:shd w:val="clear" w:color="auto" w:fill="FFFFFF"/>
        </w:rPr>
        <w:t>il</w:t>
      </w:r>
      <w:proofErr w:type="gramEnd"/>
      <w:r>
        <w:rPr>
          <w:rFonts w:ascii="Avenir Next" w:hAnsi="Avenir Next"/>
          <w:color w:val="222222"/>
          <w:sz w:val="19"/>
          <w:shd w:val="clear" w:color="auto" w:fill="FFFFFF"/>
        </w:rPr>
        <w:t xml:space="preserve"> 1/10 di secondo con le ultime linee Chronomaster, e addirittura il 1/100 di secondo con la collezione DEFY. E poiché innovazione è sinonimo di responsabilità, l’iniziativa ZENITH HORIZ-ON afferma l’impegno del brand per l’inclusione, la diversità, la sostenibilità e il benessere dei lavoratori. ZENITH ha saputo dare forma al futuro dell’orologeria svizzera fin dal 1865, sostenendo tutti coloro che hanno osato – e osano tuttora – sfidare sé stessi e raggiungere le vette più alte. È tempo di puntare alle stelle!</w:t>
      </w:r>
    </w:p>
    <w:p w14:paraId="4642381D" w14:textId="53DECE95" w:rsidR="007F2F4A" w:rsidRDefault="007F2F4A">
      <w:pPr>
        <w:rPr>
          <w:sz w:val="19"/>
          <w:szCs w:val="19"/>
        </w:rPr>
      </w:pPr>
      <w:r>
        <w:br w:type="page"/>
      </w:r>
    </w:p>
    <w:p w14:paraId="3B595F7F" w14:textId="77777777" w:rsidR="007F2F4A" w:rsidRPr="000B7C09" w:rsidRDefault="007F2F4A" w:rsidP="007F2F4A">
      <w:pPr>
        <w:jc w:val="both"/>
        <w:rPr>
          <w:rFonts w:ascii="Avenir Next" w:hAnsi="Avenir Next" w:cstheme="majorHAnsi"/>
          <w:b/>
          <w:szCs w:val="20"/>
        </w:rPr>
      </w:pPr>
      <w:r>
        <w:rPr>
          <w:noProof/>
        </w:rPr>
        <w:lastRenderedPageBreak/>
        <w:drawing>
          <wp:anchor distT="0" distB="0" distL="114300" distR="114300" simplePos="0" relativeHeight="251659264" behindDoc="1" locked="0" layoutInCell="1" allowOverlap="1" wp14:anchorId="6D5F4261" wp14:editId="7A82702E">
            <wp:simplePos x="0" y="0"/>
            <wp:positionH relativeFrom="page">
              <wp:align>right</wp:align>
            </wp:positionH>
            <wp:positionV relativeFrom="paragraph">
              <wp:posOffset>-57</wp:posOffset>
            </wp:positionV>
            <wp:extent cx="2521585" cy="3602355"/>
            <wp:effectExtent l="0" t="0" r="0" b="0"/>
            <wp:wrapTight wrapText="bothSides">
              <wp:wrapPolygon edited="0">
                <wp:start x="7996" y="2513"/>
                <wp:lineTo x="4243" y="9366"/>
                <wp:lineTo x="4243" y="11879"/>
                <wp:lineTo x="5385" y="13707"/>
                <wp:lineTo x="4080" y="15535"/>
                <wp:lineTo x="4406" y="17362"/>
                <wp:lineTo x="7506" y="19190"/>
                <wp:lineTo x="8486" y="20561"/>
                <wp:lineTo x="13871" y="20561"/>
                <wp:lineTo x="14686" y="19190"/>
                <wp:lineTo x="17134" y="17362"/>
                <wp:lineTo x="17461" y="15877"/>
                <wp:lineTo x="17297" y="13707"/>
                <wp:lineTo x="19092" y="11879"/>
                <wp:lineTo x="19092" y="10395"/>
                <wp:lineTo x="18929" y="10052"/>
                <wp:lineTo x="17297" y="8224"/>
                <wp:lineTo x="15013" y="4569"/>
                <wp:lineTo x="14034" y="2513"/>
                <wp:lineTo x="7996" y="2513"/>
              </wp:wrapPolygon>
            </wp:wrapTight>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21585" cy="36023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venir Next" w:hAnsi="Avenir Next"/>
          <w:b/>
        </w:rPr>
        <w:t>DEFY SKYLINE SKELETON</w:t>
      </w:r>
    </w:p>
    <w:p w14:paraId="6EB1644D" w14:textId="77777777" w:rsidR="007F2F4A" w:rsidRDefault="007F2F4A" w:rsidP="007F2F4A">
      <w:pPr>
        <w:jc w:val="both"/>
        <w:rPr>
          <w:rFonts w:ascii="Avenir Next" w:hAnsi="Avenir Next" w:cs="OpenSans-CondensedLight"/>
          <w:sz w:val="18"/>
          <w:szCs w:val="18"/>
        </w:rPr>
      </w:pPr>
      <w:r>
        <w:rPr>
          <w:rFonts w:ascii="Avenir Next" w:hAnsi="Avenir Next"/>
          <w:sz w:val="18"/>
        </w:rPr>
        <w:t>Referenza: 03.9300.3620/79.I001</w:t>
      </w:r>
    </w:p>
    <w:p w14:paraId="2661BDA8" w14:textId="77777777" w:rsidR="007F2F4A" w:rsidRPr="00B02AB4" w:rsidRDefault="007F2F4A" w:rsidP="007F2F4A">
      <w:pPr>
        <w:jc w:val="both"/>
        <w:rPr>
          <w:rFonts w:ascii="Avenir Next" w:hAnsi="Avenir Next" w:cs="Arial"/>
          <w:sz w:val="16"/>
          <w:szCs w:val="36"/>
        </w:rPr>
      </w:pPr>
    </w:p>
    <w:p w14:paraId="0EB5AE3A" w14:textId="4FC94FF8" w:rsidR="007F2F4A" w:rsidRPr="000B7C09" w:rsidRDefault="007F2F4A" w:rsidP="007F2F4A">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Punti chiave:</w:t>
      </w:r>
      <w:r>
        <w:rPr>
          <w:rFonts w:ascii="Avenir Next" w:hAnsi="Avenir Next"/>
          <w:sz w:val="18"/>
        </w:rPr>
        <w:t xml:space="preserve"> Orologio El Primero a tre lancette. Indicazione dell’alta frequenza: </w:t>
      </w:r>
      <w:r w:rsidR="003E2CF6">
        <w:rPr>
          <w:rFonts w:ascii="Avenir Next" w:hAnsi="Avenir Next"/>
          <w:sz w:val="18"/>
        </w:rPr>
        <w:t>c</w:t>
      </w:r>
      <w:r>
        <w:rPr>
          <w:rFonts w:ascii="Avenir Next" w:hAnsi="Avenir Next"/>
          <w:sz w:val="18"/>
        </w:rPr>
        <w:t xml:space="preserve">ontatore 1/10 di secondo a ore 6. Ruota di scappamento e ancora in silicio. Corona a vite. Sistema di cinturini completamente intercambiabili. </w:t>
      </w:r>
    </w:p>
    <w:p w14:paraId="6AE99287" w14:textId="77777777" w:rsidR="007F2F4A" w:rsidRPr="000B7C09" w:rsidRDefault="007F2F4A" w:rsidP="007F2F4A">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Movimento:</w:t>
      </w:r>
      <w:r>
        <w:rPr>
          <w:rFonts w:ascii="Avenir Next" w:hAnsi="Avenir Next"/>
          <w:sz w:val="18"/>
        </w:rPr>
        <w:t xml:space="preserve"> El Primero 3620, automatico </w:t>
      </w:r>
    </w:p>
    <w:p w14:paraId="1DA72C5F" w14:textId="77777777" w:rsidR="007F2F4A" w:rsidRPr="000B7C09" w:rsidRDefault="007F2F4A" w:rsidP="007F2F4A">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Frequenza</w:t>
      </w:r>
      <w:r>
        <w:rPr>
          <w:rFonts w:ascii="Avenir Next" w:hAnsi="Avenir Next"/>
          <w:sz w:val="18"/>
        </w:rPr>
        <w:t xml:space="preserve"> 36.000 A/ora (5 Hz)</w:t>
      </w:r>
      <w:r>
        <w:t xml:space="preserve"> </w:t>
      </w:r>
    </w:p>
    <w:p w14:paraId="315DFE92" w14:textId="77777777" w:rsidR="007F2F4A" w:rsidRPr="000B7C09" w:rsidRDefault="007F2F4A" w:rsidP="007F2F4A">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Riserva di carica</w:t>
      </w:r>
      <w:r>
        <w:rPr>
          <w:rFonts w:ascii="Avenir Next" w:hAnsi="Avenir Next"/>
          <w:sz w:val="18"/>
        </w:rPr>
        <w:t xml:space="preserve"> circa 60 ore</w:t>
      </w:r>
    </w:p>
    <w:p w14:paraId="7DFBFA81" w14:textId="77777777" w:rsidR="007F2F4A" w:rsidRPr="000B7C09" w:rsidRDefault="007F2F4A" w:rsidP="007F2F4A">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Funzioni:</w:t>
      </w:r>
      <w:r>
        <w:rPr>
          <w:rFonts w:ascii="Avenir Next" w:hAnsi="Avenir Next"/>
          <w:sz w:val="18"/>
        </w:rPr>
        <w:t xml:space="preserve"> Ore e minuti al centro. Contatore 1/10 di secondo a ore 6. </w:t>
      </w:r>
    </w:p>
    <w:p w14:paraId="46C63467" w14:textId="77777777" w:rsidR="007F2F4A" w:rsidRPr="000B7C09" w:rsidRDefault="007F2F4A" w:rsidP="007F2F4A">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Finiture:</w:t>
      </w:r>
      <w:r>
        <w:rPr>
          <w:rFonts w:ascii="Avenir Next" w:hAnsi="Avenir Next"/>
          <w:sz w:val="18"/>
        </w:rPr>
        <w:t xml:space="preserve">  Speciale massa oscillante con finiture satinate</w:t>
      </w:r>
    </w:p>
    <w:p w14:paraId="3CD531E7" w14:textId="77777777" w:rsidR="007F2F4A" w:rsidRPr="000B7C09" w:rsidRDefault="007F2F4A" w:rsidP="007F2F4A">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Prezzo</w:t>
      </w:r>
      <w:r>
        <w:rPr>
          <w:rFonts w:ascii="Avenir Next" w:hAnsi="Avenir Next"/>
          <w:sz w:val="18"/>
        </w:rPr>
        <w:t xml:space="preserve"> 10900 CHF</w:t>
      </w:r>
    </w:p>
    <w:p w14:paraId="59E846A1" w14:textId="77777777" w:rsidR="007F2F4A" w:rsidRPr="00E8437A" w:rsidRDefault="007F2F4A" w:rsidP="007F2F4A">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Materiale:</w:t>
      </w:r>
      <w:r>
        <w:rPr>
          <w:rFonts w:ascii="Avenir Next" w:hAnsi="Avenir Next"/>
          <w:sz w:val="18"/>
        </w:rPr>
        <w:t xml:space="preserve"> Acciaio inossidabile</w:t>
      </w:r>
    </w:p>
    <w:p w14:paraId="3EEA74EA" w14:textId="77777777" w:rsidR="007F2F4A" w:rsidRPr="00E8437A" w:rsidRDefault="007F2F4A" w:rsidP="007F2F4A">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Impermeabilità:</w:t>
      </w:r>
      <w:r>
        <w:rPr>
          <w:rFonts w:ascii="Avenir Next" w:hAnsi="Avenir Next"/>
          <w:sz w:val="18"/>
        </w:rPr>
        <w:t xml:space="preserve"> 10 ATM</w:t>
      </w:r>
    </w:p>
    <w:p w14:paraId="43941A76" w14:textId="77777777" w:rsidR="007F2F4A" w:rsidRPr="00E8437A" w:rsidRDefault="007F2F4A" w:rsidP="007F2F4A">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Cassa</w:t>
      </w:r>
      <w:r>
        <w:rPr>
          <w:rFonts w:ascii="Avenir Next" w:hAnsi="Avenir Next"/>
          <w:sz w:val="18"/>
        </w:rPr>
        <w:t>: 41mm</w:t>
      </w:r>
    </w:p>
    <w:p w14:paraId="23C7F876" w14:textId="77777777" w:rsidR="007F2F4A" w:rsidRPr="00E8437A" w:rsidRDefault="007F2F4A" w:rsidP="007F2F4A">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Quadrante:</w:t>
      </w:r>
      <w:r>
        <w:rPr>
          <w:rFonts w:ascii="Avenir Next" w:hAnsi="Avenir Next"/>
          <w:sz w:val="18"/>
        </w:rPr>
        <w:t xml:space="preserve"> Quadrante scheletrato blu</w:t>
      </w:r>
    </w:p>
    <w:p w14:paraId="4993874E" w14:textId="77777777" w:rsidR="007F2F4A" w:rsidRPr="00E8437A" w:rsidRDefault="007F2F4A" w:rsidP="007F2F4A">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Indici delle ore:</w:t>
      </w:r>
      <w:r>
        <w:rPr>
          <w:rFonts w:ascii="Avenir Next" w:hAnsi="Avenir Next"/>
          <w:sz w:val="18"/>
        </w:rPr>
        <w:t xml:space="preserve"> Placcati rodio, sfaccettati e rivestiti di </w:t>
      </w:r>
      <w:proofErr w:type="spellStart"/>
      <w:r>
        <w:rPr>
          <w:rFonts w:ascii="Avenir Next" w:hAnsi="Avenir Next"/>
          <w:sz w:val="18"/>
        </w:rPr>
        <w:t>SuperLuminova</w:t>
      </w:r>
      <w:proofErr w:type="spellEnd"/>
      <w:r>
        <w:rPr>
          <w:rFonts w:ascii="Avenir Next" w:hAnsi="Avenir Next"/>
          <w:sz w:val="18"/>
        </w:rPr>
        <w:t xml:space="preserve"> SLN C1</w:t>
      </w:r>
    </w:p>
    <w:p w14:paraId="3BBA9D45" w14:textId="77777777" w:rsidR="007F2F4A" w:rsidRPr="00E8437A" w:rsidRDefault="007F2F4A" w:rsidP="007F2F4A">
      <w:pPr>
        <w:autoSpaceDE w:val="0"/>
        <w:autoSpaceDN w:val="0"/>
        <w:adjustRightInd w:val="0"/>
        <w:spacing w:line="276" w:lineRule="auto"/>
        <w:rPr>
          <w:rFonts w:ascii="Avenir Next" w:hAnsi="Avenir Next" w:cs="OpenSans-CondensedLight"/>
          <w:sz w:val="18"/>
          <w:szCs w:val="18"/>
        </w:rPr>
      </w:pPr>
      <w:bookmarkStart w:id="0" w:name="_Hlk121314756"/>
      <w:r>
        <w:rPr>
          <w:rFonts w:ascii="Avenir Next" w:hAnsi="Avenir Next"/>
          <w:b/>
          <w:sz w:val="18"/>
        </w:rPr>
        <w:t>Lancette:</w:t>
      </w:r>
      <w:r>
        <w:rPr>
          <w:rFonts w:ascii="Avenir Next" w:hAnsi="Avenir Next"/>
          <w:sz w:val="18"/>
        </w:rPr>
        <w:t xml:space="preserve"> Placcate rodio, sfaccettate e rivestite di </w:t>
      </w:r>
      <w:proofErr w:type="spellStart"/>
      <w:r>
        <w:rPr>
          <w:rFonts w:ascii="Avenir Next" w:hAnsi="Avenir Next"/>
          <w:sz w:val="18"/>
        </w:rPr>
        <w:t>SuperLuminova</w:t>
      </w:r>
      <w:proofErr w:type="spellEnd"/>
      <w:r>
        <w:rPr>
          <w:rFonts w:ascii="Avenir Next" w:hAnsi="Avenir Next"/>
          <w:sz w:val="18"/>
        </w:rPr>
        <w:t xml:space="preserve"> SLN C1</w:t>
      </w:r>
    </w:p>
    <w:p w14:paraId="0130230E" w14:textId="357EE4C8" w:rsidR="007F2F4A" w:rsidRPr="00E8437A" w:rsidRDefault="007F2F4A" w:rsidP="007F2F4A">
      <w:pPr>
        <w:autoSpaceDE w:val="0"/>
        <w:autoSpaceDN w:val="0"/>
        <w:adjustRightInd w:val="0"/>
        <w:spacing w:line="276" w:lineRule="auto"/>
        <w:rPr>
          <w:rFonts w:ascii="Avenir Next" w:hAnsi="Avenir Next"/>
        </w:rPr>
      </w:pPr>
      <w:r>
        <w:rPr>
          <w:rFonts w:ascii="Avenir Next" w:hAnsi="Avenir Next"/>
          <w:b/>
          <w:sz w:val="18"/>
        </w:rPr>
        <w:t>Bracciale e fibbia:</w:t>
      </w:r>
      <w:r>
        <w:rPr>
          <w:rFonts w:ascii="Avenir Next" w:hAnsi="Avenir Next"/>
          <w:sz w:val="18"/>
        </w:rPr>
        <w:t xml:space="preserve"> Bracciale e fibbia </w:t>
      </w:r>
      <w:proofErr w:type="spellStart"/>
      <w:r>
        <w:rPr>
          <w:rFonts w:ascii="Avenir Next" w:hAnsi="Avenir Next"/>
          <w:sz w:val="18"/>
        </w:rPr>
        <w:t>déployante</w:t>
      </w:r>
      <w:proofErr w:type="spellEnd"/>
      <w:r>
        <w:rPr>
          <w:rFonts w:ascii="Avenir Next" w:hAnsi="Avenir Next"/>
          <w:sz w:val="18"/>
        </w:rPr>
        <w:t xml:space="preserve"> in acciaio inossidabile. </w:t>
      </w:r>
      <w:r w:rsidR="003E2CF6">
        <w:rPr>
          <w:rFonts w:ascii="Avenir Next" w:hAnsi="Avenir Next"/>
          <w:sz w:val="18"/>
        </w:rPr>
        <w:t xml:space="preserve">Secondo </w:t>
      </w:r>
      <w:r>
        <w:rPr>
          <w:rFonts w:ascii="Avenir Next" w:hAnsi="Avenir Next"/>
          <w:sz w:val="18"/>
        </w:rPr>
        <w:t xml:space="preserve">cinturino in caucciù blu con motivo a volta stellata e fibbia </w:t>
      </w:r>
      <w:proofErr w:type="spellStart"/>
      <w:r>
        <w:rPr>
          <w:rFonts w:ascii="Avenir Next" w:hAnsi="Avenir Next"/>
          <w:sz w:val="18"/>
        </w:rPr>
        <w:t>déployante</w:t>
      </w:r>
      <w:proofErr w:type="spellEnd"/>
      <w:r>
        <w:rPr>
          <w:rFonts w:ascii="Avenir Next" w:hAnsi="Avenir Next"/>
          <w:sz w:val="18"/>
        </w:rPr>
        <w:t>.</w:t>
      </w:r>
    </w:p>
    <w:bookmarkEnd w:id="0"/>
    <w:p w14:paraId="2EBD9266" w14:textId="77777777" w:rsidR="007F2F4A" w:rsidRPr="00B02AB4" w:rsidRDefault="007F2F4A" w:rsidP="007F2F4A">
      <w:pPr>
        <w:rPr>
          <w:rFonts w:ascii="Avenir Next" w:hAnsi="Avenir Next"/>
          <w:sz w:val="18"/>
          <w:szCs w:val="18"/>
        </w:rPr>
      </w:pPr>
    </w:p>
    <w:p w14:paraId="39A62361" w14:textId="77777777" w:rsidR="007F2F4A" w:rsidRPr="00B02AB4" w:rsidRDefault="007F2F4A" w:rsidP="007F2F4A">
      <w:pPr>
        <w:rPr>
          <w:rFonts w:ascii="Avenir Next" w:hAnsi="Avenir Next"/>
          <w:sz w:val="18"/>
          <w:szCs w:val="18"/>
        </w:rPr>
      </w:pPr>
    </w:p>
    <w:p w14:paraId="35A81ACA" w14:textId="77777777" w:rsidR="007F2F4A" w:rsidRPr="00B02AB4" w:rsidRDefault="007F2F4A" w:rsidP="007F2F4A">
      <w:pPr>
        <w:rPr>
          <w:rFonts w:ascii="Avenir Next" w:hAnsi="Avenir Next"/>
          <w:sz w:val="18"/>
          <w:szCs w:val="18"/>
        </w:rPr>
      </w:pPr>
    </w:p>
    <w:p w14:paraId="0D1891C0" w14:textId="77777777" w:rsidR="007F2F4A" w:rsidRPr="00B02AB4" w:rsidRDefault="007F2F4A" w:rsidP="007F2F4A">
      <w:pPr>
        <w:rPr>
          <w:rFonts w:ascii="Avenir Next" w:hAnsi="Avenir Next"/>
          <w:sz w:val="18"/>
          <w:szCs w:val="18"/>
        </w:rPr>
      </w:pPr>
    </w:p>
    <w:p w14:paraId="029C287A" w14:textId="77777777" w:rsidR="007F2F4A" w:rsidRPr="00B02AB4" w:rsidRDefault="007F2F4A" w:rsidP="007F2F4A">
      <w:pPr>
        <w:rPr>
          <w:rFonts w:ascii="Avenir Next" w:hAnsi="Avenir Next"/>
          <w:sz w:val="18"/>
          <w:szCs w:val="18"/>
        </w:rPr>
      </w:pPr>
    </w:p>
    <w:p w14:paraId="3BC98CDD" w14:textId="77777777" w:rsidR="007F2F4A" w:rsidRPr="00B02AB4" w:rsidRDefault="007F2F4A" w:rsidP="007F2F4A">
      <w:pPr>
        <w:rPr>
          <w:rFonts w:ascii="Avenir Next" w:hAnsi="Avenir Next"/>
          <w:sz w:val="18"/>
          <w:szCs w:val="18"/>
        </w:rPr>
      </w:pPr>
    </w:p>
    <w:p w14:paraId="3E2DCB23" w14:textId="77777777" w:rsidR="007F2F4A" w:rsidRPr="00B02AB4" w:rsidRDefault="007F2F4A" w:rsidP="007F2F4A">
      <w:pPr>
        <w:rPr>
          <w:rFonts w:ascii="Avenir Next" w:hAnsi="Avenir Next"/>
          <w:sz w:val="18"/>
          <w:szCs w:val="18"/>
        </w:rPr>
      </w:pPr>
    </w:p>
    <w:p w14:paraId="7DD6C7D1" w14:textId="77777777" w:rsidR="007F2F4A" w:rsidRPr="00B02AB4" w:rsidRDefault="007F2F4A" w:rsidP="007F2F4A">
      <w:pPr>
        <w:rPr>
          <w:rFonts w:ascii="Avenir Next" w:hAnsi="Avenir Next"/>
          <w:sz w:val="18"/>
          <w:szCs w:val="18"/>
        </w:rPr>
      </w:pPr>
    </w:p>
    <w:p w14:paraId="33BC8F6B" w14:textId="77777777" w:rsidR="007F2F4A" w:rsidRPr="00B02AB4" w:rsidRDefault="007F2F4A" w:rsidP="007F2F4A">
      <w:pPr>
        <w:rPr>
          <w:rFonts w:ascii="Avenir Next" w:hAnsi="Avenir Next"/>
          <w:sz w:val="18"/>
          <w:szCs w:val="18"/>
        </w:rPr>
      </w:pPr>
    </w:p>
    <w:p w14:paraId="63D6C453" w14:textId="77777777" w:rsidR="007F2F4A" w:rsidRPr="00B02AB4" w:rsidRDefault="007F2F4A" w:rsidP="007F2F4A">
      <w:pPr>
        <w:rPr>
          <w:rFonts w:ascii="Avenir Next" w:hAnsi="Avenir Next"/>
          <w:sz w:val="18"/>
          <w:szCs w:val="18"/>
        </w:rPr>
      </w:pPr>
    </w:p>
    <w:p w14:paraId="413696CB" w14:textId="77777777" w:rsidR="007F2F4A" w:rsidRPr="00B02AB4" w:rsidRDefault="007F2F4A" w:rsidP="007F2F4A">
      <w:pPr>
        <w:rPr>
          <w:rFonts w:ascii="Avenir Next" w:hAnsi="Avenir Next"/>
          <w:sz w:val="18"/>
          <w:szCs w:val="18"/>
        </w:rPr>
      </w:pPr>
    </w:p>
    <w:p w14:paraId="6643C023" w14:textId="77777777" w:rsidR="007F2F4A" w:rsidRPr="008455AF" w:rsidRDefault="007F2F4A" w:rsidP="007F2F4A">
      <w:pPr>
        <w:rPr>
          <w:rFonts w:ascii="Avenir Next" w:hAnsi="Avenir Next"/>
          <w:sz w:val="18"/>
          <w:szCs w:val="18"/>
        </w:rPr>
      </w:pPr>
      <w:r>
        <w:rPr>
          <w:rFonts w:ascii="Avenir Next" w:hAnsi="Avenir Next"/>
          <w:noProof/>
          <w:sz w:val="18"/>
        </w:rPr>
        <w:lastRenderedPageBreak/>
        <w:drawing>
          <wp:anchor distT="0" distB="0" distL="114300" distR="114300" simplePos="0" relativeHeight="251660288" behindDoc="1" locked="0" layoutInCell="1" allowOverlap="1" wp14:anchorId="7916991B" wp14:editId="13AF3B15">
            <wp:simplePos x="0" y="0"/>
            <wp:positionH relativeFrom="page">
              <wp:posOffset>5010150</wp:posOffset>
            </wp:positionH>
            <wp:positionV relativeFrom="paragraph">
              <wp:posOffset>19050</wp:posOffset>
            </wp:positionV>
            <wp:extent cx="2521585" cy="3602355"/>
            <wp:effectExtent l="0" t="0" r="0" b="0"/>
            <wp:wrapTight wrapText="bothSides">
              <wp:wrapPolygon edited="0">
                <wp:start x="7996" y="2513"/>
                <wp:lineTo x="4243" y="9366"/>
                <wp:lineTo x="4243" y="11879"/>
                <wp:lineTo x="5385" y="13707"/>
                <wp:lineTo x="4080" y="15535"/>
                <wp:lineTo x="4406" y="17362"/>
                <wp:lineTo x="7506" y="19190"/>
                <wp:lineTo x="8486" y="20561"/>
                <wp:lineTo x="13871" y="20561"/>
                <wp:lineTo x="14686" y="19190"/>
                <wp:lineTo x="17134" y="17362"/>
                <wp:lineTo x="17461" y="15877"/>
                <wp:lineTo x="17297" y="13707"/>
                <wp:lineTo x="19092" y="11879"/>
                <wp:lineTo x="19092" y="10395"/>
                <wp:lineTo x="18929" y="10052"/>
                <wp:lineTo x="17297" y="8224"/>
                <wp:lineTo x="15013" y="4569"/>
                <wp:lineTo x="14034" y="2513"/>
                <wp:lineTo x="7996" y="2513"/>
              </wp:wrapPolygon>
            </wp:wrapTight>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21585" cy="36023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venir Next" w:hAnsi="Avenir Next"/>
          <w:b/>
        </w:rPr>
        <w:t>DEFY SKYLINE SKELETON</w:t>
      </w:r>
    </w:p>
    <w:p w14:paraId="502EE91D" w14:textId="77777777" w:rsidR="007F2F4A" w:rsidRPr="00E8437A" w:rsidRDefault="007F2F4A" w:rsidP="007F2F4A">
      <w:pPr>
        <w:jc w:val="both"/>
        <w:rPr>
          <w:rFonts w:ascii="Avenir Next" w:hAnsi="Avenir Next" w:cs="OpenSans-CondensedLight"/>
          <w:sz w:val="18"/>
          <w:szCs w:val="18"/>
        </w:rPr>
      </w:pPr>
      <w:r>
        <w:rPr>
          <w:rFonts w:ascii="Avenir Next" w:hAnsi="Avenir Next"/>
          <w:sz w:val="18"/>
        </w:rPr>
        <w:t>Referenza: 03.9300.3620/78.I001</w:t>
      </w:r>
    </w:p>
    <w:p w14:paraId="32B1D4AE" w14:textId="77777777" w:rsidR="007F2F4A" w:rsidRPr="00B02AB4" w:rsidRDefault="007F2F4A" w:rsidP="007F2F4A">
      <w:pPr>
        <w:jc w:val="both"/>
        <w:rPr>
          <w:rFonts w:ascii="Avenir Next" w:hAnsi="Avenir Next" w:cs="Arial"/>
          <w:sz w:val="16"/>
          <w:szCs w:val="36"/>
        </w:rPr>
      </w:pPr>
    </w:p>
    <w:p w14:paraId="6B38D433" w14:textId="356868BC" w:rsidR="007F2F4A" w:rsidRPr="00E8437A" w:rsidRDefault="007F2F4A" w:rsidP="007F2F4A">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Punti chiave:</w:t>
      </w:r>
      <w:r>
        <w:rPr>
          <w:rFonts w:ascii="Avenir Next" w:hAnsi="Avenir Next"/>
          <w:sz w:val="18"/>
        </w:rPr>
        <w:t xml:space="preserve"> Orologio El Primero a tre lancette. Indicazione dell’alta frequenza: </w:t>
      </w:r>
      <w:r w:rsidR="003E2CF6">
        <w:rPr>
          <w:rFonts w:ascii="Avenir Next" w:hAnsi="Avenir Next"/>
          <w:sz w:val="18"/>
        </w:rPr>
        <w:t>c</w:t>
      </w:r>
      <w:r>
        <w:rPr>
          <w:rFonts w:ascii="Avenir Next" w:hAnsi="Avenir Next"/>
          <w:sz w:val="18"/>
        </w:rPr>
        <w:t>ontatore 1/10 di secondo a ore 6. Ruota di scappamento e ancora in silicio. Corona a vite. Sistema di cinturini completamente intercambiabili.</w:t>
      </w:r>
    </w:p>
    <w:p w14:paraId="7E31A32E" w14:textId="77777777" w:rsidR="007F2F4A" w:rsidRPr="00E8437A" w:rsidRDefault="007F2F4A" w:rsidP="007F2F4A">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Movimento:</w:t>
      </w:r>
      <w:r>
        <w:rPr>
          <w:rFonts w:ascii="Avenir Next" w:hAnsi="Avenir Next"/>
          <w:sz w:val="18"/>
        </w:rPr>
        <w:t xml:space="preserve"> El Primero 3620, automatico </w:t>
      </w:r>
    </w:p>
    <w:p w14:paraId="514E2940" w14:textId="77777777" w:rsidR="007F2F4A" w:rsidRPr="00E8437A" w:rsidRDefault="007F2F4A" w:rsidP="007F2F4A">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Frequenza</w:t>
      </w:r>
      <w:r>
        <w:rPr>
          <w:rFonts w:ascii="Avenir Next" w:hAnsi="Avenir Next"/>
          <w:sz w:val="18"/>
        </w:rPr>
        <w:t xml:space="preserve"> 36.000 A/ora (5 Hz)</w:t>
      </w:r>
      <w:r>
        <w:t xml:space="preserve"> </w:t>
      </w:r>
    </w:p>
    <w:p w14:paraId="3E915ABC" w14:textId="77777777" w:rsidR="007F2F4A" w:rsidRPr="00E8437A" w:rsidRDefault="007F2F4A" w:rsidP="007F2F4A">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Riserva di carica</w:t>
      </w:r>
      <w:r>
        <w:rPr>
          <w:rFonts w:ascii="Avenir Next" w:hAnsi="Avenir Next"/>
          <w:sz w:val="18"/>
        </w:rPr>
        <w:t xml:space="preserve"> circa 60 ore</w:t>
      </w:r>
    </w:p>
    <w:p w14:paraId="6952BA02" w14:textId="77777777" w:rsidR="007F2F4A" w:rsidRPr="00E8437A" w:rsidRDefault="007F2F4A" w:rsidP="007F2F4A">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Funzioni:</w:t>
      </w:r>
      <w:r>
        <w:rPr>
          <w:rFonts w:ascii="Avenir Next" w:hAnsi="Avenir Next"/>
          <w:sz w:val="18"/>
        </w:rPr>
        <w:t xml:space="preserve"> Ore e minuti al centro. Contatore 1/10 di secondo a ore 6.</w:t>
      </w:r>
    </w:p>
    <w:p w14:paraId="25B6C528" w14:textId="77777777" w:rsidR="007F2F4A" w:rsidRPr="00E8437A" w:rsidRDefault="007F2F4A" w:rsidP="007F2F4A">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Finiture:</w:t>
      </w:r>
      <w:r>
        <w:rPr>
          <w:rFonts w:ascii="Avenir Next" w:hAnsi="Avenir Next"/>
          <w:sz w:val="18"/>
        </w:rPr>
        <w:t xml:space="preserve">  Speciale massa oscillante con finiture satinate</w:t>
      </w:r>
    </w:p>
    <w:p w14:paraId="6FB64E9E" w14:textId="77777777" w:rsidR="007F2F4A" w:rsidRPr="00E8437A" w:rsidRDefault="007F2F4A" w:rsidP="007F2F4A">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Prezzo</w:t>
      </w:r>
      <w:r>
        <w:rPr>
          <w:rFonts w:ascii="Avenir Next" w:hAnsi="Avenir Next"/>
          <w:sz w:val="18"/>
        </w:rPr>
        <w:t xml:space="preserve"> 10900 CHF</w:t>
      </w:r>
    </w:p>
    <w:p w14:paraId="3FF3015A" w14:textId="77777777" w:rsidR="007F2F4A" w:rsidRPr="00E8437A" w:rsidRDefault="007F2F4A" w:rsidP="007F2F4A">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Materiale:</w:t>
      </w:r>
      <w:r>
        <w:rPr>
          <w:rFonts w:ascii="Avenir Next" w:hAnsi="Avenir Next"/>
          <w:sz w:val="18"/>
        </w:rPr>
        <w:t xml:space="preserve"> Acciaio inossidabile</w:t>
      </w:r>
    </w:p>
    <w:p w14:paraId="6887C092" w14:textId="77777777" w:rsidR="007F2F4A" w:rsidRPr="00E8437A" w:rsidRDefault="007F2F4A" w:rsidP="007F2F4A">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Impermeabilità:</w:t>
      </w:r>
      <w:r>
        <w:rPr>
          <w:rFonts w:ascii="Avenir Next" w:hAnsi="Avenir Next"/>
          <w:sz w:val="18"/>
        </w:rPr>
        <w:t xml:space="preserve"> 10 ATM</w:t>
      </w:r>
    </w:p>
    <w:p w14:paraId="3AF389F0" w14:textId="77777777" w:rsidR="007F2F4A" w:rsidRPr="00E8437A" w:rsidRDefault="007F2F4A" w:rsidP="007F2F4A">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Cassa</w:t>
      </w:r>
      <w:r>
        <w:rPr>
          <w:rFonts w:ascii="Avenir Next" w:hAnsi="Avenir Next"/>
          <w:sz w:val="18"/>
        </w:rPr>
        <w:t>: 41mm</w:t>
      </w:r>
    </w:p>
    <w:p w14:paraId="2BFFA16B" w14:textId="77777777" w:rsidR="007F2F4A" w:rsidRPr="00E8437A" w:rsidRDefault="007F2F4A" w:rsidP="007F2F4A">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Quadrante:</w:t>
      </w:r>
      <w:r>
        <w:rPr>
          <w:rFonts w:ascii="Avenir Next" w:hAnsi="Avenir Next"/>
          <w:sz w:val="18"/>
        </w:rPr>
        <w:t xml:space="preserve"> Quadrante scheletrato nero</w:t>
      </w:r>
    </w:p>
    <w:p w14:paraId="08E04890" w14:textId="77777777" w:rsidR="007F2F4A" w:rsidRPr="00E8437A" w:rsidRDefault="007F2F4A" w:rsidP="007F2F4A">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Indici delle ore:</w:t>
      </w:r>
      <w:r>
        <w:rPr>
          <w:rFonts w:ascii="Avenir Next" w:hAnsi="Avenir Next"/>
          <w:sz w:val="18"/>
        </w:rPr>
        <w:t xml:space="preserve"> Placcati rodio, sfaccettati e rivestiti di </w:t>
      </w:r>
      <w:proofErr w:type="spellStart"/>
      <w:r>
        <w:rPr>
          <w:rFonts w:ascii="Avenir Next" w:hAnsi="Avenir Next"/>
          <w:sz w:val="18"/>
        </w:rPr>
        <w:t>SuperLuminova</w:t>
      </w:r>
      <w:proofErr w:type="spellEnd"/>
      <w:r>
        <w:rPr>
          <w:rFonts w:ascii="Avenir Next" w:hAnsi="Avenir Next"/>
          <w:sz w:val="18"/>
        </w:rPr>
        <w:t xml:space="preserve"> SLN C1</w:t>
      </w:r>
    </w:p>
    <w:p w14:paraId="1F4C62C1" w14:textId="77777777" w:rsidR="007F2F4A" w:rsidRPr="00E8437A" w:rsidRDefault="007F2F4A" w:rsidP="007F2F4A">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Lancette:</w:t>
      </w:r>
      <w:r>
        <w:rPr>
          <w:rFonts w:ascii="Avenir Next" w:hAnsi="Avenir Next"/>
          <w:sz w:val="18"/>
        </w:rPr>
        <w:t xml:space="preserve"> Placcate rodio, sfaccettate e rivestite di </w:t>
      </w:r>
      <w:proofErr w:type="spellStart"/>
      <w:r>
        <w:rPr>
          <w:rFonts w:ascii="Avenir Next" w:hAnsi="Avenir Next"/>
          <w:sz w:val="18"/>
        </w:rPr>
        <w:t>SuperLuminova</w:t>
      </w:r>
      <w:proofErr w:type="spellEnd"/>
      <w:r>
        <w:rPr>
          <w:rFonts w:ascii="Avenir Next" w:hAnsi="Avenir Next"/>
          <w:sz w:val="18"/>
        </w:rPr>
        <w:t xml:space="preserve"> SLN C1</w:t>
      </w:r>
    </w:p>
    <w:p w14:paraId="5075408F" w14:textId="7E5D0EAF" w:rsidR="007F2F4A" w:rsidRDefault="007F2F4A" w:rsidP="007F2F4A">
      <w:pPr>
        <w:jc w:val="both"/>
        <w:rPr>
          <w:rFonts w:ascii="Avenir Next" w:eastAsia="Times New Roman" w:hAnsi="Avenir Next" w:cs="Arial"/>
          <w:sz w:val="18"/>
          <w:szCs w:val="18"/>
        </w:rPr>
      </w:pPr>
      <w:r>
        <w:rPr>
          <w:rFonts w:ascii="Avenir Next" w:hAnsi="Avenir Next"/>
          <w:b/>
          <w:sz w:val="18"/>
        </w:rPr>
        <w:t>Bracciale e fibbia:</w:t>
      </w:r>
      <w:r>
        <w:rPr>
          <w:rFonts w:ascii="Avenir Next" w:hAnsi="Avenir Next"/>
          <w:sz w:val="18"/>
        </w:rPr>
        <w:t xml:space="preserve"> Bracciale e fibbia </w:t>
      </w:r>
      <w:proofErr w:type="spellStart"/>
      <w:r>
        <w:rPr>
          <w:rFonts w:ascii="Avenir Next" w:hAnsi="Avenir Next"/>
          <w:sz w:val="18"/>
        </w:rPr>
        <w:t>déployante</w:t>
      </w:r>
      <w:proofErr w:type="spellEnd"/>
      <w:r>
        <w:rPr>
          <w:rFonts w:ascii="Avenir Next" w:hAnsi="Avenir Next"/>
          <w:sz w:val="18"/>
        </w:rPr>
        <w:t xml:space="preserve"> in acciaio inossidabile. </w:t>
      </w:r>
      <w:r w:rsidR="003E2CF6">
        <w:rPr>
          <w:rFonts w:ascii="Avenir Next" w:hAnsi="Avenir Next"/>
          <w:sz w:val="18"/>
        </w:rPr>
        <w:t>Secondo</w:t>
      </w:r>
      <w:r>
        <w:rPr>
          <w:rFonts w:ascii="Avenir Next" w:hAnsi="Avenir Next"/>
          <w:sz w:val="18"/>
        </w:rPr>
        <w:t xml:space="preserve"> cinturino in caucciù nero con motivo a volta stellata e fibbia </w:t>
      </w:r>
      <w:proofErr w:type="spellStart"/>
      <w:r>
        <w:rPr>
          <w:rFonts w:ascii="Avenir Next" w:hAnsi="Avenir Next"/>
          <w:sz w:val="18"/>
        </w:rPr>
        <w:t>déployante</w:t>
      </w:r>
      <w:proofErr w:type="spellEnd"/>
      <w:r>
        <w:rPr>
          <w:rFonts w:ascii="Avenir Next" w:hAnsi="Avenir Next"/>
          <w:sz w:val="18"/>
        </w:rPr>
        <w:t>.</w:t>
      </w:r>
    </w:p>
    <w:p w14:paraId="3D3A7B80" w14:textId="77777777" w:rsidR="007F2F4A" w:rsidRPr="00B02AB4" w:rsidRDefault="007F2F4A" w:rsidP="007F2F4A">
      <w:pPr>
        <w:rPr>
          <w:rFonts w:ascii="Avenir Next" w:eastAsia="Times New Roman" w:hAnsi="Avenir Next" w:cs="Arial"/>
          <w:sz w:val="18"/>
          <w:szCs w:val="18"/>
          <w:lang w:eastAsia="en-GB"/>
        </w:rPr>
      </w:pPr>
    </w:p>
    <w:p w14:paraId="07A0B745" w14:textId="77777777" w:rsidR="007F2F4A" w:rsidRDefault="007F2F4A" w:rsidP="007F2F4A">
      <w:pPr>
        <w:rPr>
          <w:sz w:val="19"/>
          <w:szCs w:val="19"/>
        </w:rPr>
      </w:pPr>
      <w:r>
        <w:br w:type="page"/>
      </w:r>
    </w:p>
    <w:p w14:paraId="3BA37668" w14:textId="6A0F1A77" w:rsidR="007F2F4A" w:rsidRPr="008455AF" w:rsidRDefault="007F2F4A" w:rsidP="007F2F4A">
      <w:pPr>
        <w:jc w:val="both"/>
        <w:rPr>
          <w:rFonts w:ascii="Avenir Next" w:hAnsi="Avenir Next" w:cstheme="majorHAnsi"/>
          <w:b/>
          <w:szCs w:val="20"/>
        </w:rPr>
      </w:pPr>
      <w:r>
        <w:rPr>
          <w:noProof/>
        </w:rPr>
        <w:lastRenderedPageBreak/>
        <w:drawing>
          <wp:anchor distT="0" distB="0" distL="114300" distR="114300" simplePos="0" relativeHeight="251661312" behindDoc="1" locked="0" layoutInCell="1" allowOverlap="1" wp14:anchorId="6080446C" wp14:editId="07D7FD48">
            <wp:simplePos x="0" y="0"/>
            <wp:positionH relativeFrom="page">
              <wp:posOffset>5025390</wp:posOffset>
            </wp:positionH>
            <wp:positionV relativeFrom="paragraph">
              <wp:posOffset>10795</wp:posOffset>
            </wp:positionV>
            <wp:extent cx="2520950" cy="3599180"/>
            <wp:effectExtent l="0" t="0" r="0" b="0"/>
            <wp:wrapTight wrapText="bothSides">
              <wp:wrapPolygon edited="0">
                <wp:start x="12895" y="3315"/>
                <wp:lineTo x="8488" y="3544"/>
                <wp:lineTo x="7345" y="3887"/>
                <wp:lineTo x="7345" y="5373"/>
                <wp:lineTo x="5060" y="9603"/>
                <wp:lineTo x="4897" y="10861"/>
                <wp:lineTo x="5223" y="12690"/>
                <wp:lineTo x="6529" y="14519"/>
                <wp:lineTo x="7182" y="16349"/>
                <wp:lineTo x="7672" y="18178"/>
                <wp:lineTo x="8324" y="20007"/>
                <wp:lineTo x="8488" y="20693"/>
                <wp:lineTo x="13874" y="20693"/>
                <wp:lineTo x="14201" y="20007"/>
                <wp:lineTo x="15180" y="16349"/>
                <wp:lineTo x="16159" y="14519"/>
                <wp:lineTo x="18281" y="11433"/>
                <wp:lineTo x="18118" y="10861"/>
                <wp:lineTo x="16649" y="9032"/>
                <wp:lineTo x="13711" y="3315"/>
                <wp:lineTo x="12895" y="3315"/>
              </wp:wrapPolygon>
            </wp:wrapTight>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2520950" cy="35991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venir Next" w:hAnsi="Avenir Next"/>
          <w:b/>
        </w:rPr>
        <w:t xml:space="preserve">DEFY SKYLINE </w:t>
      </w:r>
    </w:p>
    <w:p w14:paraId="0902514C" w14:textId="77777777" w:rsidR="007F2F4A" w:rsidRDefault="007F2F4A" w:rsidP="007F2F4A">
      <w:pPr>
        <w:jc w:val="both"/>
        <w:rPr>
          <w:rFonts w:ascii="Avenir Next" w:hAnsi="Avenir Next" w:cs="OpenSans-CondensedLight"/>
          <w:sz w:val="18"/>
          <w:szCs w:val="18"/>
        </w:rPr>
      </w:pPr>
      <w:r>
        <w:rPr>
          <w:rFonts w:ascii="Avenir Next" w:hAnsi="Avenir Next"/>
          <w:sz w:val="18"/>
        </w:rPr>
        <w:t>Referenza: 03.9400.670/51.I001</w:t>
      </w:r>
    </w:p>
    <w:p w14:paraId="38F57819" w14:textId="77777777" w:rsidR="007F2F4A" w:rsidRPr="00B02AB4" w:rsidRDefault="007F2F4A" w:rsidP="007F2F4A">
      <w:pPr>
        <w:jc w:val="both"/>
        <w:rPr>
          <w:rFonts w:ascii="Avenir Next" w:hAnsi="Avenir Next" w:cs="Arial"/>
          <w:sz w:val="16"/>
          <w:szCs w:val="36"/>
        </w:rPr>
      </w:pPr>
    </w:p>
    <w:p w14:paraId="3C0D265B" w14:textId="77777777" w:rsidR="007F2F4A" w:rsidRPr="00BA7E0F" w:rsidRDefault="007F2F4A" w:rsidP="007F2F4A">
      <w:pPr>
        <w:autoSpaceDE w:val="0"/>
        <w:autoSpaceDN w:val="0"/>
        <w:adjustRightInd w:val="0"/>
        <w:spacing w:line="276" w:lineRule="auto"/>
        <w:rPr>
          <w:rFonts w:ascii="Avenir Next" w:hAnsi="Avenir Next" w:cs="OpenSans-CondensedLight"/>
          <w:sz w:val="18"/>
          <w:szCs w:val="18"/>
        </w:rPr>
      </w:pPr>
      <w:bookmarkStart w:id="1" w:name="_Hlk121910195"/>
      <w:r>
        <w:rPr>
          <w:rFonts w:ascii="Avenir Next" w:hAnsi="Avenir Next"/>
          <w:b/>
          <w:sz w:val="18"/>
        </w:rPr>
        <w:t>Punti chiave:</w:t>
      </w:r>
      <w:r>
        <w:rPr>
          <w:rFonts w:ascii="Avenir Next" w:hAnsi="Avenir Next"/>
          <w:sz w:val="18"/>
        </w:rPr>
        <w:t xml:space="preserve"> Misura unisex di 36 mm per tutti i polsi. Motivo a volta stellata sul quadrante. Corona a vite</w:t>
      </w:r>
    </w:p>
    <w:p w14:paraId="5F8551A4" w14:textId="77777777" w:rsidR="007F2F4A" w:rsidRPr="008249ED" w:rsidRDefault="007F2F4A" w:rsidP="007F2F4A">
      <w:pPr>
        <w:autoSpaceDE w:val="0"/>
        <w:autoSpaceDN w:val="0"/>
        <w:adjustRightInd w:val="0"/>
        <w:spacing w:line="276" w:lineRule="auto"/>
        <w:rPr>
          <w:rFonts w:ascii="Avenir Next" w:hAnsi="Avenir Next" w:cs="OpenSans-CondensedLight"/>
          <w:sz w:val="18"/>
          <w:szCs w:val="18"/>
        </w:rPr>
      </w:pPr>
      <w:r>
        <w:rPr>
          <w:rFonts w:ascii="Avenir Next" w:hAnsi="Avenir Next"/>
          <w:sz w:val="18"/>
        </w:rPr>
        <w:t>Sistema di cinturini completamente intercambiabili</w:t>
      </w:r>
    </w:p>
    <w:p w14:paraId="1899DF97" w14:textId="77777777" w:rsidR="007F2F4A" w:rsidRPr="008249ED" w:rsidRDefault="007F2F4A" w:rsidP="007F2F4A">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Movimento:</w:t>
      </w:r>
      <w:r>
        <w:rPr>
          <w:rFonts w:ascii="Avenir Next" w:hAnsi="Avenir Next"/>
          <w:sz w:val="18"/>
        </w:rPr>
        <w:t xml:space="preserve"> ELITE 670</w:t>
      </w:r>
    </w:p>
    <w:p w14:paraId="6223639E" w14:textId="77777777" w:rsidR="007F2F4A" w:rsidRPr="008249ED" w:rsidRDefault="007F2F4A" w:rsidP="007F2F4A">
      <w:pPr>
        <w:autoSpaceDE w:val="0"/>
        <w:autoSpaceDN w:val="0"/>
        <w:adjustRightInd w:val="0"/>
        <w:spacing w:line="276" w:lineRule="auto"/>
        <w:rPr>
          <w:rFonts w:ascii="Avenir Next" w:hAnsi="Avenir Next" w:cs="OpenSans-CondensedLight"/>
          <w:sz w:val="18"/>
          <w:szCs w:val="18"/>
        </w:rPr>
      </w:pPr>
      <w:r>
        <w:rPr>
          <w:rFonts w:ascii="Avenir Next" w:hAnsi="Avenir Next"/>
          <w:b/>
          <w:bCs/>
          <w:sz w:val="18"/>
        </w:rPr>
        <w:t>Frequenza</w:t>
      </w:r>
      <w:r>
        <w:rPr>
          <w:rFonts w:ascii="Avenir Next" w:hAnsi="Avenir Next"/>
          <w:b/>
          <w:sz w:val="18"/>
        </w:rPr>
        <w:t xml:space="preserve"> </w:t>
      </w:r>
      <w:r>
        <w:rPr>
          <w:rFonts w:ascii="Avenir Next" w:hAnsi="Avenir Next"/>
          <w:sz w:val="18"/>
        </w:rPr>
        <w:t>28.800 A/ora (4Hz)</w:t>
      </w:r>
      <w:r>
        <w:t xml:space="preserve"> </w:t>
      </w:r>
    </w:p>
    <w:p w14:paraId="02B19458" w14:textId="77777777" w:rsidR="007F2F4A" w:rsidRPr="008249ED" w:rsidRDefault="007F2F4A" w:rsidP="007F2F4A">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Riserva di carica</w:t>
      </w:r>
      <w:r>
        <w:rPr>
          <w:rFonts w:ascii="Avenir Next" w:hAnsi="Avenir Next"/>
          <w:sz w:val="18"/>
        </w:rPr>
        <w:t xml:space="preserve"> circa 50 ore</w:t>
      </w:r>
    </w:p>
    <w:p w14:paraId="44EEF57B" w14:textId="77777777" w:rsidR="007F2F4A" w:rsidRDefault="007F2F4A" w:rsidP="007F2F4A">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Funzioni:</w:t>
      </w:r>
      <w:r>
        <w:rPr>
          <w:rFonts w:ascii="Avenir Next" w:hAnsi="Avenir Next"/>
          <w:sz w:val="18"/>
        </w:rPr>
        <w:t xml:space="preserve"> Ore e minuti al centro. Lancetta dei secondi al centro. </w:t>
      </w:r>
    </w:p>
    <w:p w14:paraId="437BDDB0" w14:textId="12759C04" w:rsidR="007F2F4A" w:rsidRPr="007F2F4A" w:rsidRDefault="007F2F4A" w:rsidP="007F2F4A">
      <w:pPr>
        <w:autoSpaceDE w:val="0"/>
        <w:autoSpaceDN w:val="0"/>
        <w:adjustRightInd w:val="0"/>
        <w:spacing w:line="276" w:lineRule="auto"/>
        <w:rPr>
          <w:rFonts w:ascii="Avenir Next" w:hAnsi="Avenir Next" w:cs="OpenSans-CondensedLight"/>
          <w:sz w:val="18"/>
          <w:szCs w:val="18"/>
        </w:rPr>
      </w:pPr>
      <w:r>
        <w:rPr>
          <w:rFonts w:ascii="Avenir Next" w:hAnsi="Avenir Next"/>
          <w:sz w:val="18"/>
        </w:rPr>
        <w:t>Data a ore 3</w:t>
      </w:r>
    </w:p>
    <w:p w14:paraId="01F46F99" w14:textId="77777777" w:rsidR="007F2F4A" w:rsidRPr="008249ED" w:rsidRDefault="007F2F4A" w:rsidP="007F2F4A">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Finiture:</w:t>
      </w:r>
      <w:r>
        <w:rPr>
          <w:rFonts w:ascii="Avenir Next" w:hAnsi="Avenir Next"/>
          <w:sz w:val="18"/>
        </w:rPr>
        <w:t xml:space="preserve">  Nuova massa oscillante a forma di stella con finiture satinate</w:t>
      </w:r>
    </w:p>
    <w:p w14:paraId="1969FF13" w14:textId="77777777" w:rsidR="007F2F4A" w:rsidRPr="008249ED" w:rsidRDefault="007F2F4A" w:rsidP="007F2F4A">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Prezzo</w:t>
      </w:r>
      <w:r>
        <w:rPr>
          <w:rFonts w:ascii="Avenir Next" w:hAnsi="Avenir Next"/>
          <w:sz w:val="18"/>
        </w:rPr>
        <w:t xml:space="preserve"> 8400 CHF</w:t>
      </w:r>
    </w:p>
    <w:p w14:paraId="126B421E" w14:textId="77777777" w:rsidR="007F2F4A" w:rsidRPr="008249ED" w:rsidRDefault="007F2F4A" w:rsidP="007F2F4A">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Materiale:</w:t>
      </w:r>
      <w:r>
        <w:rPr>
          <w:rFonts w:ascii="Avenir Next" w:hAnsi="Avenir Next"/>
          <w:sz w:val="18"/>
        </w:rPr>
        <w:t xml:space="preserve"> Acciaio inossidabile</w:t>
      </w:r>
    </w:p>
    <w:p w14:paraId="37D42495" w14:textId="77777777" w:rsidR="007F2F4A" w:rsidRPr="008249ED" w:rsidRDefault="007F2F4A" w:rsidP="007F2F4A">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Impermeabilità:</w:t>
      </w:r>
      <w:r>
        <w:rPr>
          <w:rFonts w:ascii="Avenir Next" w:hAnsi="Avenir Next"/>
          <w:sz w:val="18"/>
        </w:rPr>
        <w:t xml:space="preserve"> 10 ATM</w:t>
      </w:r>
    </w:p>
    <w:p w14:paraId="608C3DFF" w14:textId="77777777" w:rsidR="007F2F4A" w:rsidRPr="008249ED" w:rsidRDefault="007F2F4A" w:rsidP="007F2F4A">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Cassa</w:t>
      </w:r>
      <w:r>
        <w:rPr>
          <w:rFonts w:ascii="Avenir Next" w:hAnsi="Avenir Next"/>
          <w:sz w:val="18"/>
        </w:rPr>
        <w:t>: 36 mm</w:t>
      </w:r>
    </w:p>
    <w:p w14:paraId="7F333F9E" w14:textId="77777777" w:rsidR="007F2F4A" w:rsidRPr="008249ED" w:rsidRDefault="007F2F4A" w:rsidP="007F2F4A">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Quadrante:</w:t>
      </w:r>
      <w:r>
        <w:rPr>
          <w:rFonts w:ascii="Avenir Next" w:hAnsi="Avenir Next"/>
          <w:sz w:val="18"/>
        </w:rPr>
        <w:t xml:space="preserve"> Blu effetto “Soleil”</w:t>
      </w:r>
    </w:p>
    <w:p w14:paraId="6C1C8463" w14:textId="77777777" w:rsidR="007F2F4A" w:rsidRPr="008249ED" w:rsidRDefault="007F2F4A" w:rsidP="007F2F4A">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Indici delle ore:</w:t>
      </w:r>
      <w:r>
        <w:rPr>
          <w:rFonts w:ascii="Avenir Next" w:hAnsi="Avenir Next"/>
          <w:sz w:val="18"/>
        </w:rPr>
        <w:t xml:space="preserve"> Placcati rodio, sfaccettati e rivestiti di </w:t>
      </w:r>
      <w:proofErr w:type="spellStart"/>
      <w:r>
        <w:rPr>
          <w:rFonts w:ascii="Avenir Next" w:hAnsi="Avenir Next"/>
          <w:sz w:val="18"/>
        </w:rPr>
        <w:t>SuperLuminova</w:t>
      </w:r>
      <w:proofErr w:type="spellEnd"/>
      <w:r>
        <w:rPr>
          <w:rFonts w:ascii="Avenir Next" w:hAnsi="Avenir Next"/>
          <w:sz w:val="18"/>
        </w:rPr>
        <w:t xml:space="preserve"> SLN C1 </w:t>
      </w:r>
    </w:p>
    <w:p w14:paraId="1D0FAAB3" w14:textId="77777777" w:rsidR="007F2F4A" w:rsidRPr="008249ED" w:rsidRDefault="007F2F4A" w:rsidP="007F2F4A">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Lancette:</w:t>
      </w:r>
      <w:r>
        <w:rPr>
          <w:rFonts w:ascii="Avenir Next" w:hAnsi="Avenir Next"/>
          <w:sz w:val="18"/>
        </w:rPr>
        <w:t xml:space="preserve"> Placcate rodio, sfaccettate e rivestite di </w:t>
      </w:r>
      <w:proofErr w:type="spellStart"/>
      <w:r>
        <w:rPr>
          <w:rFonts w:ascii="Avenir Next" w:hAnsi="Avenir Next"/>
          <w:sz w:val="18"/>
        </w:rPr>
        <w:t>SuperLuminova</w:t>
      </w:r>
      <w:proofErr w:type="spellEnd"/>
      <w:r>
        <w:rPr>
          <w:rFonts w:ascii="Avenir Next" w:hAnsi="Avenir Next"/>
          <w:sz w:val="18"/>
        </w:rPr>
        <w:t xml:space="preserve"> SLN C1</w:t>
      </w:r>
    </w:p>
    <w:p w14:paraId="7D145BAE" w14:textId="25B94723" w:rsidR="007F2F4A" w:rsidRPr="00E8437A" w:rsidRDefault="007F2F4A" w:rsidP="007F2F4A">
      <w:pPr>
        <w:autoSpaceDE w:val="0"/>
        <w:autoSpaceDN w:val="0"/>
        <w:adjustRightInd w:val="0"/>
        <w:spacing w:line="276" w:lineRule="auto"/>
        <w:rPr>
          <w:rFonts w:ascii="Avenir Next" w:hAnsi="Avenir Next"/>
        </w:rPr>
      </w:pPr>
      <w:r>
        <w:rPr>
          <w:rFonts w:ascii="Avenir Next" w:hAnsi="Avenir Next"/>
          <w:b/>
          <w:sz w:val="18"/>
        </w:rPr>
        <w:t>Bracciale e fibbia:</w:t>
      </w:r>
      <w:r>
        <w:rPr>
          <w:rFonts w:ascii="Avenir Next" w:hAnsi="Avenir Next"/>
          <w:sz w:val="18"/>
        </w:rPr>
        <w:t xml:space="preserve"> Bracciale e fibbia </w:t>
      </w:r>
      <w:proofErr w:type="spellStart"/>
      <w:r>
        <w:rPr>
          <w:rFonts w:ascii="Avenir Next" w:hAnsi="Avenir Next"/>
          <w:sz w:val="18"/>
        </w:rPr>
        <w:t>déployante</w:t>
      </w:r>
      <w:proofErr w:type="spellEnd"/>
      <w:r>
        <w:rPr>
          <w:rFonts w:ascii="Avenir Next" w:hAnsi="Avenir Next"/>
          <w:sz w:val="18"/>
        </w:rPr>
        <w:t xml:space="preserve"> in acciaio inossidabile. </w:t>
      </w:r>
      <w:r w:rsidR="003E2CF6">
        <w:rPr>
          <w:rFonts w:ascii="Avenir Next" w:hAnsi="Avenir Next"/>
          <w:sz w:val="18"/>
        </w:rPr>
        <w:t xml:space="preserve">Secondo </w:t>
      </w:r>
      <w:r>
        <w:rPr>
          <w:rFonts w:ascii="Avenir Next" w:hAnsi="Avenir Next"/>
          <w:sz w:val="18"/>
        </w:rPr>
        <w:t xml:space="preserve">cinturino in caucciù blu con motivo a volta stellata e fibbia </w:t>
      </w:r>
      <w:proofErr w:type="spellStart"/>
      <w:r>
        <w:rPr>
          <w:rFonts w:ascii="Avenir Next" w:hAnsi="Avenir Next"/>
          <w:sz w:val="18"/>
        </w:rPr>
        <w:t>déployante</w:t>
      </w:r>
      <w:proofErr w:type="spellEnd"/>
      <w:r>
        <w:rPr>
          <w:rFonts w:ascii="Avenir Next" w:hAnsi="Avenir Next"/>
          <w:sz w:val="18"/>
        </w:rPr>
        <w:t>.</w:t>
      </w:r>
    </w:p>
    <w:bookmarkEnd w:id="1"/>
    <w:p w14:paraId="110E2D6E" w14:textId="336C5FA4" w:rsidR="007F2F4A" w:rsidRPr="00B02AB4" w:rsidRDefault="007F2F4A" w:rsidP="007F2F4A">
      <w:pPr>
        <w:rPr>
          <w:sz w:val="19"/>
          <w:szCs w:val="19"/>
        </w:rPr>
      </w:pPr>
    </w:p>
    <w:p w14:paraId="67F19B51" w14:textId="6DBBDDBC" w:rsidR="007F2F4A" w:rsidRDefault="00E7325F" w:rsidP="007F2F4A">
      <w:pPr>
        <w:rPr>
          <w:sz w:val="19"/>
          <w:szCs w:val="19"/>
        </w:rPr>
      </w:pPr>
      <w:bookmarkStart w:id="2" w:name="_Hlk121909477"/>
      <w:r>
        <w:rPr>
          <w:noProof/>
        </w:rPr>
        <w:drawing>
          <wp:anchor distT="0" distB="0" distL="114300" distR="114300" simplePos="0" relativeHeight="251662336" behindDoc="1" locked="0" layoutInCell="1" allowOverlap="1" wp14:anchorId="78B2BE5D" wp14:editId="59174B98">
            <wp:simplePos x="0" y="0"/>
            <wp:positionH relativeFrom="page">
              <wp:posOffset>5000625</wp:posOffset>
            </wp:positionH>
            <wp:positionV relativeFrom="paragraph">
              <wp:posOffset>47625</wp:posOffset>
            </wp:positionV>
            <wp:extent cx="2520950" cy="3598545"/>
            <wp:effectExtent l="0" t="0" r="0" b="0"/>
            <wp:wrapTight wrapText="bothSides">
              <wp:wrapPolygon edited="0">
                <wp:start x="12895" y="3316"/>
                <wp:lineTo x="8488" y="3545"/>
                <wp:lineTo x="7345" y="3888"/>
                <wp:lineTo x="7345" y="5374"/>
                <wp:lineTo x="5060" y="9605"/>
                <wp:lineTo x="4897" y="10863"/>
                <wp:lineTo x="5223" y="12692"/>
                <wp:lineTo x="6529" y="14522"/>
                <wp:lineTo x="7182" y="16352"/>
                <wp:lineTo x="7672" y="18181"/>
                <wp:lineTo x="8324" y="20011"/>
                <wp:lineTo x="8488" y="20697"/>
                <wp:lineTo x="13874" y="20697"/>
                <wp:lineTo x="14201" y="20011"/>
                <wp:lineTo x="15180" y="16352"/>
                <wp:lineTo x="16159" y="14522"/>
                <wp:lineTo x="18281" y="11435"/>
                <wp:lineTo x="18118" y="10863"/>
                <wp:lineTo x="16649" y="9033"/>
                <wp:lineTo x="13711" y="3316"/>
                <wp:lineTo x="12895" y="3316"/>
              </wp:wrapPolygon>
            </wp:wrapTight>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2520950" cy="35985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E061C5" w14:textId="6077446F" w:rsidR="007F2F4A" w:rsidRPr="008455AF" w:rsidRDefault="007F2F4A" w:rsidP="007F2F4A">
      <w:pPr>
        <w:jc w:val="both"/>
        <w:rPr>
          <w:rFonts w:ascii="Avenir Next" w:hAnsi="Avenir Next" w:cstheme="majorHAnsi"/>
          <w:b/>
          <w:szCs w:val="20"/>
        </w:rPr>
      </w:pPr>
      <w:bookmarkStart w:id="3" w:name="_Hlk121909439"/>
      <w:r>
        <w:rPr>
          <w:rFonts w:ascii="Avenir Next" w:hAnsi="Avenir Next"/>
          <w:b/>
        </w:rPr>
        <w:t xml:space="preserve">DEFY SKYLINE </w:t>
      </w:r>
    </w:p>
    <w:p w14:paraId="4D139942" w14:textId="77777777" w:rsidR="007F2F4A" w:rsidRDefault="007F2F4A" w:rsidP="007F2F4A">
      <w:pPr>
        <w:jc w:val="both"/>
        <w:rPr>
          <w:rFonts w:ascii="Avenir Next" w:hAnsi="Avenir Next" w:cs="OpenSans-CondensedLight"/>
          <w:sz w:val="18"/>
          <w:szCs w:val="18"/>
        </w:rPr>
      </w:pPr>
      <w:r>
        <w:rPr>
          <w:rFonts w:ascii="Avenir Next" w:hAnsi="Avenir Next"/>
          <w:sz w:val="18"/>
        </w:rPr>
        <w:t>Referenza: 16.9400.670/51.I001</w:t>
      </w:r>
    </w:p>
    <w:p w14:paraId="03EB58E4" w14:textId="77777777" w:rsidR="007F2F4A" w:rsidRPr="00B02AB4" w:rsidRDefault="007F2F4A" w:rsidP="007F2F4A">
      <w:pPr>
        <w:jc w:val="both"/>
        <w:rPr>
          <w:rFonts w:ascii="Avenir Next" w:hAnsi="Avenir Next" w:cs="Arial"/>
          <w:sz w:val="16"/>
          <w:szCs w:val="36"/>
        </w:rPr>
      </w:pPr>
    </w:p>
    <w:bookmarkEnd w:id="2"/>
    <w:bookmarkEnd w:id="3"/>
    <w:p w14:paraId="76BDC31F" w14:textId="77777777" w:rsidR="007F2F4A" w:rsidRPr="00BA7E0F" w:rsidRDefault="007F2F4A" w:rsidP="007F2F4A">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Punti chiave:</w:t>
      </w:r>
      <w:r>
        <w:rPr>
          <w:rFonts w:ascii="Avenir Next" w:hAnsi="Avenir Next"/>
          <w:sz w:val="18"/>
        </w:rPr>
        <w:t xml:space="preserve"> Misura unisex di 36 mm per tutti i polsi. Motivo a volta stellata sul quadrante. Corona a vite</w:t>
      </w:r>
    </w:p>
    <w:p w14:paraId="68F3611D" w14:textId="77777777" w:rsidR="007F2F4A" w:rsidRDefault="007F2F4A" w:rsidP="007F2F4A">
      <w:pPr>
        <w:autoSpaceDE w:val="0"/>
        <w:autoSpaceDN w:val="0"/>
        <w:adjustRightInd w:val="0"/>
        <w:spacing w:line="276" w:lineRule="auto"/>
        <w:rPr>
          <w:rFonts w:ascii="Avenir Next" w:hAnsi="Avenir Next" w:cs="OpenSans-CondensedLight"/>
          <w:sz w:val="18"/>
          <w:szCs w:val="18"/>
        </w:rPr>
      </w:pPr>
      <w:r>
        <w:rPr>
          <w:rFonts w:ascii="Avenir Next" w:hAnsi="Avenir Next"/>
          <w:sz w:val="18"/>
        </w:rPr>
        <w:t>Sistema di cinturini completamente intercambiabili</w:t>
      </w:r>
    </w:p>
    <w:p w14:paraId="5BE18241" w14:textId="77777777" w:rsidR="007F2F4A" w:rsidRPr="000B7C09" w:rsidRDefault="007F2F4A" w:rsidP="007F2F4A">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Movimento:</w:t>
      </w:r>
      <w:r>
        <w:rPr>
          <w:rFonts w:ascii="Avenir Next" w:hAnsi="Avenir Next"/>
          <w:sz w:val="18"/>
        </w:rPr>
        <w:t xml:space="preserve"> ELITE 670</w:t>
      </w:r>
    </w:p>
    <w:p w14:paraId="754EE6F4" w14:textId="77777777" w:rsidR="007F2F4A" w:rsidRPr="008249ED" w:rsidRDefault="007F2F4A" w:rsidP="007F2F4A">
      <w:pPr>
        <w:autoSpaceDE w:val="0"/>
        <w:autoSpaceDN w:val="0"/>
        <w:adjustRightInd w:val="0"/>
        <w:spacing w:line="276" w:lineRule="auto"/>
        <w:rPr>
          <w:rFonts w:ascii="Avenir Next" w:hAnsi="Avenir Next" w:cs="OpenSans-CondensedLight"/>
          <w:sz w:val="18"/>
          <w:szCs w:val="18"/>
        </w:rPr>
      </w:pPr>
      <w:r>
        <w:rPr>
          <w:rFonts w:ascii="Avenir Next" w:hAnsi="Avenir Next"/>
          <w:b/>
          <w:bCs/>
          <w:sz w:val="18"/>
        </w:rPr>
        <w:t>Frequenza</w:t>
      </w:r>
      <w:r>
        <w:rPr>
          <w:rFonts w:ascii="Avenir Next" w:hAnsi="Avenir Next"/>
          <w:b/>
          <w:sz w:val="18"/>
        </w:rPr>
        <w:t xml:space="preserve"> </w:t>
      </w:r>
      <w:r>
        <w:rPr>
          <w:rFonts w:ascii="Avenir Next" w:hAnsi="Avenir Next"/>
          <w:sz w:val="18"/>
        </w:rPr>
        <w:t>28.800 A/ora (4Hz)</w:t>
      </w:r>
      <w:r>
        <w:t xml:space="preserve"> </w:t>
      </w:r>
    </w:p>
    <w:p w14:paraId="6EFF1BB2" w14:textId="77777777" w:rsidR="007F2F4A" w:rsidRPr="008249ED" w:rsidRDefault="007F2F4A" w:rsidP="007F2F4A">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Riserva di carica</w:t>
      </w:r>
      <w:r>
        <w:rPr>
          <w:rFonts w:ascii="Avenir Next" w:hAnsi="Avenir Next"/>
          <w:sz w:val="18"/>
        </w:rPr>
        <w:t xml:space="preserve"> circa 50 ore</w:t>
      </w:r>
    </w:p>
    <w:p w14:paraId="7986BD01" w14:textId="4BE3042A" w:rsidR="007F2F4A" w:rsidRPr="007F2F4A" w:rsidRDefault="007F2F4A" w:rsidP="007F2F4A">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Funzioni:</w:t>
      </w:r>
      <w:r>
        <w:rPr>
          <w:rFonts w:ascii="Avenir Next" w:hAnsi="Avenir Next"/>
          <w:sz w:val="18"/>
        </w:rPr>
        <w:t xml:space="preserve"> Ore e minuti al centro. Lancetta dei secondi al centro. </w:t>
      </w:r>
    </w:p>
    <w:p w14:paraId="410DB710" w14:textId="77777777" w:rsidR="007F2F4A" w:rsidRPr="007F2F4A" w:rsidRDefault="007F2F4A" w:rsidP="007F2F4A">
      <w:pPr>
        <w:autoSpaceDE w:val="0"/>
        <w:autoSpaceDN w:val="0"/>
        <w:adjustRightInd w:val="0"/>
        <w:spacing w:line="276" w:lineRule="auto"/>
        <w:rPr>
          <w:rFonts w:ascii="Avenir Next" w:hAnsi="Avenir Next" w:cs="OpenSans-CondensedLight"/>
          <w:sz w:val="18"/>
          <w:szCs w:val="18"/>
        </w:rPr>
      </w:pPr>
      <w:r>
        <w:rPr>
          <w:rFonts w:ascii="Avenir Next" w:hAnsi="Avenir Next"/>
          <w:sz w:val="18"/>
        </w:rPr>
        <w:t>Data a ore 3</w:t>
      </w:r>
    </w:p>
    <w:p w14:paraId="4634C9A3" w14:textId="77777777" w:rsidR="007F2F4A" w:rsidRPr="008249ED" w:rsidRDefault="007F2F4A" w:rsidP="007F2F4A">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Finiture:</w:t>
      </w:r>
      <w:r>
        <w:rPr>
          <w:rFonts w:ascii="Avenir Next" w:hAnsi="Avenir Next"/>
          <w:sz w:val="18"/>
        </w:rPr>
        <w:t xml:space="preserve">  Nuova massa oscillante a forma di stella con finiture satinate</w:t>
      </w:r>
    </w:p>
    <w:p w14:paraId="72285079" w14:textId="77777777" w:rsidR="007F2F4A" w:rsidRPr="008249ED" w:rsidRDefault="007F2F4A" w:rsidP="007F2F4A">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Prezzo</w:t>
      </w:r>
      <w:r>
        <w:rPr>
          <w:rFonts w:ascii="Avenir Next" w:hAnsi="Avenir Next"/>
          <w:sz w:val="18"/>
        </w:rPr>
        <w:t xml:space="preserve"> 11900 CHF</w:t>
      </w:r>
    </w:p>
    <w:p w14:paraId="0FA41F21" w14:textId="77777777" w:rsidR="007F2F4A" w:rsidRPr="008249ED" w:rsidRDefault="007F2F4A" w:rsidP="007F2F4A">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Materiale:</w:t>
      </w:r>
      <w:r>
        <w:rPr>
          <w:rFonts w:ascii="Avenir Next" w:hAnsi="Avenir Next"/>
          <w:sz w:val="18"/>
        </w:rPr>
        <w:t xml:space="preserve"> Acciaio inossidabile</w:t>
      </w:r>
    </w:p>
    <w:p w14:paraId="264B017E" w14:textId="77777777" w:rsidR="007F2F4A" w:rsidRPr="008249ED" w:rsidRDefault="007F2F4A" w:rsidP="007F2F4A">
      <w:pPr>
        <w:autoSpaceDE w:val="0"/>
        <w:autoSpaceDN w:val="0"/>
        <w:adjustRightInd w:val="0"/>
        <w:spacing w:line="276" w:lineRule="auto"/>
        <w:rPr>
          <w:rFonts w:ascii="Avenir Next" w:hAnsi="Avenir Next" w:cs="OpenSans-CondensedLight"/>
          <w:sz w:val="18"/>
          <w:szCs w:val="18"/>
        </w:rPr>
      </w:pPr>
      <w:bookmarkStart w:id="4" w:name="_Hlk121910926"/>
      <w:r>
        <w:rPr>
          <w:rFonts w:ascii="Avenir Next" w:hAnsi="Avenir Next"/>
          <w:b/>
          <w:sz w:val="18"/>
        </w:rPr>
        <w:t>Carati</w:t>
      </w:r>
      <w:r>
        <w:rPr>
          <w:rFonts w:ascii="Avenir Next" w:hAnsi="Avenir Next"/>
          <w:sz w:val="18"/>
        </w:rPr>
        <w:t xml:space="preserve"> ~1,00 carati</w:t>
      </w:r>
    </w:p>
    <w:p w14:paraId="268503B6" w14:textId="77777777" w:rsidR="007F2F4A" w:rsidRPr="008249ED" w:rsidRDefault="007F2F4A" w:rsidP="007F2F4A">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Qualità dei brillanti:</w:t>
      </w:r>
      <w:r>
        <w:rPr>
          <w:rFonts w:ascii="Avenir Next" w:hAnsi="Avenir Next"/>
          <w:sz w:val="18"/>
        </w:rPr>
        <w:t xml:space="preserve"> F-G</w:t>
      </w:r>
    </w:p>
    <w:p w14:paraId="57EC14CA" w14:textId="77777777" w:rsidR="007F2F4A" w:rsidRPr="008249ED" w:rsidRDefault="007F2F4A" w:rsidP="007F2F4A">
      <w:pPr>
        <w:autoSpaceDE w:val="0"/>
        <w:autoSpaceDN w:val="0"/>
        <w:adjustRightInd w:val="0"/>
        <w:spacing w:line="276" w:lineRule="auto"/>
        <w:rPr>
          <w:rFonts w:ascii="Avenir Next" w:hAnsi="Avenir Next" w:cs="OpenSans-CondensedLight"/>
          <w:sz w:val="18"/>
          <w:szCs w:val="18"/>
        </w:rPr>
      </w:pPr>
      <w:r>
        <w:rPr>
          <w:rFonts w:ascii="Avenir Next" w:hAnsi="Avenir Next"/>
          <w:b/>
          <w:bCs/>
          <w:sz w:val="18"/>
        </w:rPr>
        <w:t>Lunetta</w:t>
      </w:r>
      <w:r>
        <w:rPr>
          <w:rFonts w:ascii="Avenir Next" w:hAnsi="Avenir Next"/>
          <w:sz w:val="18"/>
        </w:rPr>
        <w:t xml:space="preserve"> 52 diamanti VVS taglio brillante</w:t>
      </w:r>
    </w:p>
    <w:bookmarkEnd w:id="4"/>
    <w:p w14:paraId="16E661A7" w14:textId="77777777" w:rsidR="007F2F4A" w:rsidRPr="008249ED" w:rsidRDefault="007F2F4A" w:rsidP="007F2F4A">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Impermeabilità:</w:t>
      </w:r>
      <w:r>
        <w:rPr>
          <w:rFonts w:ascii="Avenir Next" w:hAnsi="Avenir Next"/>
          <w:sz w:val="18"/>
        </w:rPr>
        <w:t xml:space="preserve"> 10 ATM</w:t>
      </w:r>
    </w:p>
    <w:p w14:paraId="1F3CF619" w14:textId="77777777" w:rsidR="007F2F4A" w:rsidRPr="008249ED" w:rsidRDefault="007F2F4A" w:rsidP="007F2F4A">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Cassa</w:t>
      </w:r>
      <w:r>
        <w:rPr>
          <w:rFonts w:ascii="Avenir Next" w:hAnsi="Avenir Next"/>
          <w:sz w:val="18"/>
        </w:rPr>
        <w:t>: 36 mm</w:t>
      </w:r>
    </w:p>
    <w:p w14:paraId="00B9D9EE" w14:textId="77777777" w:rsidR="007F2F4A" w:rsidRPr="008249ED" w:rsidRDefault="007F2F4A" w:rsidP="007F2F4A">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Quadrante:</w:t>
      </w:r>
      <w:r>
        <w:rPr>
          <w:rFonts w:ascii="Avenir Next" w:hAnsi="Avenir Next"/>
          <w:sz w:val="18"/>
        </w:rPr>
        <w:t xml:space="preserve"> Blu effetto “Soleil”</w:t>
      </w:r>
    </w:p>
    <w:p w14:paraId="74EA1F74" w14:textId="77777777" w:rsidR="007F2F4A" w:rsidRPr="008249ED" w:rsidRDefault="007F2F4A" w:rsidP="007F2F4A">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Indici delle ore:</w:t>
      </w:r>
      <w:r>
        <w:rPr>
          <w:rFonts w:ascii="Avenir Next" w:hAnsi="Avenir Next"/>
          <w:sz w:val="18"/>
        </w:rPr>
        <w:t xml:space="preserve"> Placcati rodio, sfaccettati e rivestiti di </w:t>
      </w:r>
      <w:proofErr w:type="spellStart"/>
      <w:r>
        <w:rPr>
          <w:rFonts w:ascii="Avenir Next" w:hAnsi="Avenir Next"/>
          <w:sz w:val="18"/>
        </w:rPr>
        <w:t>SuperLuminova</w:t>
      </w:r>
      <w:proofErr w:type="spellEnd"/>
      <w:r>
        <w:rPr>
          <w:rFonts w:ascii="Avenir Next" w:hAnsi="Avenir Next"/>
          <w:sz w:val="18"/>
        </w:rPr>
        <w:t xml:space="preserve"> SLN C1 </w:t>
      </w:r>
    </w:p>
    <w:p w14:paraId="54C5947C" w14:textId="77777777" w:rsidR="007F2F4A" w:rsidRPr="008249ED" w:rsidRDefault="007F2F4A" w:rsidP="007F2F4A">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Lancette:</w:t>
      </w:r>
      <w:r>
        <w:rPr>
          <w:rFonts w:ascii="Avenir Next" w:hAnsi="Avenir Next"/>
          <w:sz w:val="18"/>
        </w:rPr>
        <w:t xml:space="preserve"> Placcate rodio, sfaccettate e rivestite di </w:t>
      </w:r>
      <w:proofErr w:type="spellStart"/>
      <w:r>
        <w:rPr>
          <w:rFonts w:ascii="Avenir Next" w:hAnsi="Avenir Next"/>
          <w:sz w:val="18"/>
        </w:rPr>
        <w:t>SuperLuminova</w:t>
      </w:r>
      <w:proofErr w:type="spellEnd"/>
      <w:r>
        <w:rPr>
          <w:rFonts w:ascii="Avenir Next" w:hAnsi="Avenir Next"/>
          <w:sz w:val="18"/>
        </w:rPr>
        <w:t xml:space="preserve"> SLN C1</w:t>
      </w:r>
    </w:p>
    <w:p w14:paraId="3ADE3B47" w14:textId="0CE17AA1" w:rsidR="007F2F4A" w:rsidRPr="00A23F98" w:rsidRDefault="007F2F4A" w:rsidP="007F2F4A">
      <w:pPr>
        <w:autoSpaceDE w:val="0"/>
        <w:autoSpaceDN w:val="0"/>
        <w:adjustRightInd w:val="0"/>
        <w:spacing w:line="276" w:lineRule="auto"/>
        <w:rPr>
          <w:rFonts w:ascii="Avenir Next" w:hAnsi="Avenir Next"/>
        </w:rPr>
      </w:pPr>
      <w:r>
        <w:rPr>
          <w:rFonts w:ascii="Avenir Next" w:hAnsi="Avenir Next"/>
          <w:b/>
          <w:sz w:val="18"/>
        </w:rPr>
        <w:t>Bracciale e fibbia:</w:t>
      </w:r>
      <w:r>
        <w:rPr>
          <w:rFonts w:ascii="Avenir Next" w:hAnsi="Avenir Next"/>
          <w:sz w:val="18"/>
        </w:rPr>
        <w:t xml:space="preserve"> Bracciale e fibbia </w:t>
      </w:r>
      <w:proofErr w:type="spellStart"/>
      <w:r>
        <w:rPr>
          <w:rFonts w:ascii="Avenir Next" w:hAnsi="Avenir Next"/>
          <w:sz w:val="18"/>
        </w:rPr>
        <w:t>déployante</w:t>
      </w:r>
      <w:proofErr w:type="spellEnd"/>
      <w:r>
        <w:rPr>
          <w:rFonts w:ascii="Avenir Next" w:hAnsi="Avenir Next"/>
          <w:sz w:val="18"/>
        </w:rPr>
        <w:t xml:space="preserve"> in acciaio inossidabile. </w:t>
      </w:r>
      <w:r w:rsidR="003E2CF6">
        <w:rPr>
          <w:rFonts w:ascii="Avenir Next" w:hAnsi="Avenir Next"/>
          <w:sz w:val="18"/>
        </w:rPr>
        <w:t xml:space="preserve">Secondo </w:t>
      </w:r>
      <w:r>
        <w:rPr>
          <w:rFonts w:ascii="Avenir Next" w:hAnsi="Avenir Next"/>
          <w:sz w:val="18"/>
        </w:rPr>
        <w:t xml:space="preserve">cinturino in caucciù blu con motivo a volta stellata e fibbia </w:t>
      </w:r>
      <w:proofErr w:type="spellStart"/>
      <w:r>
        <w:rPr>
          <w:rFonts w:ascii="Avenir Next" w:hAnsi="Avenir Next"/>
          <w:sz w:val="18"/>
        </w:rPr>
        <w:t>déployante</w:t>
      </w:r>
      <w:proofErr w:type="spellEnd"/>
      <w:r>
        <w:rPr>
          <w:rFonts w:ascii="Avenir Next" w:hAnsi="Avenir Next"/>
          <w:sz w:val="18"/>
        </w:rPr>
        <w:t>.</w:t>
      </w:r>
    </w:p>
    <w:p w14:paraId="7A94F1A6" w14:textId="3F181EAF" w:rsidR="007F2F4A" w:rsidRPr="00D92745" w:rsidRDefault="007F2F4A" w:rsidP="007F2F4A">
      <w:pPr>
        <w:rPr>
          <w:sz w:val="19"/>
          <w:szCs w:val="19"/>
        </w:rPr>
      </w:pPr>
      <w:bookmarkStart w:id="5" w:name="_Hlk121909624"/>
      <w:r>
        <w:rPr>
          <w:noProof/>
        </w:rPr>
        <w:lastRenderedPageBreak/>
        <w:drawing>
          <wp:anchor distT="0" distB="0" distL="114300" distR="114300" simplePos="0" relativeHeight="251663360" behindDoc="1" locked="0" layoutInCell="1" allowOverlap="1" wp14:anchorId="6C75264C" wp14:editId="1F8ADF4B">
            <wp:simplePos x="0" y="0"/>
            <wp:positionH relativeFrom="page">
              <wp:align>right</wp:align>
            </wp:positionH>
            <wp:positionV relativeFrom="paragraph">
              <wp:posOffset>0</wp:posOffset>
            </wp:positionV>
            <wp:extent cx="2520950" cy="3598545"/>
            <wp:effectExtent l="0" t="0" r="0" b="0"/>
            <wp:wrapThrough wrapText="bothSides">
              <wp:wrapPolygon edited="0">
                <wp:start x="12895" y="3316"/>
                <wp:lineTo x="8488" y="3545"/>
                <wp:lineTo x="7345" y="3888"/>
                <wp:lineTo x="7345" y="5374"/>
                <wp:lineTo x="5060" y="9605"/>
                <wp:lineTo x="4897" y="10863"/>
                <wp:lineTo x="5223" y="12692"/>
                <wp:lineTo x="6529" y="14522"/>
                <wp:lineTo x="7182" y="16352"/>
                <wp:lineTo x="7672" y="18181"/>
                <wp:lineTo x="8324" y="20011"/>
                <wp:lineTo x="8488" y="20697"/>
                <wp:lineTo x="13874" y="20697"/>
                <wp:lineTo x="14201" y="20011"/>
                <wp:lineTo x="15180" y="16352"/>
                <wp:lineTo x="16159" y="14522"/>
                <wp:lineTo x="18281" y="11435"/>
                <wp:lineTo x="18118" y="10863"/>
                <wp:lineTo x="16649" y="9033"/>
                <wp:lineTo x="13711" y="3316"/>
                <wp:lineTo x="12895" y="3316"/>
              </wp:wrapPolygon>
            </wp:wrapThrough>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2520950" cy="3598746"/>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venir Next" w:hAnsi="Avenir Next"/>
          <w:b/>
        </w:rPr>
        <w:t xml:space="preserve">DEFY SKYLINE </w:t>
      </w:r>
    </w:p>
    <w:p w14:paraId="3F076BDC" w14:textId="77777777" w:rsidR="007F2F4A" w:rsidRDefault="007F2F4A" w:rsidP="007F2F4A">
      <w:pPr>
        <w:jc w:val="both"/>
        <w:rPr>
          <w:rFonts w:ascii="Avenir Next" w:hAnsi="Avenir Next" w:cs="OpenSans-CondensedLight"/>
          <w:sz w:val="18"/>
          <w:szCs w:val="18"/>
        </w:rPr>
      </w:pPr>
      <w:r>
        <w:rPr>
          <w:rFonts w:ascii="Avenir Next" w:hAnsi="Avenir Next"/>
          <w:sz w:val="18"/>
        </w:rPr>
        <w:t>Referenza: 03.9400.670/61.I001</w:t>
      </w:r>
    </w:p>
    <w:p w14:paraId="1AC1A8D2" w14:textId="77777777" w:rsidR="007F2F4A" w:rsidRPr="00B02AB4" w:rsidRDefault="007F2F4A" w:rsidP="007F2F4A">
      <w:pPr>
        <w:jc w:val="both"/>
        <w:rPr>
          <w:rFonts w:ascii="Avenir Next" w:hAnsi="Avenir Next" w:cs="Arial"/>
          <w:sz w:val="16"/>
          <w:szCs w:val="36"/>
        </w:rPr>
      </w:pPr>
    </w:p>
    <w:p w14:paraId="12764839" w14:textId="457EEFA7" w:rsidR="007F2F4A" w:rsidRPr="00BA7E0F" w:rsidRDefault="007F2F4A" w:rsidP="007F2F4A">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Punti chiave:</w:t>
      </w:r>
      <w:r>
        <w:rPr>
          <w:rFonts w:ascii="Avenir Next" w:hAnsi="Avenir Next"/>
          <w:sz w:val="18"/>
        </w:rPr>
        <w:t xml:space="preserve"> Misura unisex di 36 mm per tutti i polsi. Motivo a volta stellata sul quadrante. Corona a vite</w:t>
      </w:r>
    </w:p>
    <w:p w14:paraId="5EBD7491" w14:textId="77777777" w:rsidR="007F2F4A" w:rsidRDefault="007F2F4A" w:rsidP="007F2F4A">
      <w:pPr>
        <w:autoSpaceDE w:val="0"/>
        <w:autoSpaceDN w:val="0"/>
        <w:adjustRightInd w:val="0"/>
        <w:spacing w:line="276" w:lineRule="auto"/>
        <w:rPr>
          <w:rFonts w:ascii="Avenir Next" w:hAnsi="Avenir Next" w:cs="OpenSans-CondensedLight"/>
          <w:sz w:val="18"/>
          <w:szCs w:val="18"/>
        </w:rPr>
      </w:pPr>
      <w:r>
        <w:rPr>
          <w:rFonts w:ascii="Avenir Next" w:hAnsi="Avenir Next"/>
          <w:sz w:val="18"/>
        </w:rPr>
        <w:t>Sistema di cinturini completamente intercambiabili</w:t>
      </w:r>
    </w:p>
    <w:p w14:paraId="252DD1EB" w14:textId="77777777" w:rsidR="007F2F4A" w:rsidRPr="008249ED" w:rsidRDefault="007F2F4A" w:rsidP="007F2F4A">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Movimento:</w:t>
      </w:r>
      <w:r>
        <w:rPr>
          <w:rFonts w:ascii="Avenir Next" w:hAnsi="Avenir Next"/>
          <w:sz w:val="18"/>
        </w:rPr>
        <w:t xml:space="preserve"> ELITE 670</w:t>
      </w:r>
    </w:p>
    <w:p w14:paraId="69DAE5C8" w14:textId="77777777" w:rsidR="007F2F4A" w:rsidRPr="008249ED" w:rsidRDefault="007F2F4A" w:rsidP="007F2F4A">
      <w:pPr>
        <w:autoSpaceDE w:val="0"/>
        <w:autoSpaceDN w:val="0"/>
        <w:adjustRightInd w:val="0"/>
        <w:spacing w:line="276" w:lineRule="auto"/>
        <w:rPr>
          <w:rFonts w:ascii="Avenir Next" w:hAnsi="Avenir Next" w:cs="OpenSans-CondensedLight"/>
          <w:sz w:val="18"/>
          <w:szCs w:val="18"/>
        </w:rPr>
      </w:pPr>
      <w:r>
        <w:rPr>
          <w:rFonts w:ascii="Avenir Next" w:hAnsi="Avenir Next"/>
          <w:b/>
          <w:bCs/>
          <w:sz w:val="18"/>
        </w:rPr>
        <w:t>Frequenza</w:t>
      </w:r>
      <w:r>
        <w:rPr>
          <w:rFonts w:ascii="Avenir Next" w:hAnsi="Avenir Next"/>
          <w:b/>
          <w:sz w:val="18"/>
        </w:rPr>
        <w:t xml:space="preserve"> </w:t>
      </w:r>
      <w:r>
        <w:rPr>
          <w:rFonts w:ascii="Avenir Next" w:hAnsi="Avenir Next"/>
          <w:sz w:val="18"/>
        </w:rPr>
        <w:t>28.800 A/ora (4Hz)</w:t>
      </w:r>
      <w:r>
        <w:t xml:space="preserve"> </w:t>
      </w:r>
    </w:p>
    <w:p w14:paraId="0DAE1974" w14:textId="77777777" w:rsidR="007F2F4A" w:rsidRPr="008249ED" w:rsidRDefault="007F2F4A" w:rsidP="007F2F4A">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Riserva di carica</w:t>
      </w:r>
      <w:r>
        <w:rPr>
          <w:rFonts w:ascii="Avenir Next" w:hAnsi="Avenir Next"/>
          <w:sz w:val="18"/>
        </w:rPr>
        <w:t xml:space="preserve"> circa 50 ore</w:t>
      </w:r>
    </w:p>
    <w:p w14:paraId="5962408D" w14:textId="37EF18ED" w:rsidR="007F2F4A" w:rsidRPr="007F2F4A" w:rsidRDefault="007F2F4A" w:rsidP="007F2F4A">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Funzioni:</w:t>
      </w:r>
      <w:r>
        <w:rPr>
          <w:rFonts w:ascii="Avenir Next" w:hAnsi="Avenir Next"/>
          <w:sz w:val="18"/>
        </w:rPr>
        <w:t xml:space="preserve"> Ore e minuti al centro. Lancetta dei secondi al centro. </w:t>
      </w:r>
    </w:p>
    <w:p w14:paraId="295350A5" w14:textId="77777777" w:rsidR="007F2F4A" w:rsidRPr="007F2F4A" w:rsidRDefault="007F2F4A" w:rsidP="007F2F4A">
      <w:pPr>
        <w:autoSpaceDE w:val="0"/>
        <w:autoSpaceDN w:val="0"/>
        <w:adjustRightInd w:val="0"/>
        <w:spacing w:line="276" w:lineRule="auto"/>
        <w:rPr>
          <w:rFonts w:ascii="Avenir Next" w:hAnsi="Avenir Next" w:cs="OpenSans-CondensedLight"/>
          <w:sz w:val="18"/>
          <w:szCs w:val="18"/>
        </w:rPr>
      </w:pPr>
      <w:r>
        <w:rPr>
          <w:rFonts w:ascii="Avenir Next" w:hAnsi="Avenir Next"/>
          <w:sz w:val="18"/>
        </w:rPr>
        <w:t>Data a ore 3</w:t>
      </w:r>
    </w:p>
    <w:p w14:paraId="7C49813C" w14:textId="77777777" w:rsidR="007F2F4A" w:rsidRPr="008249ED" w:rsidRDefault="007F2F4A" w:rsidP="007F2F4A">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Finiture:</w:t>
      </w:r>
      <w:r>
        <w:rPr>
          <w:rFonts w:ascii="Avenir Next" w:hAnsi="Avenir Next"/>
          <w:sz w:val="18"/>
        </w:rPr>
        <w:t xml:space="preserve">  Nuova massa oscillante a forma di stella con finiture satinate</w:t>
      </w:r>
    </w:p>
    <w:p w14:paraId="2AEFDCF3" w14:textId="78C01EA3" w:rsidR="007F2F4A" w:rsidRPr="008249ED" w:rsidRDefault="007F2F4A" w:rsidP="007F2F4A">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Prezzo</w:t>
      </w:r>
      <w:r>
        <w:rPr>
          <w:rFonts w:ascii="Avenir Next" w:hAnsi="Avenir Next"/>
          <w:sz w:val="18"/>
        </w:rPr>
        <w:t xml:space="preserve"> 8400 CHF</w:t>
      </w:r>
    </w:p>
    <w:p w14:paraId="4EFC1D62" w14:textId="77777777" w:rsidR="007F2F4A" w:rsidRPr="008249ED" w:rsidRDefault="007F2F4A" w:rsidP="007F2F4A">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Materiale:</w:t>
      </w:r>
      <w:r>
        <w:rPr>
          <w:rFonts w:ascii="Avenir Next" w:hAnsi="Avenir Next"/>
          <w:sz w:val="18"/>
        </w:rPr>
        <w:t xml:space="preserve"> Acciaio inossidabile</w:t>
      </w:r>
    </w:p>
    <w:p w14:paraId="390020E7" w14:textId="77777777" w:rsidR="007F2F4A" w:rsidRPr="008249ED" w:rsidRDefault="007F2F4A" w:rsidP="007F2F4A">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Impermeabilità:</w:t>
      </w:r>
      <w:r>
        <w:rPr>
          <w:rFonts w:ascii="Avenir Next" w:hAnsi="Avenir Next"/>
          <w:sz w:val="18"/>
        </w:rPr>
        <w:t xml:space="preserve"> 10 ATM</w:t>
      </w:r>
    </w:p>
    <w:p w14:paraId="54FB11C3" w14:textId="77777777" w:rsidR="007F2F4A" w:rsidRPr="008249ED" w:rsidRDefault="007F2F4A" w:rsidP="007F2F4A">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Cassa</w:t>
      </w:r>
      <w:r>
        <w:rPr>
          <w:rFonts w:ascii="Avenir Next" w:hAnsi="Avenir Next"/>
          <w:sz w:val="18"/>
        </w:rPr>
        <w:t>: 36 mm</w:t>
      </w:r>
    </w:p>
    <w:p w14:paraId="3EE5497F" w14:textId="7D0DCA32" w:rsidR="007F2F4A" w:rsidRPr="008249ED" w:rsidRDefault="007F2F4A" w:rsidP="007F2F4A">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Quadrante:</w:t>
      </w:r>
      <w:r>
        <w:rPr>
          <w:rFonts w:ascii="Avenir Next" w:hAnsi="Avenir Next"/>
          <w:sz w:val="18"/>
        </w:rPr>
        <w:t xml:space="preserve"> Verde chiaro con motivo “Soleil”</w:t>
      </w:r>
    </w:p>
    <w:p w14:paraId="7D4156F0" w14:textId="77777777" w:rsidR="007F2F4A" w:rsidRPr="008249ED" w:rsidRDefault="007F2F4A" w:rsidP="007F2F4A">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Indici delle ore:</w:t>
      </w:r>
      <w:r>
        <w:rPr>
          <w:rFonts w:ascii="Avenir Next" w:hAnsi="Avenir Next"/>
          <w:sz w:val="18"/>
        </w:rPr>
        <w:t xml:space="preserve"> Placcati rodio, sfaccettati e rivestiti di </w:t>
      </w:r>
      <w:proofErr w:type="spellStart"/>
      <w:r>
        <w:rPr>
          <w:rFonts w:ascii="Avenir Next" w:hAnsi="Avenir Next"/>
          <w:sz w:val="18"/>
        </w:rPr>
        <w:t>SuperLuminova</w:t>
      </w:r>
      <w:proofErr w:type="spellEnd"/>
      <w:r>
        <w:rPr>
          <w:rFonts w:ascii="Avenir Next" w:hAnsi="Avenir Next"/>
          <w:sz w:val="18"/>
        </w:rPr>
        <w:t xml:space="preserve"> SLN C1 </w:t>
      </w:r>
    </w:p>
    <w:p w14:paraId="4EB1322B" w14:textId="77777777" w:rsidR="007F2F4A" w:rsidRPr="008249ED" w:rsidRDefault="007F2F4A" w:rsidP="007F2F4A">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Lancette:</w:t>
      </w:r>
      <w:r>
        <w:rPr>
          <w:rFonts w:ascii="Avenir Next" w:hAnsi="Avenir Next"/>
          <w:sz w:val="18"/>
        </w:rPr>
        <w:t xml:space="preserve"> Placcate rodio, sfaccettate e rivestite di </w:t>
      </w:r>
      <w:proofErr w:type="spellStart"/>
      <w:r>
        <w:rPr>
          <w:rFonts w:ascii="Avenir Next" w:hAnsi="Avenir Next"/>
          <w:sz w:val="18"/>
        </w:rPr>
        <w:t>SuperLuminova</w:t>
      </w:r>
      <w:proofErr w:type="spellEnd"/>
      <w:r>
        <w:rPr>
          <w:rFonts w:ascii="Avenir Next" w:hAnsi="Avenir Next"/>
          <w:sz w:val="18"/>
        </w:rPr>
        <w:t xml:space="preserve"> SLN C1</w:t>
      </w:r>
    </w:p>
    <w:p w14:paraId="7EDE748F" w14:textId="259AA748" w:rsidR="007F2F4A" w:rsidRPr="008249ED" w:rsidRDefault="007F2F4A" w:rsidP="007F2F4A">
      <w:pPr>
        <w:autoSpaceDE w:val="0"/>
        <w:autoSpaceDN w:val="0"/>
        <w:adjustRightInd w:val="0"/>
        <w:spacing w:line="276" w:lineRule="auto"/>
        <w:rPr>
          <w:rFonts w:ascii="Avenir Next" w:hAnsi="Avenir Next"/>
        </w:rPr>
      </w:pPr>
      <w:r>
        <w:rPr>
          <w:rFonts w:ascii="Avenir Next" w:hAnsi="Avenir Next"/>
          <w:b/>
          <w:sz w:val="18"/>
        </w:rPr>
        <w:t>Bracciale e fibbia:</w:t>
      </w:r>
      <w:r>
        <w:rPr>
          <w:rFonts w:ascii="Avenir Next" w:hAnsi="Avenir Next"/>
          <w:sz w:val="18"/>
        </w:rPr>
        <w:t xml:space="preserve"> Bracciale e fibbia </w:t>
      </w:r>
      <w:proofErr w:type="spellStart"/>
      <w:r>
        <w:rPr>
          <w:rFonts w:ascii="Avenir Next" w:hAnsi="Avenir Next"/>
          <w:sz w:val="18"/>
        </w:rPr>
        <w:t>déployante</w:t>
      </w:r>
      <w:proofErr w:type="spellEnd"/>
      <w:r>
        <w:rPr>
          <w:rFonts w:ascii="Avenir Next" w:hAnsi="Avenir Next"/>
          <w:sz w:val="18"/>
        </w:rPr>
        <w:t xml:space="preserve"> in acciaio inossidabile. </w:t>
      </w:r>
      <w:r w:rsidR="008B40EF">
        <w:rPr>
          <w:rFonts w:ascii="Avenir Next" w:hAnsi="Avenir Next"/>
          <w:sz w:val="18"/>
        </w:rPr>
        <w:t xml:space="preserve">Secondo </w:t>
      </w:r>
      <w:r>
        <w:rPr>
          <w:rFonts w:ascii="Avenir Next" w:hAnsi="Avenir Next"/>
          <w:sz w:val="18"/>
        </w:rPr>
        <w:t xml:space="preserve">cinturino in caucciù verde chiaro con motivo a volta stellata e fibbia </w:t>
      </w:r>
      <w:proofErr w:type="spellStart"/>
      <w:r>
        <w:rPr>
          <w:rFonts w:ascii="Avenir Next" w:hAnsi="Avenir Next"/>
          <w:sz w:val="18"/>
        </w:rPr>
        <w:t>déployante</w:t>
      </w:r>
      <w:proofErr w:type="spellEnd"/>
      <w:r>
        <w:rPr>
          <w:rFonts w:ascii="Avenir Next" w:hAnsi="Avenir Next"/>
          <w:sz w:val="18"/>
        </w:rPr>
        <w:t>.</w:t>
      </w:r>
    </w:p>
    <w:p w14:paraId="372A8318" w14:textId="7BC80965" w:rsidR="007F2F4A" w:rsidRPr="00B02AB4" w:rsidRDefault="007F2F4A" w:rsidP="007F2F4A">
      <w:pPr>
        <w:rPr>
          <w:sz w:val="19"/>
          <w:szCs w:val="19"/>
        </w:rPr>
      </w:pPr>
    </w:p>
    <w:p w14:paraId="74F3EDFB" w14:textId="441D711C" w:rsidR="007F2F4A" w:rsidRPr="008249ED" w:rsidRDefault="00E7325F" w:rsidP="007F2F4A">
      <w:pPr>
        <w:rPr>
          <w:sz w:val="19"/>
          <w:szCs w:val="19"/>
        </w:rPr>
      </w:pPr>
      <w:r>
        <w:rPr>
          <w:noProof/>
        </w:rPr>
        <w:drawing>
          <wp:anchor distT="0" distB="0" distL="114300" distR="114300" simplePos="0" relativeHeight="251664384" behindDoc="1" locked="0" layoutInCell="1" allowOverlap="1" wp14:anchorId="0F641A17" wp14:editId="66397963">
            <wp:simplePos x="0" y="0"/>
            <wp:positionH relativeFrom="page">
              <wp:posOffset>4981575</wp:posOffset>
            </wp:positionH>
            <wp:positionV relativeFrom="paragraph">
              <wp:posOffset>10160</wp:posOffset>
            </wp:positionV>
            <wp:extent cx="2520950" cy="3598545"/>
            <wp:effectExtent l="0" t="0" r="0" b="0"/>
            <wp:wrapTight wrapText="bothSides">
              <wp:wrapPolygon edited="0">
                <wp:start x="12895" y="3316"/>
                <wp:lineTo x="8488" y="3545"/>
                <wp:lineTo x="7345" y="3888"/>
                <wp:lineTo x="7345" y="5374"/>
                <wp:lineTo x="5060" y="9605"/>
                <wp:lineTo x="4897" y="10863"/>
                <wp:lineTo x="5223" y="12692"/>
                <wp:lineTo x="6529" y="14522"/>
                <wp:lineTo x="7182" y="16352"/>
                <wp:lineTo x="7672" y="18181"/>
                <wp:lineTo x="8324" y="20011"/>
                <wp:lineTo x="8488" y="20697"/>
                <wp:lineTo x="13874" y="20697"/>
                <wp:lineTo x="14201" y="20011"/>
                <wp:lineTo x="15180" y="16352"/>
                <wp:lineTo x="16159" y="14522"/>
                <wp:lineTo x="18281" y="11435"/>
                <wp:lineTo x="18118" y="10863"/>
                <wp:lineTo x="16649" y="9033"/>
                <wp:lineTo x="13711" y="3316"/>
                <wp:lineTo x="12895" y="3316"/>
              </wp:wrapPolygon>
            </wp:wrapTight>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2520950" cy="35985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FDB436" w14:textId="325C98F5" w:rsidR="007F2F4A" w:rsidRPr="008249ED" w:rsidRDefault="007F2F4A" w:rsidP="007F2F4A">
      <w:pPr>
        <w:jc w:val="both"/>
        <w:rPr>
          <w:rFonts w:ascii="Avenir Next" w:hAnsi="Avenir Next" w:cstheme="majorHAnsi"/>
          <w:b/>
          <w:szCs w:val="20"/>
        </w:rPr>
      </w:pPr>
      <w:r>
        <w:rPr>
          <w:rFonts w:ascii="Avenir Next" w:hAnsi="Avenir Next"/>
          <w:b/>
        </w:rPr>
        <w:t xml:space="preserve">DEFY SKYLINE </w:t>
      </w:r>
    </w:p>
    <w:p w14:paraId="3BF7698A" w14:textId="78E9C894" w:rsidR="007F2F4A" w:rsidRPr="008249ED" w:rsidRDefault="007F2F4A" w:rsidP="007F2F4A">
      <w:pPr>
        <w:jc w:val="both"/>
        <w:rPr>
          <w:rFonts w:ascii="Avenir Next" w:hAnsi="Avenir Next" w:cs="OpenSans-CondensedLight"/>
          <w:sz w:val="18"/>
          <w:szCs w:val="18"/>
        </w:rPr>
      </w:pPr>
      <w:r>
        <w:rPr>
          <w:rFonts w:ascii="Avenir Next" w:hAnsi="Avenir Next"/>
          <w:sz w:val="18"/>
        </w:rPr>
        <w:t>Referenza: 16.9400.670/61.I001</w:t>
      </w:r>
    </w:p>
    <w:p w14:paraId="1D989885" w14:textId="77777777" w:rsidR="007F2F4A" w:rsidRPr="00B02AB4" w:rsidRDefault="007F2F4A" w:rsidP="007F2F4A">
      <w:pPr>
        <w:jc w:val="both"/>
        <w:rPr>
          <w:rFonts w:ascii="Avenir Next" w:hAnsi="Avenir Next" w:cs="Arial"/>
          <w:sz w:val="16"/>
          <w:szCs w:val="36"/>
        </w:rPr>
      </w:pPr>
    </w:p>
    <w:bookmarkEnd w:id="5"/>
    <w:p w14:paraId="021FE170" w14:textId="77777777" w:rsidR="007F2F4A" w:rsidRPr="008249ED" w:rsidRDefault="007F2F4A" w:rsidP="007F2F4A">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Punti chiave:</w:t>
      </w:r>
      <w:r>
        <w:rPr>
          <w:rFonts w:ascii="Avenir Next" w:hAnsi="Avenir Next"/>
          <w:sz w:val="18"/>
        </w:rPr>
        <w:t xml:space="preserve"> Misura unisex di 36 mm per tutti i polsi. Motivo a volta stellata sul quadrante. Corona a vite</w:t>
      </w:r>
    </w:p>
    <w:p w14:paraId="1C18453B" w14:textId="77777777" w:rsidR="007F2F4A" w:rsidRPr="008249ED" w:rsidRDefault="007F2F4A" w:rsidP="007F2F4A">
      <w:pPr>
        <w:autoSpaceDE w:val="0"/>
        <w:autoSpaceDN w:val="0"/>
        <w:adjustRightInd w:val="0"/>
        <w:spacing w:line="276" w:lineRule="auto"/>
        <w:rPr>
          <w:rFonts w:ascii="Avenir Next" w:hAnsi="Avenir Next" w:cs="OpenSans-CondensedLight"/>
          <w:sz w:val="18"/>
          <w:szCs w:val="18"/>
        </w:rPr>
      </w:pPr>
      <w:r>
        <w:rPr>
          <w:rFonts w:ascii="Avenir Next" w:hAnsi="Avenir Next"/>
          <w:sz w:val="18"/>
        </w:rPr>
        <w:t>Sistema di cinturini completamente intercambiabili</w:t>
      </w:r>
    </w:p>
    <w:p w14:paraId="6A249D1C" w14:textId="77777777" w:rsidR="007F2F4A" w:rsidRPr="008249ED" w:rsidRDefault="007F2F4A" w:rsidP="007F2F4A">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Movimento:</w:t>
      </w:r>
      <w:r>
        <w:rPr>
          <w:rFonts w:ascii="Avenir Next" w:hAnsi="Avenir Next"/>
          <w:sz w:val="18"/>
        </w:rPr>
        <w:t xml:space="preserve"> ELITE 670</w:t>
      </w:r>
    </w:p>
    <w:p w14:paraId="19AC2041" w14:textId="77777777" w:rsidR="007F2F4A" w:rsidRPr="008249ED" w:rsidRDefault="007F2F4A" w:rsidP="007F2F4A">
      <w:pPr>
        <w:autoSpaceDE w:val="0"/>
        <w:autoSpaceDN w:val="0"/>
        <w:adjustRightInd w:val="0"/>
        <w:spacing w:line="276" w:lineRule="auto"/>
        <w:rPr>
          <w:rFonts w:ascii="Avenir Next" w:hAnsi="Avenir Next" w:cs="OpenSans-CondensedLight"/>
          <w:sz w:val="18"/>
          <w:szCs w:val="18"/>
        </w:rPr>
      </w:pPr>
      <w:r>
        <w:rPr>
          <w:rFonts w:ascii="Avenir Next" w:hAnsi="Avenir Next"/>
          <w:b/>
          <w:bCs/>
          <w:sz w:val="18"/>
        </w:rPr>
        <w:t>Frequenza</w:t>
      </w:r>
      <w:r>
        <w:rPr>
          <w:rFonts w:ascii="Avenir Next" w:hAnsi="Avenir Next"/>
          <w:b/>
          <w:sz w:val="18"/>
        </w:rPr>
        <w:t xml:space="preserve"> </w:t>
      </w:r>
      <w:r>
        <w:rPr>
          <w:rFonts w:ascii="Avenir Next" w:hAnsi="Avenir Next"/>
          <w:sz w:val="18"/>
        </w:rPr>
        <w:t>28.800 A/ora (4Hz)</w:t>
      </w:r>
      <w:r>
        <w:t xml:space="preserve"> </w:t>
      </w:r>
    </w:p>
    <w:p w14:paraId="7B5E125C" w14:textId="77777777" w:rsidR="007F2F4A" w:rsidRPr="008249ED" w:rsidRDefault="007F2F4A" w:rsidP="007F2F4A">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Riserva di carica</w:t>
      </w:r>
      <w:r>
        <w:rPr>
          <w:rFonts w:ascii="Avenir Next" w:hAnsi="Avenir Next"/>
          <w:sz w:val="18"/>
        </w:rPr>
        <w:t xml:space="preserve"> circa 50 ore</w:t>
      </w:r>
    </w:p>
    <w:p w14:paraId="2B23FB26" w14:textId="6CFED931" w:rsidR="007F2F4A" w:rsidRPr="007F2F4A" w:rsidRDefault="007F2F4A" w:rsidP="007F2F4A">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Funzioni:</w:t>
      </w:r>
      <w:r>
        <w:rPr>
          <w:rFonts w:ascii="Avenir Next" w:hAnsi="Avenir Next"/>
          <w:sz w:val="18"/>
        </w:rPr>
        <w:t xml:space="preserve"> Ore e minuti al centro. Lancetta dei secondi al centro. </w:t>
      </w:r>
    </w:p>
    <w:p w14:paraId="1E66BC5F" w14:textId="77777777" w:rsidR="007F2F4A" w:rsidRPr="007F2F4A" w:rsidRDefault="007F2F4A" w:rsidP="007F2F4A">
      <w:pPr>
        <w:autoSpaceDE w:val="0"/>
        <w:autoSpaceDN w:val="0"/>
        <w:adjustRightInd w:val="0"/>
        <w:spacing w:line="276" w:lineRule="auto"/>
        <w:rPr>
          <w:rFonts w:ascii="Avenir Next" w:hAnsi="Avenir Next" w:cs="OpenSans-CondensedLight"/>
          <w:sz w:val="18"/>
          <w:szCs w:val="18"/>
        </w:rPr>
      </w:pPr>
      <w:r>
        <w:rPr>
          <w:rFonts w:ascii="Avenir Next" w:hAnsi="Avenir Next"/>
          <w:sz w:val="18"/>
        </w:rPr>
        <w:t>Data a ore 3</w:t>
      </w:r>
    </w:p>
    <w:p w14:paraId="66553AA3" w14:textId="77777777" w:rsidR="007F2F4A" w:rsidRPr="008249ED" w:rsidRDefault="007F2F4A" w:rsidP="007F2F4A">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Finiture:</w:t>
      </w:r>
      <w:r>
        <w:rPr>
          <w:rFonts w:ascii="Avenir Next" w:hAnsi="Avenir Next"/>
          <w:sz w:val="18"/>
        </w:rPr>
        <w:t xml:space="preserve">  Nuova massa oscillante a forma di stella con finiture satinate</w:t>
      </w:r>
    </w:p>
    <w:p w14:paraId="6EB76CE8" w14:textId="77777777" w:rsidR="007F2F4A" w:rsidRPr="008249ED" w:rsidRDefault="007F2F4A" w:rsidP="007F2F4A">
      <w:pPr>
        <w:autoSpaceDE w:val="0"/>
        <w:autoSpaceDN w:val="0"/>
        <w:adjustRightInd w:val="0"/>
        <w:spacing w:line="276" w:lineRule="auto"/>
        <w:rPr>
          <w:rFonts w:ascii="Avenir Next" w:hAnsi="Avenir Next" w:cs="OpenSans-CondensedLight"/>
          <w:sz w:val="18"/>
          <w:szCs w:val="18"/>
        </w:rPr>
      </w:pPr>
      <w:r>
        <w:rPr>
          <w:b/>
        </w:rPr>
        <w:t>Prezzo</w:t>
      </w:r>
      <w:r>
        <w:t xml:space="preserve"> </w:t>
      </w:r>
      <w:bookmarkStart w:id="6" w:name="_Hlk121992604"/>
      <w:r>
        <w:t>11900 CHF</w:t>
      </w:r>
      <w:bookmarkEnd w:id="6"/>
    </w:p>
    <w:p w14:paraId="0DD9FD7D" w14:textId="77777777" w:rsidR="007F2F4A" w:rsidRPr="008249ED" w:rsidRDefault="007F2F4A" w:rsidP="007F2F4A">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Materiale:</w:t>
      </w:r>
      <w:r>
        <w:rPr>
          <w:rFonts w:ascii="Avenir Next" w:hAnsi="Avenir Next"/>
          <w:sz w:val="18"/>
        </w:rPr>
        <w:t xml:space="preserve"> Acciaio inossidabile</w:t>
      </w:r>
    </w:p>
    <w:p w14:paraId="7EDE6BF7" w14:textId="77777777" w:rsidR="007F2F4A" w:rsidRPr="008249ED" w:rsidRDefault="007F2F4A" w:rsidP="007F2F4A">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Carati</w:t>
      </w:r>
      <w:r>
        <w:rPr>
          <w:rFonts w:ascii="Avenir Next" w:hAnsi="Avenir Next"/>
          <w:sz w:val="18"/>
        </w:rPr>
        <w:t xml:space="preserve"> ~1,00 carati</w:t>
      </w:r>
    </w:p>
    <w:p w14:paraId="35E0CE7A" w14:textId="77777777" w:rsidR="007F2F4A" w:rsidRPr="008249ED" w:rsidRDefault="007F2F4A" w:rsidP="007F2F4A">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Qualità dei brillanti:</w:t>
      </w:r>
      <w:r>
        <w:rPr>
          <w:rFonts w:ascii="Avenir Next" w:hAnsi="Avenir Next"/>
          <w:sz w:val="18"/>
        </w:rPr>
        <w:t xml:space="preserve"> F-G</w:t>
      </w:r>
    </w:p>
    <w:p w14:paraId="0C5DFFF5" w14:textId="77777777" w:rsidR="007F2F4A" w:rsidRPr="008249ED" w:rsidRDefault="007F2F4A" w:rsidP="007F2F4A">
      <w:pPr>
        <w:autoSpaceDE w:val="0"/>
        <w:autoSpaceDN w:val="0"/>
        <w:adjustRightInd w:val="0"/>
        <w:spacing w:line="276" w:lineRule="auto"/>
        <w:rPr>
          <w:rFonts w:ascii="Avenir Next" w:hAnsi="Avenir Next" w:cs="OpenSans-CondensedLight"/>
          <w:sz w:val="18"/>
          <w:szCs w:val="18"/>
        </w:rPr>
      </w:pPr>
      <w:r>
        <w:rPr>
          <w:rFonts w:ascii="Avenir Next" w:hAnsi="Avenir Next"/>
          <w:b/>
          <w:bCs/>
          <w:sz w:val="18"/>
        </w:rPr>
        <w:t>Lunetta</w:t>
      </w:r>
      <w:r>
        <w:rPr>
          <w:rFonts w:ascii="Avenir Next" w:hAnsi="Avenir Next"/>
          <w:sz w:val="18"/>
        </w:rPr>
        <w:t xml:space="preserve"> 52 diamanti VVS taglio brillante</w:t>
      </w:r>
    </w:p>
    <w:p w14:paraId="0D31011F" w14:textId="77777777" w:rsidR="007F2F4A" w:rsidRPr="008249ED" w:rsidRDefault="007F2F4A" w:rsidP="007F2F4A">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Impermeabilità:</w:t>
      </w:r>
      <w:r>
        <w:rPr>
          <w:rFonts w:ascii="Avenir Next" w:hAnsi="Avenir Next"/>
          <w:sz w:val="18"/>
        </w:rPr>
        <w:t xml:space="preserve"> 10 ATM</w:t>
      </w:r>
    </w:p>
    <w:p w14:paraId="2C04AEB2" w14:textId="77777777" w:rsidR="007F2F4A" w:rsidRPr="008249ED" w:rsidRDefault="007F2F4A" w:rsidP="007F2F4A">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Cassa</w:t>
      </w:r>
      <w:r>
        <w:rPr>
          <w:rFonts w:ascii="Avenir Next" w:hAnsi="Avenir Next"/>
          <w:sz w:val="18"/>
        </w:rPr>
        <w:t>: 36 mm</w:t>
      </w:r>
    </w:p>
    <w:p w14:paraId="4AAEB17D" w14:textId="6EC93709" w:rsidR="007F2F4A" w:rsidRPr="008249ED" w:rsidRDefault="007F2F4A" w:rsidP="007F2F4A">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Quadrante:</w:t>
      </w:r>
      <w:r>
        <w:rPr>
          <w:rFonts w:ascii="Avenir Next" w:hAnsi="Avenir Next"/>
          <w:sz w:val="18"/>
        </w:rPr>
        <w:t xml:space="preserve"> Verde chiaro con motivo “Soleil”</w:t>
      </w:r>
    </w:p>
    <w:p w14:paraId="2ADBE58C" w14:textId="77777777" w:rsidR="007F2F4A" w:rsidRPr="008249ED" w:rsidRDefault="007F2F4A" w:rsidP="007F2F4A">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Indici delle ore:</w:t>
      </w:r>
      <w:r>
        <w:rPr>
          <w:rFonts w:ascii="Avenir Next" w:hAnsi="Avenir Next"/>
          <w:sz w:val="18"/>
        </w:rPr>
        <w:t xml:space="preserve"> Placcati rodio, sfaccettati e rivestiti di </w:t>
      </w:r>
      <w:proofErr w:type="spellStart"/>
      <w:r>
        <w:rPr>
          <w:rFonts w:ascii="Avenir Next" w:hAnsi="Avenir Next"/>
          <w:sz w:val="18"/>
        </w:rPr>
        <w:t>SuperLuminova</w:t>
      </w:r>
      <w:proofErr w:type="spellEnd"/>
      <w:r>
        <w:rPr>
          <w:rFonts w:ascii="Avenir Next" w:hAnsi="Avenir Next"/>
          <w:sz w:val="18"/>
        </w:rPr>
        <w:t xml:space="preserve"> SLN C1 </w:t>
      </w:r>
    </w:p>
    <w:p w14:paraId="5101FD3B" w14:textId="77777777" w:rsidR="007F2F4A" w:rsidRPr="008249ED" w:rsidRDefault="007F2F4A" w:rsidP="007F2F4A">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Lancette:</w:t>
      </w:r>
      <w:r>
        <w:rPr>
          <w:rFonts w:ascii="Avenir Next" w:hAnsi="Avenir Next"/>
          <w:sz w:val="18"/>
        </w:rPr>
        <w:t xml:space="preserve"> Placcate rodio, sfaccettate e rivestite di </w:t>
      </w:r>
      <w:proofErr w:type="spellStart"/>
      <w:r>
        <w:rPr>
          <w:rFonts w:ascii="Avenir Next" w:hAnsi="Avenir Next"/>
          <w:sz w:val="18"/>
        </w:rPr>
        <w:t>SuperLuminova</w:t>
      </w:r>
      <w:proofErr w:type="spellEnd"/>
      <w:r>
        <w:rPr>
          <w:rFonts w:ascii="Avenir Next" w:hAnsi="Avenir Next"/>
          <w:sz w:val="18"/>
        </w:rPr>
        <w:t xml:space="preserve"> SLN C1</w:t>
      </w:r>
    </w:p>
    <w:p w14:paraId="4F052B22" w14:textId="24978D7B" w:rsidR="00E943AA" w:rsidRPr="008249ED" w:rsidRDefault="007F2F4A" w:rsidP="00E943AA">
      <w:pPr>
        <w:autoSpaceDE w:val="0"/>
        <w:autoSpaceDN w:val="0"/>
        <w:adjustRightInd w:val="0"/>
        <w:spacing w:line="276" w:lineRule="auto"/>
        <w:rPr>
          <w:rFonts w:ascii="Avenir Next" w:hAnsi="Avenir Next"/>
        </w:rPr>
      </w:pPr>
      <w:r>
        <w:rPr>
          <w:rFonts w:ascii="Avenir Next" w:hAnsi="Avenir Next"/>
          <w:b/>
          <w:sz w:val="18"/>
        </w:rPr>
        <w:t>Bracciale e fibbia:</w:t>
      </w:r>
      <w:r>
        <w:rPr>
          <w:rFonts w:ascii="Avenir Next" w:hAnsi="Avenir Next"/>
          <w:sz w:val="18"/>
        </w:rPr>
        <w:t xml:space="preserve"> Bracciale e fibbia </w:t>
      </w:r>
      <w:proofErr w:type="spellStart"/>
      <w:r>
        <w:rPr>
          <w:rFonts w:ascii="Avenir Next" w:hAnsi="Avenir Next"/>
          <w:sz w:val="18"/>
        </w:rPr>
        <w:t>déployante</w:t>
      </w:r>
      <w:proofErr w:type="spellEnd"/>
      <w:r>
        <w:rPr>
          <w:rFonts w:ascii="Avenir Next" w:hAnsi="Avenir Next"/>
          <w:sz w:val="18"/>
        </w:rPr>
        <w:t xml:space="preserve"> in acciaio inossidabile. </w:t>
      </w:r>
      <w:r w:rsidR="008B40EF">
        <w:rPr>
          <w:rFonts w:ascii="Avenir Next" w:hAnsi="Avenir Next"/>
          <w:sz w:val="18"/>
        </w:rPr>
        <w:t xml:space="preserve">Secondo </w:t>
      </w:r>
      <w:r>
        <w:rPr>
          <w:rFonts w:ascii="Avenir Next" w:hAnsi="Avenir Next"/>
          <w:sz w:val="18"/>
        </w:rPr>
        <w:t xml:space="preserve">cinturino in caucciù verde chiaro con motivo a volta stellata e fibbia </w:t>
      </w:r>
      <w:proofErr w:type="spellStart"/>
      <w:r>
        <w:rPr>
          <w:rFonts w:ascii="Avenir Next" w:hAnsi="Avenir Next"/>
          <w:sz w:val="18"/>
        </w:rPr>
        <w:t>déployante</w:t>
      </w:r>
      <w:proofErr w:type="spellEnd"/>
      <w:r>
        <w:rPr>
          <w:rFonts w:ascii="Avenir Next" w:hAnsi="Avenir Next"/>
          <w:sz w:val="18"/>
        </w:rPr>
        <w:t>.</w:t>
      </w:r>
    </w:p>
    <w:p w14:paraId="6F6C0532" w14:textId="746D0A31" w:rsidR="00C33DE1" w:rsidRDefault="00C33DE1">
      <w:pPr>
        <w:rPr>
          <w:rFonts w:ascii="Avenir Next" w:hAnsi="Avenir Next" w:cstheme="majorHAnsi"/>
          <w:b/>
          <w:szCs w:val="20"/>
        </w:rPr>
      </w:pPr>
    </w:p>
    <w:p w14:paraId="01186FC7" w14:textId="1C03BC54" w:rsidR="007F2F4A" w:rsidRPr="00D92745" w:rsidRDefault="00C33DE1" w:rsidP="007F2F4A">
      <w:pPr>
        <w:rPr>
          <w:sz w:val="19"/>
          <w:szCs w:val="19"/>
        </w:rPr>
      </w:pPr>
      <w:r>
        <w:rPr>
          <w:noProof/>
        </w:rPr>
        <w:drawing>
          <wp:anchor distT="0" distB="0" distL="114300" distR="114300" simplePos="0" relativeHeight="251666432" behindDoc="1" locked="0" layoutInCell="1" allowOverlap="1" wp14:anchorId="39E7E5D1" wp14:editId="07ED140E">
            <wp:simplePos x="0" y="0"/>
            <wp:positionH relativeFrom="page">
              <wp:posOffset>5010785</wp:posOffset>
            </wp:positionH>
            <wp:positionV relativeFrom="paragraph">
              <wp:posOffset>9525</wp:posOffset>
            </wp:positionV>
            <wp:extent cx="2520950" cy="3598545"/>
            <wp:effectExtent l="0" t="0" r="0" b="0"/>
            <wp:wrapTight wrapText="bothSides">
              <wp:wrapPolygon edited="0">
                <wp:start x="12895" y="3316"/>
                <wp:lineTo x="8488" y="3545"/>
                <wp:lineTo x="7345" y="3888"/>
                <wp:lineTo x="7345" y="5374"/>
                <wp:lineTo x="5060" y="9605"/>
                <wp:lineTo x="4897" y="10863"/>
                <wp:lineTo x="5223" y="12692"/>
                <wp:lineTo x="6529" y="14522"/>
                <wp:lineTo x="7182" y="16352"/>
                <wp:lineTo x="7672" y="18181"/>
                <wp:lineTo x="8324" y="20011"/>
                <wp:lineTo x="8488" y="20697"/>
                <wp:lineTo x="13874" y="20697"/>
                <wp:lineTo x="14201" y="20011"/>
                <wp:lineTo x="15180" y="16352"/>
                <wp:lineTo x="16159" y="14522"/>
                <wp:lineTo x="18281" y="11435"/>
                <wp:lineTo x="18118" y="10863"/>
                <wp:lineTo x="16649" y="9033"/>
                <wp:lineTo x="13711" y="3316"/>
                <wp:lineTo x="12895" y="3316"/>
              </wp:wrapPolygon>
            </wp:wrapTight>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12"/>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2520950" cy="35985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venir Next" w:hAnsi="Avenir Next"/>
          <w:b/>
        </w:rPr>
        <w:t xml:space="preserve">DEFY SKYLINE </w:t>
      </w:r>
    </w:p>
    <w:p w14:paraId="2184C930" w14:textId="77777777" w:rsidR="007F2F4A" w:rsidRDefault="007F2F4A" w:rsidP="007F2F4A">
      <w:pPr>
        <w:jc w:val="both"/>
        <w:rPr>
          <w:rFonts w:ascii="Avenir Next" w:hAnsi="Avenir Next" w:cs="OpenSans-CondensedLight"/>
          <w:sz w:val="18"/>
          <w:szCs w:val="18"/>
        </w:rPr>
      </w:pPr>
      <w:r>
        <w:rPr>
          <w:rFonts w:ascii="Avenir Next" w:hAnsi="Avenir Next"/>
          <w:sz w:val="18"/>
        </w:rPr>
        <w:t>Referenza: 03.9400.670/18.I001</w:t>
      </w:r>
    </w:p>
    <w:p w14:paraId="7E26EA23" w14:textId="77777777" w:rsidR="007F2F4A" w:rsidRPr="00B02AB4" w:rsidRDefault="007F2F4A" w:rsidP="007F2F4A">
      <w:pPr>
        <w:jc w:val="both"/>
        <w:rPr>
          <w:rFonts w:ascii="Avenir Next" w:hAnsi="Avenir Next" w:cs="Arial"/>
          <w:sz w:val="16"/>
          <w:szCs w:val="36"/>
        </w:rPr>
      </w:pPr>
    </w:p>
    <w:p w14:paraId="35F132CB" w14:textId="26373DF5" w:rsidR="007F2F4A" w:rsidRPr="008249ED" w:rsidRDefault="007F2F4A" w:rsidP="007F2F4A">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Punti chiave:</w:t>
      </w:r>
      <w:r>
        <w:rPr>
          <w:rFonts w:ascii="Avenir Next" w:hAnsi="Avenir Next"/>
          <w:sz w:val="18"/>
        </w:rPr>
        <w:t xml:space="preserve"> Misura unisex di 36 mm per tutti i polsi. Motivo a volta stellata sul quadrante. Corona a vite</w:t>
      </w:r>
    </w:p>
    <w:p w14:paraId="0136718A" w14:textId="77777777" w:rsidR="007F2F4A" w:rsidRPr="008249ED" w:rsidRDefault="007F2F4A" w:rsidP="007F2F4A">
      <w:pPr>
        <w:autoSpaceDE w:val="0"/>
        <w:autoSpaceDN w:val="0"/>
        <w:adjustRightInd w:val="0"/>
        <w:spacing w:line="276" w:lineRule="auto"/>
        <w:rPr>
          <w:rFonts w:ascii="Avenir Next" w:hAnsi="Avenir Next" w:cs="OpenSans-CondensedLight"/>
          <w:sz w:val="18"/>
          <w:szCs w:val="18"/>
        </w:rPr>
      </w:pPr>
      <w:r>
        <w:rPr>
          <w:rFonts w:ascii="Avenir Next" w:hAnsi="Avenir Next"/>
          <w:sz w:val="18"/>
        </w:rPr>
        <w:t>Sistema di cinturini completamente intercambiabili</w:t>
      </w:r>
    </w:p>
    <w:p w14:paraId="20AE5BCE" w14:textId="77777777" w:rsidR="007F2F4A" w:rsidRPr="008249ED" w:rsidRDefault="007F2F4A" w:rsidP="007F2F4A">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Movimento:</w:t>
      </w:r>
      <w:r>
        <w:rPr>
          <w:rFonts w:ascii="Avenir Next" w:hAnsi="Avenir Next"/>
          <w:sz w:val="18"/>
        </w:rPr>
        <w:t xml:space="preserve"> ELITE 670</w:t>
      </w:r>
    </w:p>
    <w:p w14:paraId="5C04A8CE" w14:textId="1B48015C" w:rsidR="007F2F4A" w:rsidRPr="008249ED" w:rsidRDefault="007F2F4A" w:rsidP="007F2F4A">
      <w:pPr>
        <w:autoSpaceDE w:val="0"/>
        <w:autoSpaceDN w:val="0"/>
        <w:adjustRightInd w:val="0"/>
        <w:spacing w:line="276" w:lineRule="auto"/>
        <w:rPr>
          <w:rFonts w:ascii="Avenir Next" w:hAnsi="Avenir Next" w:cs="OpenSans-CondensedLight"/>
          <w:sz w:val="18"/>
          <w:szCs w:val="18"/>
        </w:rPr>
      </w:pPr>
      <w:r>
        <w:rPr>
          <w:rFonts w:ascii="Avenir Next" w:hAnsi="Avenir Next"/>
          <w:b/>
          <w:bCs/>
          <w:sz w:val="18"/>
        </w:rPr>
        <w:t>Frequenza</w:t>
      </w:r>
      <w:r>
        <w:rPr>
          <w:rFonts w:ascii="Avenir Next" w:hAnsi="Avenir Next"/>
          <w:b/>
          <w:sz w:val="18"/>
        </w:rPr>
        <w:t xml:space="preserve"> </w:t>
      </w:r>
      <w:r>
        <w:rPr>
          <w:rFonts w:ascii="Avenir Next" w:hAnsi="Avenir Next"/>
          <w:sz w:val="18"/>
        </w:rPr>
        <w:t>28.800 A/ora (4Hz)</w:t>
      </w:r>
      <w:r>
        <w:t xml:space="preserve"> </w:t>
      </w:r>
    </w:p>
    <w:p w14:paraId="39CCCA4E" w14:textId="69D142FC" w:rsidR="007F2F4A" w:rsidRPr="008249ED" w:rsidRDefault="007F2F4A" w:rsidP="007F2F4A">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Riserva di carica</w:t>
      </w:r>
      <w:r>
        <w:rPr>
          <w:rFonts w:ascii="Avenir Next" w:hAnsi="Avenir Next"/>
          <w:sz w:val="18"/>
        </w:rPr>
        <w:t xml:space="preserve"> circa 50 ore</w:t>
      </w:r>
    </w:p>
    <w:p w14:paraId="5E4144B8" w14:textId="1224CA8E" w:rsidR="007F2F4A" w:rsidRPr="007F2F4A" w:rsidRDefault="007F2F4A" w:rsidP="007F2F4A">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Funzioni:</w:t>
      </w:r>
      <w:r>
        <w:rPr>
          <w:rFonts w:ascii="Avenir Next" w:hAnsi="Avenir Next"/>
          <w:sz w:val="18"/>
        </w:rPr>
        <w:t xml:space="preserve"> Ore e minuti al centro. Lancetta dei secondi al centro. </w:t>
      </w:r>
    </w:p>
    <w:p w14:paraId="08F63418" w14:textId="77777777" w:rsidR="007F2F4A" w:rsidRPr="007F2F4A" w:rsidRDefault="007F2F4A" w:rsidP="007F2F4A">
      <w:pPr>
        <w:autoSpaceDE w:val="0"/>
        <w:autoSpaceDN w:val="0"/>
        <w:adjustRightInd w:val="0"/>
        <w:spacing w:line="276" w:lineRule="auto"/>
        <w:rPr>
          <w:rFonts w:ascii="Avenir Next" w:hAnsi="Avenir Next" w:cs="OpenSans-CondensedLight"/>
          <w:sz w:val="18"/>
          <w:szCs w:val="18"/>
        </w:rPr>
      </w:pPr>
      <w:r>
        <w:rPr>
          <w:rFonts w:ascii="Avenir Next" w:hAnsi="Avenir Next"/>
          <w:sz w:val="18"/>
        </w:rPr>
        <w:t>Data a ore 3</w:t>
      </w:r>
    </w:p>
    <w:p w14:paraId="68393536" w14:textId="0BE325F2" w:rsidR="007F2F4A" w:rsidRPr="008249ED" w:rsidRDefault="007F2F4A" w:rsidP="007F2F4A">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Finiture:</w:t>
      </w:r>
      <w:r>
        <w:rPr>
          <w:rFonts w:ascii="Avenir Next" w:hAnsi="Avenir Next"/>
          <w:sz w:val="18"/>
        </w:rPr>
        <w:t xml:space="preserve">  Nuova massa oscillante a forma di stella con finiture satinate</w:t>
      </w:r>
    </w:p>
    <w:p w14:paraId="75BB572B" w14:textId="77777777" w:rsidR="007F2F4A" w:rsidRPr="008249ED" w:rsidRDefault="007F2F4A" w:rsidP="007F2F4A">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Prezzo</w:t>
      </w:r>
      <w:r>
        <w:rPr>
          <w:rFonts w:ascii="Avenir Next" w:hAnsi="Avenir Next"/>
          <w:sz w:val="18"/>
        </w:rPr>
        <w:t xml:space="preserve"> 8400 CHF</w:t>
      </w:r>
    </w:p>
    <w:p w14:paraId="2F0C04CF" w14:textId="77777777" w:rsidR="007F2F4A" w:rsidRPr="008249ED" w:rsidRDefault="007F2F4A" w:rsidP="007F2F4A">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Materiale:</w:t>
      </w:r>
      <w:r>
        <w:rPr>
          <w:rFonts w:ascii="Avenir Next" w:hAnsi="Avenir Next"/>
          <w:sz w:val="18"/>
        </w:rPr>
        <w:t xml:space="preserve"> Acciaio inossidabile</w:t>
      </w:r>
    </w:p>
    <w:p w14:paraId="7B213A29" w14:textId="77777777" w:rsidR="007F2F4A" w:rsidRPr="008249ED" w:rsidRDefault="007F2F4A" w:rsidP="007F2F4A">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Impermeabilità:</w:t>
      </w:r>
      <w:r>
        <w:rPr>
          <w:rFonts w:ascii="Avenir Next" w:hAnsi="Avenir Next"/>
          <w:sz w:val="18"/>
        </w:rPr>
        <w:t xml:space="preserve"> 10 ATM</w:t>
      </w:r>
    </w:p>
    <w:p w14:paraId="44C1233E" w14:textId="03DD6290" w:rsidR="007F2F4A" w:rsidRPr="008249ED" w:rsidRDefault="007F2F4A" w:rsidP="007F2F4A">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Cassa</w:t>
      </w:r>
      <w:r>
        <w:rPr>
          <w:rFonts w:ascii="Avenir Next" w:hAnsi="Avenir Next"/>
          <w:sz w:val="18"/>
        </w:rPr>
        <w:t>: 36 mm</w:t>
      </w:r>
    </w:p>
    <w:p w14:paraId="4071CE2D" w14:textId="6ACDCBC1" w:rsidR="007F2F4A" w:rsidRPr="008249ED" w:rsidRDefault="007F2F4A" w:rsidP="007F2F4A">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Quadrante:</w:t>
      </w:r>
      <w:r>
        <w:rPr>
          <w:rFonts w:ascii="Avenir Next" w:hAnsi="Avenir Next"/>
          <w:sz w:val="18"/>
        </w:rPr>
        <w:t xml:space="preserve"> Rosa effetto “Soleil”</w:t>
      </w:r>
    </w:p>
    <w:p w14:paraId="68FF6737" w14:textId="5F6B9CA0" w:rsidR="007F2F4A" w:rsidRPr="008249ED" w:rsidRDefault="007F2F4A" w:rsidP="007F2F4A">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Indici delle ore:</w:t>
      </w:r>
      <w:r>
        <w:rPr>
          <w:rFonts w:ascii="Avenir Next" w:hAnsi="Avenir Next"/>
          <w:sz w:val="18"/>
        </w:rPr>
        <w:t xml:space="preserve"> Placcati rodio, sfaccettati e rivestiti di </w:t>
      </w:r>
      <w:proofErr w:type="spellStart"/>
      <w:r>
        <w:rPr>
          <w:rFonts w:ascii="Avenir Next" w:hAnsi="Avenir Next"/>
          <w:sz w:val="18"/>
        </w:rPr>
        <w:t>SuperLuminova</w:t>
      </w:r>
      <w:proofErr w:type="spellEnd"/>
      <w:r>
        <w:rPr>
          <w:rFonts w:ascii="Avenir Next" w:hAnsi="Avenir Next"/>
          <w:sz w:val="18"/>
        </w:rPr>
        <w:t xml:space="preserve"> SLN C1 </w:t>
      </w:r>
    </w:p>
    <w:p w14:paraId="2927A523" w14:textId="09AA7CBB" w:rsidR="007F2F4A" w:rsidRPr="008249ED" w:rsidRDefault="007F2F4A" w:rsidP="007F2F4A">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Lancette:</w:t>
      </w:r>
      <w:r>
        <w:rPr>
          <w:rFonts w:ascii="Avenir Next" w:hAnsi="Avenir Next"/>
          <w:sz w:val="18"/>
        </w:rPr>
        <w:t xml:space="preserve"> Placcate rodio, sfaccettate e rivestite di </w:t>
      </w:r>
      <w:proofErr w:type="spellStart"/>
      <w:r>
        <w:rPr>
          <w:rFonts w:ascii="Avenir Next" w:hAnsi="Avenir Next"/>
          <w:sz w:val="18"/>
        </w:rPr>
        <w:t>SuperLuminova</w:t>
      </w:r>
      <w:proofErr w:type="spellEnd"/>
      <w:r>
        <w:rPr>
          <w:rFonts w:ascii="Avenir Next" w:hAnsi="Avenir Next"/>
          <w:sz w:val="18"/>
        </w:rPr>
        <w:t xml:space="preserve"> SLN C1</w:t>
      </w:r>
    </w:p>
    <w:p w14:paraId="70F708BA" w14:textId="76CACEF7" w:rsidR="007F2F4A" w:rsidRPr="00E8437A" w:rsidRDefault="007F2F4A" w:rsidP="007F2F4A">
      <w:pPr>
        <w:autoSpaceDE w:val="0"/>
        <w:autoSpaceDN w:val="0"/>
        <w:adjustRightInd w:val="0"/>
        <w:spacing w:line="276" w:lineRule="auto"/>
        <w:rPr>
          <w:rFonts w:ascii="Avenir Next" w:hAnsi="Avenir Next"/>
        </w:rPr>
      </w:pPr>
      <w:r>
        <w:rPr>
          <w:rFonts w:ascii="Avenir Next" w:hAnsi="Avenir Next"/>
          <w:b/>
          <w:sz w:val="18"/>
        </w:rPr>
        <w:t>Bracciale e fibbia:</w:t>
      </w:r>
      <w:r>
        <w:rPr>
          <w:rFonts w:ascii="Avenir Next" w:hAnsi="Avenir Next"/>
          <w:sz w:val="18"/>
        </w:rPr>
        <w:t xml:space="preserve"> Bracciale e fibbia </w:t>
      </w:r>
      <w:proofErr w:type="spellStart"/>
      <w:r>
        <w:rPr>
          <w:rFonts w:ascii="Avenir Next" w:hAnsi="Avenir Next"/>
          <w:sz w:val="18"/>
        </w:rPr>
        <w:t>déployante</w:t>
      </w:r>
      <w:proofErr w:type="spellEnd"/>
      <w:r>
        <w:rPr>
          <w:rFonts w:ascii="Avenir Next" w:hAnsi="Avenir Next"/>
          <w:sz w:val="18"/>
        </w:rPr>
        <w:t xml:space="preserve"> in acciaio inossidabile. </w:t>
      </w:r>
      <w:r w:rsidR="00F03894">
        <w:rPr>
          <w:rFonts w:ascii="Avenir Next" w:hAnsi="Avenir Next"/>
          <w:sz w:val="18"/>
        </w:rPr>
        <w:t xml:space="preserve">Secondo </w:t>
      </w:r>
      <w:r>
        <w:rPr>
          <w:rFonts w:ascii="Avenir Next" w:hAnsi="Avenir Next"/>
          <w:sz w:val="18"/>
        </w:rPr>
        <w:t xml:space="preserve">cinturino in caucciù rosa con motivo a volta stellata e fibbia </w:t>
      </w:r>
      <w:proofErr w:type="spellStart"/>
      <w:r>
        <w:rPr>
          <w:rFonts w:ascii="Avenir Next" w:hAnsi="Avenir Next"/>
          <w:sz w:val="18"/>
        </w:rPr>
        <w:t>déployante</w:t>
      </w:r>
      <w:proofErr w:type="spellEnd"/>
      <w:r>
        <w:rPr>
          <w:rFonts w:ascii="Avenir Next" w:hAnsi="Avenir Next"/>
          <w:sz w:val="18"/>
        </w:rPr>
        <w:t>.</w:t>
      </w:r>
    </w:p>
    <w:p w14:paraId="5016BFAE" w14:textId="6EBA84C1" w:rsidR="007F2F4A" w:rsidRPr="00B02AB4" w:rsidRDefault="007F2F4A" w:rsidP="007F2F4A">
      <w:pPr>
        <w:rPr>
          <w:sz w:val="19"/>
          <w:szCs w:val="19"/>
        </w:rPr>
      </w:pPr>
    </w:p>
    <w:p w14:paraId="13C456A6" w14:textId="421759D8" w:rsidR="007F2F4A" w:rsidRPr="00B02AB4" w:rsidRDefault="007F2F4A" w:rsidP="007F2F4A">
      <w:pPr>
        <w:rPr>
          <w:sz w:val="19"/>
          <w:szCs w:val="19"/>
        </w:rPr>
      </w:pPr>
    </w:p>
    <w:p w14:paraId="6E3CC903" w14:textId="08F3ED10" w:rsidR="007F2F4A" w:rsidRPr="008455AF" w:rsidRDefault="007F2F4A" w:rsidP="007F2F4A">
      <w:pPr>
        <w:jc w:val="both"/>
        <w:rPr>
          <w:rFonts w:ascii="Avenir Next" w:hAnsi="Avenir Next" w:cstheme="majorHAnsi"/>
          <w:b/>
          <w:szCs w:val="20"/>
        </w:rPr>
      </w:pPr>
      <w:r>
        <w:rPr>
          <w:rFonts w:ascii="Avenir Next" w:hAnsi="Avenir Next"/>
          <w:b/>
        </w:rPr>
        <w:t xml:space="preserve">DEFY SKYLINE </w:t>
      </w:r>
    </w:p>
    <w:p w14:paraId="2CF86676" w14:textId="650C9545" w:rsidR="007F2F4A" w:rsidRDefault="007F2F4A" w:rsidP="007F2F4A">
      <w:pPr>
        <w:jc w:val="both"/>
        <w:rPr>
          <w:rFonts w:ascii="Avenir Next" w:hAnsi="Avenir Next" w:cs="OpenSans-CondensedLight"/>
          <w:sz w:val="18"/>
          <w:szCs w:val="18"/>
        </w:rPr>
      </w:pPr>
      <w:r>
        <w:rPr>
          <w:rFonts w:ascii="Avenir Next" w:hAnsi="Avenir Next"/>
          <w:sz w:val="18"/>
        </w:rPr>
        <w:t>Referenza: 16.9400.670/18.I001</w:t>
      </w:r>
    </w:p>
    <w:p w14:paraId="507F85C6" w14:textId="3E648177" w:rsidR="007F2F4A" w:rsidRPr="000B7C09" w:rsidRDefault="00C33DE1" w:rsidP="007F2F4A">
      <w:pPr>
        <w:jc w:val="both"/>
        <w:rPr>
          <w:rFonts w:ascii="Avenir Next" w:hAnsi="Avenir Next" w:cs="Arial"/>
          <w:sz w:val="16"/>
          <w:szCs w:val="36"/>
        </w:rPr>
      </w:pPr>
      <w:r>
        <w:rPr>
          <w:noProof/>
        </w:rPr>
        <w:drawing>
          <wp:anchor distT="0" distB="0" distL="114300" distR="114300" simplePos="0" relativeHeight="251667456" behindDoc="1" locked="0" layoutInCell="1" allowOverlap="1" wp14:anchorId="4B16CB01" wp14:editId="3B92BA29">
            <wp:simplePos x="0" y="0"/>
            <wp:positionH relativeFrom="page">
              <wp:align>right</wp:align>
            </wp:positionH>
            <wp:positionV relativeFrom="paragraph">
              <wp:posOffset>13335</wp:posOffset>
            </wp:positionV>
            <wp:extent cx="2520950" cy="3598545"/>
            <wp:effectExtent l="0" t="0" r="0" b="0"/>
            <wp:wrapTight wrapText="bothSides">
              <wp:wrapPolygon edited="0">
                <wp:start x="12895" y="3316"/>
                <wp:lineTo x="8488" y="3545"/>
                <wp:lineTo x="7345" y="3888"/>
                <wp:lineTo x="7345" y="5374"/>
                <wp:lineTo x="5060" y="9605"/>
                <wp:lineTo x="4897" y="10863"/>
                <wp:lineTo x="5223" y="12692"/>
                <wp:lineTo x="6529" y="14522"/>
                <wp:lineTo x="7182" y="16352"/>
                <wp:lineTo x="7672" y="18181"/>
                <wp:lineTo x="8324" y="20011"/>
                <wp:lineTo x="8488" y="20697"/>
                <wp:lineTo x="13874" y="20697"/>
                <wp:lineTo x="14201" y="20011"/>
                <wp:lineTo x="15180" y="16352"/>
                <wp:lineTo x="16159" y="14522"/>
                <wp:lineTo x="18281" y="11435"/>
                <wp:lineTo x="18118" y="10863"/>
                <wp:lineTo x="16649" y="9033"/>
                <wp:lineTo x="13711" y="3316"/>
                <wp:lineTo x="12895" y="3316"/>
              </wp:wrapPolygon>
            </wp:wrapTight>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3"/>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2520950" cy="359874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3BCCA7" w14:textId="77777777" w:rsidR="007F2F4A" w:rsidRPr="00BA7E0F" w:rsidRDefault="007F2F4A" w:rsidP="007F2F4A">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Punti chiave:</w:t>
      </w:r>
      <w:r>
        <w:rPr>
          <w:rFonts w:ascii="Avenir Next" w:hAnsi="Avenir Next"/>
          <w:sz w:val="18"/>
        </w:rPr>
        <w:t xml:space="preserve"> Misura unisex di 36 mm per tutti i polsi. Motivo a volta stellata sul quadrante. Corona a vite</w:t>
      </w:r>
    </w:p>
    <w:p w14:paraId="5C2706B2" w14:textId="1D9C2FDA" w:rsidR="007F2F4A" w:rsidRDefault="007F2F4A" w:rsidP="007F2F4A">
      <w:pPr>
        <w:autoSpaceDE w:val="0"/>
        <w:autoSpaceDN w:val="0"/>
        <w:adjustRightInd w:val="0"/>
        <w:spacing w:line="276" w:lineRule="auto"/>
        <w:rPr>
          <w:rFonts w:ascii="Avenir Next" w:hAnsi="Avenir Next" w:cs="OpenSans-CondensedLight"/>
          <w:sz w:val="18"/>
          <w:szCs w:val="18"/>
        </w:rPr>
      </w:pPr>
      <w:r>
        <w:rPr>
          <w:rFonts w:ascii="Avenir Next" w:hAnsi="Avenir Next"/>
          <w:sz w:val="18"/>
        </w:rPr>
        <w:t>Sistema di cinturini completamente intercambiabili</w:t>
      </w:r>
    </w:p>
    <w:p w14:paraId="6038C74F" w14:textId="63A1E09F" w:rsidR="007F2F4A" w:rsidRPr="000B7C09" w:rsidRDefault="007F2F4A" w:rsidP="007F2F4A">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Movimento:</w:t>
      </w:r>
      <w:r>
        <w:rPr>
          <w:rFonts w:ascii="Avenir Next" w:hAnsi="Avenir Next"/>
          <w:sz w:val="18"/>
        </w:rPr>
        <w:t xml:space="preserve"> ELITE 670</w:t>
      </w:r>
    </w:p>
    <w:p w14:paraId="7D430A12" w14:textId="77777777" w:rsidR="007F2F4A" w:rsidRPr="008249ED" w:rsidRDefault="007F2F4A" w:rsidP="007F2F4A">
      <w:pPr>
        <w:autoSpaceDE w:val="0"/>
        <w:autoSpaceDN w:val="0"/>
        <w:adjustRightInd w:val="0"/>
        <w:spacing w:line="276" w:lineRule="auto"/>
        <w:rPr>
          <w:rFonts w:ascii="Avenir Next" w:hAnsi="Avenir Next" w:cs="OpenSans-CondensedLight"/>
          <w:sz w:val="18"/>
          <w:szCs w:val="18"/>
        </w:rPr>
      </w:pPr>
      <w:r>
        <w:rPr>
          <w:rFonts w:ascii="Avenir Next" w:hAnsi="Avenir Next"/>
          <w:b/>
          <w:bCs/>
          <w:sz w:val="18"/>
        </w:rPr>
        <w:t>Frequenza</w:t>
      </w:r>
      <w:r>
        <w:rPr>
          <w:rFonts w:ascii="Avenir Next" w:hAnsi="Avenir Next"/>
          <w:b/>
          <w:sz w:val="18"/>
        </w:rPr>
        <w:t xml:space="preserve"> </w:t>
      </w:r>
      <w:r>
        <w:rPr>
          <w:rFonts w:ascii="Avenir Next" w:hAnsi="Avenir Next"/>
          <w:sz w:val="18"/>
        </w:rPr>
        <w:t>28.800 A/ora (4Hz)</w:t>
      </w:r>
      <w:r>
        <w:t xml:space="preserve"> </w:t>
      </w:r>
    </w:p>
    <w:p w14:paraId="0FE655B8" w14:textId="22D69BC5" w:rsidR="007F2F4A" w:rsidRPr="008249ED" w:rsidRDefault="007F2F4A" w:rsidP="007F2F4A">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Riserva di carica</w:t>
      </w:r>
      <w:r>
        <w:rPr>
          <w:rFonts w:ascii="Avenir Next" w:hAnsi="Avenir Next"/>
          <w:sz w:val="18"/>
        </w:rPr>
        <w:t xml:space="preserve"> circa 50 ore</w:t>
      </w:r>
    </w:p>
    <w:p w14:paraId="6792BCA1" w14:textId="08E79CEF" w:rsidR="007F2F4A" w:rsidRPr="007F2F4A" w:rsidRDefault="007F2F4A" w:rsidP="007F2F4A">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Funzioni:</w:t>
      </w:r>
      <w:r>
        <w:rPr>
          <w:rFonts w:ascii="Avenir Next" w:hAnsi="Avenir Next"/>
          <w:sz w:val="18"/>
        </w:rPr>
        <w:t xml:space="preserve"> Ore e minuti al centro. Lancetta dei secondi al centro. </w:t>
      </w:r>
    </w:p>
    <w:p w14:paraId="035B65F3" w14:textId="4DC77A84" w:rsidR="007F2F4A" w:rsidRPr="007F2F4A" w:rsidRDefault="007F2F4A" w:rsidP="007F2F4A">
      <w:pPr>
        <w:autoSpaceDE w:val="0"/>
        <w:autoSpaceDN w:val="0"/>
        <w:adjustRightInd w:val="0"/>
        <w:spacing w:line="276" w:lineRule="auto"/>
        <w:rPr>
          <w:rFonts w:ascii="Avenir Next" w:hAnsi="Avenir Next" w:cs="OpenSans-CondensedLight"/>
          <w:sz w:val="18"/>
          <w:szCs w:val="18"/>
        </w:rPr>
      </w:pPr>
      <w:r>
        <w:rPr>
          <w:rFonts w:ascii="Avenir Next" w:hAnsi="Avenir Next"/>
          <w:sz w:val="18"/>
        </w:rPr>
        <w:t>Data a ore 3</w:t>
      </w:r>
    </w:p>
    <w:p w14:paraId="6462DF9C" w14:textId="77777777" w:rsidR="007F2F4A" w:rsidRPr="008249ED" w:rsidRDefault="007F2F4A" w:rsidP="007F2F4A">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Finiture:</w:t>
      </w:r>
      <w:r>
        <w:rPr>
          <w:rFonts w:ascii="Avenir Next" w:hAnsi="Avenir Next"/>
          <w:sz w:val="18"/>
        </w:rPr>
        <w:t xml:space="preserve">  Nuova massa oscillante a forma di stella con finiture satinate</w:t>
      </w:r>
    </w:p>
    <w:p w14:paraId="402956B0" w14:textId="77777777" w:rsidR="007F2F4A" w:rsidRPr="008249ED" w:rsidRDefault="007F2F4A" w:rsidP="007F2F4A">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Prezzo</w:t>
      </w:r>
      <w:r>
        <w:rPr>
          <w:rFonts w:ascii="Avenir Next" w:hAnsi="Avenir Next"/>
          <w:sz w:val="18"/>
        </w:rPr>
        <w:t xml:space="preserve"> 11900 CHF</w:t>
      </w:r>
    </w:p>
    <w:p w14:paraId="0CEF70D0" w14:textId="47496B3A" w:rsidR="007F2F4A" w:rsidRPr="008249ED" w:rsidRDefault="007F2F4A" w:rsidP="007F2F4A">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Materiale:</w:t>
      </w:r>
      <w:r>
        <w:rPr>
          <w:rFonts w:ascii="Avenir Next" w:hAnsi="Avenir Next"/>
          <w:sz w:val="18"/>
        </w:rPr>
        <w:t xml:space="preserve"> Acciaio inossidabile</w:t>
      </w:r>
    </w:p>
    <w:p w14:paraId="58C78AFE" w14:textId="77777777" w:rsidR="007F2F4A" w:rsidRPr="008249ED" w:rsidRDefault="007F2F4A" w:rsidP="007F2F4A">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Carati</w:t>
      </w:r>
      <w:r>
        <w:rPr>
          <w:rFonts w:ascii="Avenir Next" w:hAnsi="Avenir Next"/>
          <w:sz w:val="18"/>
        </w:rPr>
        <w:t xml:space="preserve"> ~1,00 carati</w:t>
      </w:r>
    </w:p>
    <w:p w14:paraId="7A2C0B49" w14:textId="77777777" w:rsidR="007F2F4A" w:rsidRPr="008249ED" w:rsidRDefault="007F2F4A" w:rsidP="007F2F4A">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Qualità dei brillanti:</w:t>
      </w:r>
      <w:r>
        <w:rPr>
          <w:rFonts w:ascii="Avenir Next" w:hAnsi="Avenir Next"/>
          <w:sz w:val="18"/>
        </w:rPr>
        <w:t xml:space="preserve"> F-G</w:t>
      </w:r>
    </w:p>
    <w:p w14:paraId="06B9E7A2" w14:textId="68F811C2" w:rsidR="007F2F4A" w:rsidRPr="008249ED" w:rsidRDefault="007F2F4A" w:rsidP="007F2F4A">
      <w:pPr>
        <w:autoSpaceDE w:val="0"/>
        <w:autoSpaceDN w:val="0"/>
        <w:adjustRightInd w:val="0"/>
        <w:spacing w:line="276" w:lineRule="auto"/>
        <w:rPr>
          <w:rFonts w:ascii="Avenir Next" w:hAnsi="Avenir Next" w:cs="OpenSans-CondensedLight"/>
          <w:sz w:val="18"/>
          <w:szCs w:val="18"/>
        </w:rPr>
      </w:pPr>
      <w:r>
        <w:rPr>
          <w:rFonts w:ascii="Avenir Next" w:hAnsi="Avenir Next"/>
          <w:b/>
          <w:bCs/>
          <w:sz w:val="18"/>
        </w:rPr>
        <w:t>Lunetta</w:t>
      </w:r>
      <w:r>
        <w:rPr>
          <w:rFonts w:ascii="Avenir Next" w:hAnsi="Avenir Next"/>
          <w:sz w:val="18"/>
        </w:rPr>
        <w:t xml:space="preserve"> 52 diamanti VVS taglio brillante</w:t>
      </w:r>
    </w:p>
    <w:p w14:paraId="24F7EBEC" w14:textId="77777777" w:rsidR="007F2F4A" w:rsidRPr="008249ED" w:rsidRDefault="007F2F4A" w:rsidP="007F2F4A">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Impermeabilità:</w:t>
      </w:r>
      <w:r>
        <w:rPr>
          <w:rFonts w:ascii="Avenir Next" w:hAnsi="Avenir Next"/>
          <w:sz w:val="18"/>
        </w:rPr>
        <w:t xml:space="preserve"> 10 ATM</w:t>
      </w:r>
    </w:p>
    <w:p w14:paraId="56228DCE" w14:textId="6192CF4B" w:rsidR="007F2F4A" w:rsidRPr="008249ED" w:rsidRDefault="007F2F4A" w:rsidP="007F2F4A">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Cassa</w:t>
      </w:r>
      <w:r>
        <w:rPr>
          <w:rFonts w:ascii="Avenir Next" w:hAnsi="Avenir Next"/>
          <w:sz w:val="18"/>
        </w:rPr>
        <w:t>: 36 mm</w:t>
      </w:r>
    </w:p>
    <w:p w14:paraId="06A70636" w14:textId="5353A46B" w:rsidR="007F2F4A" w:rsidRPr="008249ED" w:rsidRDefault="007F2F4A" w:rsidP="007F2F4A">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Quadrante:</w:t>
      </w:r>
      <w:r>
        <w:rPr>
          <w:rFonts w:ascii="Avenir Next" w:hAnsi="Avenir Next"/>
          <w:sz w:val="18"/>
        </w:rPr>
        <w:t xml:space="preserve"> Rosa effetto “Soleil”</w:t>
      </w:r>
    </w:p>
    <w:p w14:paraId="50A5E815" w14:textId="77777777" w:rsidR="007F2F4A" w:rsidRPr="008249ED" w:rsidRDefault="007F2F4A" w:rsidP="007F2F4A">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Indici delle ore:</w:t>
      </w:r>
      <w:r>
        <w:rPr>
          <w:rFonts w:ascii="Avenir Next" w:hAnsi="Avenir Next"/>
          <w:sz w:val="18"/>
        </w:rPr>
        <w:t xml:space="preserve"> Placcati rodio, sfaccettati e rivestiti di </w:t>
      </w:r>
      <w:proofErr w:type="spellStart"/>
      <w:r>
        <w:rPr>
          <w:rFonts w:ascii="Avenir Next" w:hAnsi="Avenir Next"/>
          <w:sz w:val="18"/>
        </w:rPr>
        <w:t>SuperLuminova</w:t>
      </w:r>
      <w:proofErr w:type="spellEnd"/>
      <w:r>
        <w:rPr>
          <w:rFonts w:ascii="Avenir Next" w:hAnsi="Avenir Next"/>
          <w:sz w:val="18"/>
        </w:rPr>
        <w:t xml:space="preserve"> SLN C1 </w:t>
      </w:r>
    </w:p>
    <w:p w14:paraId="07C55CC0" w14:textId="77777777" w:rsidR="007F2F4A" w:rsidRPr="008249ED" w:rsidRDefault="007F2F4A" w:rsidP="007F2F4A">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Lancette:</w:t>
      </w:r>
      <w:r>
        <w:rPr>
          <w:rFonts w:ascii="Avenir Next" w:hAnsi="Avenir Next"/>
          <w:sz w:val="18"/>
        </w:rPr>
        <w:t xml:space="preserve"> Placcate rodio, sfaccettate e rivestite di </w:t>
      </w:r>
      <w:proofErr w:type="spellStart"/>
      <w:r>
        <w:rPr>
          <w:rFonts w:ascii="Avenir Next" w:hAnsi="Avenir Next"/>
          <w:sz w:val="18"/>
        </w:rPr>
        <w:t>SuperLuminova</w:t>
      </w:r>
      <w:proofErr w:type="spellEnd"/>
      <w:r>
        <w:rPr>
          <w:rFonts w:ascii="Avenir Next" w:hAnsi="Avenir Next"/>
          <w:sz w:val="18"/>
        </w:rPr>
        <w:t xml:space="preserve"> SLN C1</w:t>
      </w:r>
    </w:p>
    <w:p w14:paraId="3983F38A" w14:textId="31D0D16A" w:rsidR="007F2F4A" w:rsidRPr="00E8437A" w:rsidRDefault="007F2F4A" w:rsidP="007F2F4A">
      <w:pPr>
        <w:autoSpaceDE w:val="0"/>
        <w:autoSpaceDN w:val="0"/>
        <w:adjustRightInd w:val="0"/>
        <w:spacing w:line="276" w:lineRule="auto"/>
        <w:rPr>
          <w:rFonts w:ascii="Avenir Next" w:hAnsi="Avenir Next"/>
        </w:rPr>
      </w:pPr>
      <w:r>
        <w:rPr>
          <w:rFonts w:ascii="Avenir Next" w:hAnsi="Avenir Next"/>
          <w:b/>
          <w:sz w:val="18"/>
        </w:rPr>
        <w:t>Bracciale e fibbia:</w:t>
      </w:r>
      <w:r>
        <w:rPr>
          <w:rFonts w:ascii="Avenir Next" w:hAnsi="Avenir Next"/>
          <w:sz w:val="18"/>
        </w:rPr>
        <w:t xml:space="preserve"> Bracciale e fibbia </w:t>
      </w:r>
      <w:proofErr w:type="spellStart"/>
      <w:r>
        <w:rPr>
          <w:rFonts w:ascii="Avenir Next" w:hAnsi="Avenir Next"/>
          <w:sz w:val="18"/>
        </w:rPr>
        <w:t>déployante</w:t>
      </w:r>
      <w:proofErr w:type="spellEnd"/>
      <w:r>
        <w:rPr>
          <w:rFonts w:ascii="Avenir Next" w:hAnsi="Avenir Next"/>
          <w:sz w:val="18"/>
        </w:rPr>
        <w:t xml:space="preserve"> in acciaio inossidabile. </w:t>
      </w:r>
      <w:r w:rsidR="00F03894">
        <w:rPr>
          <w:rFonts w:ascii="Avenir Next" w:hAnsi="Avenir Next"/>
          <w:sz w:val="18"/>
        </w:rPr>
        <w:t xml:space="preserve">Secondo </w:t>
      </w:r>
      <w:r>
        <w:rPr>
          <w:rFonts w:ascii="Avenir Next" w:hAnsi="Avenir Next"/>
          <w:sz w:val="18"/>
        </w:rPr>
        <w:t xml:space="preserve">cinturino in caucciù rosa con motivo a volta stellata e fibbia </w:t>
      </w:r>
      <w:proofErr w:type="spellStart"/>
      <w:r>
        <w:rPr>
          <w:rFonts w:ascii="Avenir Next" w:hAnsi="Avenir Next"/>
          <w:sz w:val="18"/>
        </w:rPr>
        <w:t>déployante</w:t>
      </w:r>
      <w:proofErr w:type="spellEnd"/>
      <w:r>
        <w:rPr>
          <w:rFonts w:ascii="Avenir Next" w:hAnsi="Avenir Next"/>
          <w:sz w:val="18"/>
        </w:rPr>
        <w:t>.</w:t>
      </w:r>
    </w:p>
    <w:p w14:paraId="1622BB0B" w14:textId="471EBB0C" w:rsidR="007F2F4A" w:rsidRPr="00D92745" w:rsidRDefault="007F2F4A" w:rsidP="007F2F4A">
      <w:pPr>
        <w:rPr>
          <w:sz w:val="19"/>
          <w:szCs w:val="19"/>
        </w:rPr>
      </w:pPr>
      <w:r>
        <w:rPr>
          <w:noProof/>
        </w:rPr>
        <w:lastRenderedPageBreak/>
        <w:drawing>
          <wp:anchor distT="0" distB="0" distL="114300" distR="114300" simplePos="0" relativeHeight="251669504" behindDoc="1" locked="0" layoutInCell="1" allowOverlap="1" wp14:anchorId="1AF69B0A" wp14:editId="1626170E">
            <wp:simplePos x="0" y="0"/>
            <wp:positionH relativeFrom="page">
              <wp:align>right</wp:align>
            </wp:positionH>
            <wp:positionV relativeFrom="paragraph">
              <wp:posOffset>0</wp:posOffset>
            </wp:positionV>
            <wp:extent cx="2855595" cy="4076065"/>
            <wp:effectExtent l="0" t="0" r="0" b="0"/>
            <wp:wrapTight wrapText="bothSides">
              <wp:wrapPolygon edited="0">
                <wp:start x="8213" y="2524"/>
                <wp:lineTo x="7205" y="3836"/>
                <wp:lineTo x="7205" y="4341"/>
                <wp:lineTo x="4323" y="9186"/>
                <wp:lineTo x="4179" y="11004"/>
                <wp:lineTo x="4611" y="12417"/>
                <wp:lineTo x="5620" y="14032"/>
                <wp:lineTo x="4179" y="15546"/>
                <wp:lineTo x="4179" y="15950"/>
                <wp:lineTo x="4323" y="17263"/>
                <wp:lineTo x="7493" y="18878"/>
                <wp:lineTo x="8646" y="20594"/>
                <wp:lineTo x="13833" y="20594"/>
                <wp:lineTo x="14842" y="18878"/>
                <wp:lineTo x="17147" y="17263"/>
                <wp:lineTo x="17436" y="15647"/>
                <wp:lineTo x="17147" y="14032"/>
                <wp:lineTo x="19309" y="11205"/>
                <wp:lineTo x="19453" y="10701"/>
                <wp:lineTo x="18732" y="9893"/>
                <wp:lineTo x="17868" y="9186"/>
                <wp:lineTo x="15130" y="4139"/>
                <wp:lineTo x="13977" y="2524"/>
                <wp:lineTo x="8213" y="2524"/>
              </wp:wrapPolygon>
            </wp:wrapTight>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15"/>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2855595" cy="4076464"/>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venir Next" w:hAnsi="Avenir Next"/>
          <w:b/>
        </w:rPr>
        <w:t>DEFY SKYLINE BOUTIQUE EDITION</w:t>
      </w:r>
    </w:p>
    <w:p w14:paraId="4D6E5A87" w14:textId="77777777" w:rsidR="007F2F4A" w:rsidRDefault="007F2F4A" w:rsidP="007F2F4A">
      <w:pPr>
        <w:jc w:val="both"/>
        <w:rPr>
          <w:rFonts w:ascii="Avenir Next" w:hAnsi="Avenir Next" w:cs="OpenSans-CondensedLight"/>
          <w:sz w:val="18"/>
          <w:szCs w:val="18"/>
        </w:rPr>
      </w:pPr>
      <w:r>
        <w:rPr>
          <w:rFonts w:ascii="Avenir Next" w:hAnsi="Avenir Next"/>
          <w:sz w:val="18"/>
        </w:rPr>
        <w:t>Referenza: 03.9300.3620/02.I001</w:t>
      </w:r>
    </w:p>
    <w:p w14:paraId="1D93DC77" w14:textId="77777777" w:rsidR="007F2F4A" w:rsidRPr="00B02AB4" w:rsidRDefault="007F2F4A" w:rsidP="007F2F4A">
      <w:pPr>
        <w:jc w:val="both"/>
        <w:rPr>
          <w:rFonts w:ascii="Avenir Next" w:hAnsi="Avenir Next" w:cs="Arial"/>
          <w:sz w:val="16"/>
          <w:szCs w:val="36"/>
        </w:rPr>
      </w:pPr>
    </w:p>
    <w:p w14:paraId="4C7D7887" w14:textId="35CED0C8" w:rsidR="007F2F4A" w:rsidRPr="000B7C09" w:rsidRDefault="007F2F4A" w:rsidP="007F2F4A">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Punti chiave:</w:t>
      </w:r>
      <w:r>
        <w:rPr>
          <w:rFonts w:ascii="Avenir Next" w:hAnsi="Avenir Next"/>
          <w:sz w:val="18"/>
        </w:rPr>
        <w:t xml:space="preserve"> Orologio El Primero a tre lancette. Indicazione dell’alta frequenza: </w:t>
      </w:r>
      <w:r w:rsidR="00393090">
        <w:rPr>
          <w:rFonts w:ascii="Avenir Next" w:hAnsi="Avenir Next"/>
          <w:sz w:val="18"/>
        </w:rPr>
        <w:t>c</w:t>
      </w:r>
      <w:r>
        <w:rPr>
          <w:rFonts w:ascii="Avenir Next" w:hAnsi="Avenir Next"/>
          <w:sz w:val="18"/>
        </w:rPr>
        <w:t>ontatore 1/10 di secondo a ore 9. Ruota di scappamento e ancora in silicio. Motivo a volta stellata sul quadrante. Corona a vite. Sistema di cinturini completamente intercambiabili.</w:t>
      </w:r>
    </w:p>
    <w:p w14:paraId="0485AED6" w14:textId="77777777" w:rsidR="007F2F4A" w:rsidRPr="000B7C09" w:rsidRDefault="007F2F4A" w:rsidP="007F2F4A">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Movimento:</w:t>
      </w:r>
      <w:r>
        <w:rPr>
          <w:rFonts w:ascii="Avenir Next" w:hAnsi="Avenir Next"/>
          <w:sz w:val="18"/>
        </w:rPr>
        <w:t xml:space="preserve"> El Primero 3620</w:t>
      </w:r>
    </w:p>
    <w:p w14:paraId="1790E86A" w14:textId="2A7990FA" w:rsidR="007F2F4A" w:rsidRPr="008249ED" w:rsidRDefault="007F2F4A" w:rsidP="007F2F4A">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Frequenza</w:t>
      </w:r>
      <w:r>
        <w:rPr>
          <w:rFonts w:ascii="Avenir Next" w:hAnsi="Avenir Next"/>
          <w:sz w:val="18"/>
        </w:rPr>
        <w:t xml:space="preserve"> 36.000 A/ora (5 Hz)</w:t>
      </w:r>
      <w:r>
        <w:t xml:space="preserve"> </w:t>
      </w:r>
    </w:p>
    <w:p w14:paraId="2D30E57A" w14:textId="77777777" w:rsidR="007F2F4A" w:rsidRPr="000B7C09" w:rsidRDefault="007F2F4A" w:rsidP="007F2F4A">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Riserva di carica</w:t>
      </w:r>
      <w:r>
        <w:rPr>
          <w:rFonts w:ascii="Avenir Next" w:hAnsi="Avenir Next"/>
          <w:sz w:val="18"/>
        </w:rPr>
        <w:t xml:space="preserve"> circa 60 ore</w:t>
      </w:r>
    </w:p>
    <w:p w14:paraId="47E05149" w14:textId="77777777" w:rsidR="007F2F4A" w:rsidRPr="000B7C09" w:rsidRDefault="007F2F4A" w:rsidP="007F2F4A">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Funzioni:</w:t>
      </w:r>
      <w:r>
        <w:rPr>
          <w:rFonts w:ascii="Avenir Next" w:hAnsi="Avenir Next"/>
          <w:sz w:val="18"/>
        </w:rPr>
        <w:t xml:space="preserve"> Ore e minuti al centro. Indicatore con precisione al 1/10 di secondo a ore 9. Data a ore 3</w:t>
      </w:r>
    </w:p>
    <w:p w14:paraId="039B40CE" w14:textId="77777777" w:rsidR="007F2F4A" w:rsidRDefault="007F2F4A" w:rsidP="007F2F4A">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Finiture:</w:t>
      </w:r>
      <w:r>
        <w:rPr>
          <w:rFonts w:ascii="Avenir Next" w:hAnsi="Avenir Next"/>
          <w:sz w:val="18"/>
        </w:rPr>
        <w:t xml:space="preserve">  Speciale massa oscillante con finiture satinate.</w:t>
      </w:r>
    </w:p>
    <w:p w14:paraId="7611C5CC" w14:textId="77777777" w:rsidR="007F2F4A" w:rsidRPr="000B7C09" w:rsidRDefault="007F2F4A" w:rsidP="007F2F4A">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Prezzo</w:t>
      </w:r>
      <w:r>
        <w:rPr>
          <w:rFonts w:ascii="Avenir Next" w:hAnsi="Avenir Next"/>
          <w:sz w:val="18"/>
        </w:rPr>
        <w:t xml:space="preserve"> 8900 CHF</w:t>
      </w:r>
    </w:p>
    <w:p w14:paraId="22DE0E55" w14:textId="77777777" w:rsidR="007F2F4A" w:rsidRPr="00E8437A" w:rsidRDefault="007F2F4A" w:rsidP="007F2F4A">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Materiale:</w:t>
      </w:r>
      <w:r>
        <w:rPr>
          <w:rFonts w:ascii="Avenir Next" w:hAnsi="Avenir Next"/>
          <w:sz w:val="18"/>
        </w:rPr>
        <w:t xml:space="preserve"> Acciaio inossidabile</w:t>
      </w:r>
    </w:p>
    <w:p w14:paraId="3BD8AA05" w14:textId="77777777" w:rsidR="007F2F4A" w:rsidRPr="00E8437A" w:rsidRDefault="007F2F4A" w:rsidP="007F2F4A">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Impermeabilità:</w:t>
      </w:r>
      <w:r>
        <w:rPr>
          <w:rFonts w:ascii="Avenir Next" w:hAnsi="Avenir Next"/>
          <w:sz w:val="18"/>
        </w:rPr>
        <w:t xml:space="preserve"> 10 ATM</w:t>
      </w:r>
    </w:p>
    <w:p w14:paraId="01FF652D" w14:textId="77777777" w:rsidR="007F2F4A" w:rsidRPr="00E8437A" w:rsidRDefault="007F2F4A" w:rsidP="007F2F4A">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Cassa</w:t>
      </w:r>
      <w:r>
        <w:rPr>
          <w:rFonts w:ascii="Avenir Next" w:hAnsi="Avenir Next"/>
          <w:sz w:val="18"/>
        </w:rPr>
        <w:t>: 41mm</w:t>
      </w:r>
    </w:p>
    <w:p w14:paraId="3DD91D47" w14:textId="77777777" w:rsidR="007F2F4A" w:rsidRPr="00E8437A" w:rsidRDefault="007F2F4A" w:rsidP="007F2F4A">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Quadrante:</w:t>
      </w:r>
      <w:r>
        <w:rPr>
          <w:rFonts w:ascii="Avenir Next" w:hAnsi="Avenir Next"/>
          <w:sz w:val="18"/>
        </w:rPr>
        <w:t xml:space="preserve"> Grigio ardesia effetto “Soleil”</w:t>
      </w:r>
    </w:p>
    <w:p w14:paraId="4D4513E5" w14:textId="77777777" w:rsidR="007F2F4A" w:rsidRPr="00E8437A" w:rsidRDefault="007F2F4A" w:rsidP="007F2F4A">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Indici delle ore:</w:t>
      </w:r>
      <w:r>
        <w:rPr>
          <w:rFonts w:ascii="Avenir Next" w:hAnsi="Avenir Next"/>
          <w:sz w:val="18"/>
        </w:rPr>
        <w:t xml:space="preserve"> Placcati rodio, sfaccettati e rivestiti di </w:t>
      </w:r>
      <w:proofErr w:type="spellStart"/>
      <w:r>
        <w:rPr>
          <w:rFonts w:ascii="Avenir Next" w:hAnsi="Avenir Next"/>
          <w:sz w:val="18"/>
        </w:rPr>
        <w:t>SuperLuminova</w:t>
      </w:r>
      <w:proofErr w:type="spellEnd"/>
      <w:r>
        <w:rPr>
          <w:rFonts w:ascii="Avenir Next" w:hAnsi="Avenir Next"/>
          <w:sz w:val="18"/>
        </w:rPr>
        <w:t xml:space="preserve"> SLN C1</w:t>
      </w:r>
    </w:p>
    <w:p w14:paraId="6E1926A2" w14:textId="77777777" w:rsidR="007F2F4A" w:rsidRPr="00E8437A" w:rsidRDefault="007F2F4A" w:rsidP="007F2F4A">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Lancette:</w:t>
      </w:r>
      <w:r>
        <w:rPr>
          <w:rFonts w:ascii="Avenir Next" w:hAnsi="Avenir Next"/>
          <w:sz w:val="18"/>
        </w:rPr>
        <w:t xml:space="preserve"> Placcate oro, sfaccettate e rivestite di Super-</w:t>
      </w:r>
      <w:proofErr w:type="spellStart"/>
      <w:r>
        <w:rPr>
          <w:rFonts w:ascii="Avenir Next" w:hAnsi="Avenir Next"/>
          <w:sz w:val="18"/>
        </w:rPr>
        <w:t>Luminova</w:t>
      </w:r>
      <w:proofErr w:type="spellEnd"/>
      <w:r>
        <w:rPr>
          <w:rFonts w:ascii="Avenir Next" w:hAnsi="Avenir Next"/>
          <w:sz w:val="18"/>
        </w:rPr>
        <w:t xml:space="preserve"> SLN C1</w:t>
      </w:r>
    </w:p>
    <w:p w14:paraId="150A4610" w14:textId="239CD534" w:rsidR="00000BDE" w:rsidRPr="00E8437A" w:rsidRDefault="007F2F4A" w:rsidP="00000BDE">
      <w:pPr>
        <w:autoSpaceDE w:val="0"/>
        <w:autoSpaceDN w:val="0"/>
        <w:adjustRightInd w:val="0"/>
        <w:spacing w:line="276" w:lineRule="auto"/>
        <w:rPr>
          <w:rFonts w:ascii="Avenir Next" w:hAnsi="Avenir Next"/>
        </w:rPr>
      </w:pPr>
      <w:r>
        <w:rPr>
          <w:rFonts w:ascii="Avenir Next" w:hAnsi="Avenir Next"/>
          <w:b/>
          <w:sz w:val="18"/>
        </w:rPr>
        <w:t>Bracciale e fibbia:</w:t>
      </w:r>
      <w:r>
        <w:rPr>
          <w:rFonts w:ascii="Avenir Next" w:hAnsi="Avenir Next"/>
          <w:sz w:val="18"/>
        </w:rPr>
        <w:t xml:space="preserve"> Bracciale e fibbia </w:t>
      </w:r>
      <w:proofErr w:type="spellStart"/>
      <w:r>
        <w:rPr>
          <w:rFonts w:ascii="Avenir Next" w:hAnsi="Avenir Next"/>
          <w:sz w:val="18"/>
        </w:rPr>
        <w:t>déployante</w:t>
      </w:r>
      <w:proofErr w:type="spellEnd"/>
      <w:r>
        <w:rPr>
          <w:rFonts w:ascii="Avenir Next" w:hAnsi="Avenir Next"/>
          <w:sz w:val="18"/>
        </w:rPr>
        <w:t xml:space="preserve"> in acciaio inossidabile. </w:t>
      </w:r>
      <w:r w:rsidR="00393090">
        <w:rPr>
          <w:rFonts w:ascii="Avenir Next" w:hAnsi="Avenir Next"/>
          <w:sz w:val="18"/>
        </w:rPr>
        <w:t xml:space="preserve">Secondo </w:t>
      </w:r>
      <w:r>
        <w:rPr>
          <w:rFonts w:ascii="Avenir Next" w:hAnsi="Avenir Next"/>
          <w:sz w:val="18"/>
        </w:rPr>
        <w:t xml:space="preserve">cinturino in caucciù nero con motivo a volta stellata e fibbia </w:t>
      </w:r>
      <w:proofErr w:type="spellStart"/>
      <w:r>
        <w:rPr>
          <w:rFonts w:ascii="Avenir Next" w:hAnsi="Avenir Next"/>
          <w:sz w:val="18"/>
        </w:rPr>
        <w:t>déployante</w:t>
      </w:r>
      <w:proofErr w:type="spellEnd"/>
      <w:r>
        <w:rPr>
          <w:rFonts w:ascii="Avenir Next" w:hAnsi="Avenir Next"/>
          <w:sz w:val="18"/>
        </w:rPr>
        <w:t>.</w:t>
      </w:r>
    </w:p>
    <w:p w14:paraId="55EC0B03" w14:textId="462E9B85" w:rsidR="007F2F4A" w:rsidRPr="00B02AB4" w:rsidRDefault="007F2F4A" w:rsidP="007F2F4A">
      <w:pPr>
        <w:autoSpaceDE w:val="0"/>
        <w:autoSpaceDN w:val="0"/>
        <w:adjustRightInd w:val="0"/>
        <w:spacing w:line="276" w:lineRule="auto"/>
        <w:rPr>
          <w:rFonts w:ascii="Avenir Next" w:eastAsia="Times New Roman" w:hAnsi="Avenir Next" w:cs="Arial"/>
          <w:sz w:val="18"/>
          <w:szCs w:val="18"/>
          <w:lang w:eastAsia="en-GB"/>
        </w:rPr>
      </w:pPr>
    </w:p>
    <w:p w14:paraId="5B6F5D29" w14:textId="77777777" w:rsidR="007F2F4A" w:rsidRPr="00B02AB4" w:rsidRDefault="007F2F4A" w:rsidP="007F2F4A">
      <w:pPr>
        <w:autoSpaceDE w:val="0"/>
        <w:autoSpaceDN w:val="0"/>
        <w:adjustRightInd w:val="0"/>
        <w:spacing w:line="276" w:lineRule="auto"/>
        <w:rPr>
          <w:rFonts w:ascii="Avenir Next" w:eastAsia="Times New Roman" w:hAnsi="Avenir Next" w:cs="Arial"/>
          <w:sz w:val="18"/>
          <w:szCs w:val="18"/>
          <w:lang w:eastAsia="en-GB"/>
        </w:rPr>
      </w:pPr>
    </w:p>
    <w:p w14:paraId="5A55DD63" w14:textId="77777777" w:rsidR="007F2F4A" w:rsidRPr="00B02AB4" w:rsidRDefault="007F2F4A" w:rsidP="007F2F4A">
      <w:pPr>
        <w:autoSpaceDE w:val="0"/>
        <w:autoSpaceDN w:val="0"/>
        <w:adjustRightInd w:val="0"/>
        <w:spacing w:line="276" w:lineRule="auto"/>
        <w:rPr>
          <w:rFonts w:ascii="Avenir Next" w:eastAsia="Times New Roman" w:hAnsi="Avenir Next" w:cs="Arial"/>
          <w:sz w:val="18"/>
          <w:szCs w:val="18"/>
          <w:lang w:eastAsia="en-GB"/>
        </w:rPr>
      </w:pPr>
    </w:p>
    <w:p w14:paraId="2B1B0398" w14:textId="77777777" w:rsidR="007F2F4A" w:rsidRPr="00B02AB4" w:rsidRDefault="007F2F4A" w:rsidP="007F2F4A">
      <w:pPr>
        <w:autoSpaceDE w:val="0"/>
        <w:autoSpaceDN w:val="0"/>
        <w:adjustRightInd w:val="0"/>
        <w:spacing w:line="276" w:lineRule="auto"/>
        <w:rPr>
          <w:rFonts w:ascii="Avenir Next" w:eastAsia="Times New Roman" w:hAnsi="Avenir Next" w:cs="Arial"/>
          <w:sz w:val="18"/>
          <w:szCs w:val="18"/>
          <w:lang w:eastAsia="en-GB"/>
        </w:rPr>
      </w:pPr>
    </w:p>
    <w:p w14:paraId="4665B5E3" w14:textId="77777777" w:rsidR="007F2F4A" w:rsidRPr="00B02AB4" w:rsidRDefault="007F2F4A" w:rsidP="007F2F4A">
      <w:pPr>
        <w:autoSpaceDE w:val="0"/>
        <w:autoSpaceDN w:val="0"/>
        <w:adjustRightInd w:val="0"/>
        <w:spacing w:line="276" w:lineRule="auto"/>
        <w:rPr>
          <w:rFonts w:ascii="Avenir Next" w:eastAsia="Times New Roman" w:hAnsi="Avenir Next" w:cs="Arial"/>
          <w:sz w:val="18"/>
          <w:szCs w:val="18"/>
          <w:lang w:eastAsia="en-GB"/>
        </w:rPr>
      </w:pPr>
    </w:p>
    <w:p w14:paraId="46FF8CDF" w14:textId="77777777" w:rsidR="007F2F4A" w:rsidRDefault="007F2F4A" w:rsidP="007F2F4A">
      <w:pPr>
        <w:rPr>
          <w:rFonts w:ascii="Avenir Next" w:hAnsi="Avenir Next" w:cstheme="majorHAnsi"/>
          <w:b/>
          <w:szCs w:val="20"/>
        </w:rPr>
      </w:pPr>
      <w:r>
        <w:br w:type="page"/>
      </w:r>
    </w:p>
    <w:p w14:paraId="54CC24D2" w14:textId="7C0B22A1" w:rsidR="007F2F4A" w:rsidRPr="00B13745" w:rsidRDefault="007F2F4A" w:rsidP="007F2F4A">
      <w:pPr>
        <w:rPr>
          <w:sz w:val="19"/>
          <w:szCs w:val="19"/>
        </w:rPr>
      </w:pPr>
      <w:r>
        <w:rPr>
          <w:rFonts w:ascii="Avenir Next" w:hAnsi="Avenir Next"/>
          <w:b/>
        </w:rPr>
        <w:lastRenderedPageBreak/>
        <w:t>DEFY EXTREME GLACIER</w:t>
      </w:r>
    </w:p>
    <w:p w14:paraId="36AD7604" w14:textId="18A6A965" w:rsidR="007F2F4A" w:rsidRPr="00B13745" w:rsidRDefault="00E7325F" w:rsidP="007F2F4A">
      <w:pPr>
        <w:jc w:val="both"/>
        <w:rPr>
          <w:rFonts w:ascii="Avenir Next" w:hAnsi="Avenir Next" w:cs="OpenSans-CondensedLight"/>
          <w:sz w:val="18"/>
          <w:szCs w:val="18"/>
        </w:rPr>
      </w:pPr>
      <w:r>
        <w:rPr>
          <w:noProof/>
        </w:rPr>
        <w:drawing>
          <wp:anchor distT="0" distB="0" distL="114300" distR="114300" simplePos="0" relativeHeight="251670528" behindDoc="1" locked="0" layoutInCell="1" allowOverlap="1" wp14:anchorId="5CB659C7" wp14:editId="622F804A">
            <wp:simplePos x="0" y="0"/>
            <wp:positionH relativeFrom="page">
              <wp:posOffset>4991100</wp:posOffset>
            </wp:positionH>
            <wp:positionV relativeFrom="paragraph">
              <wp:posOffset>12065</wp:posOffset>
            </wp:positionV>
            <wp:extent cx="2521585" cy="3600450"/>
            <wp:effectExtent l="0" t="0" r="0" b="0"/>
            <wp:wrapTight wrapText="bothSides">
              <wp:wrapPolygon edited="0">
                <wp:start x="8812" y="1257"/>
                <wp:lineTo x="7506" y="1600"/>
                <wp:lineTo x="6527" y="2286"/>
                <wp:lineTo x="6527" y="3314"/>
                <wp:lineTo x="3264" y="8800"/>
                <wp:lineTo x="3264" y="10743"/>
                <wp:lineTo x="5059" y="14286"/>
                <wp:lineTo x="6201" y="16114"/>
                <wp:lineTo x="6854" y="17943"/>
                <wp:lineTo x="7670" y="19771"/>
                <wp:lineTo x="7670" y="20229"/>
                <wp:lineTo x="8322" y="20571"/>
                <wp:lineTo x="9301" y="20800"/>
                <wp:lineTo x="13381" y="20800"/>
                <wp:lineTo x="14197" y="20571"/>
                <wp:lineTo x="15176" y="20114"/>
                <wp:lineTo x="15013" y="19771"/>
                <wp:lineTo x="15666" y="17943"/>
                <wp:lineTo x="16481" y="16114"/>
                <wp:lineTo x="18766" y="14286"/>
                <wp:lineTo x="20072" y="12457"/>
                <wp:lineTo x="20398" y="10629"/>
                <wp:lineTo x="20235" y="8800"/>
                <wp:lineTo x="19092" y="6971"/>
                <wp:lineTo x="16645" y="5143"/>
                <wp:lineTo x="15666" y="3314"/>
                <wp:lineTo x="15829" y="2514"/>
                <wp:lineTo x="14360" y="1486"/>
                <wp:lineTo x="12728" y="1257"/>
                <wp:lineTo x="8812" y="1257"/>
              </wp:wrapPolygon>
            </wp:wrapTight>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2521585" cy="3600450"/>
                    </a:xfrm>
                    <a:prstGeom prst="rect">
                      <a:avLst/>
                    </a:prstGeom>
                    <a:noFill/>
                    <a:ln>
                      <a:noFill/>
                    </a:ln>
                  </pic:spPr>
                </pic:pic>
              </a:graphicData>
            </a:graphic>
          </wp:anchor>
        </w:drawing>
      </w:r>
      <w:r>
        <w:rPr>
          <w:rFonts w:ascii="Avenir Next" w:hAnsi="Avenir Next"/>
          <w:sz w:val="18"/>
        </w:rPr>
        <w:t>Referenza: 95.9201.9004/25.I001</w:t>
      </w:r>
    </w:p>
    <w:p w14:paraId="3795363E" w14:textId="68C996AF" w:rsidR="007F2F4A" w:rsidRPr="00B02AB4" w:rsidRDefault="007F2F4A" w:rsidP="007F2F4A">
      <w:pPr>
        <w:jc w:val="both"/>
        <w:rPr>
          <w:rFonts w:ascii="Avenir Next" w:hAnsi="Avenir Next" w:cs="Arial"/>
          <w:sz w:val="16"/>
          <w:szCs w:val="36"/>
        </w:rPr>
      </w:pPr>
    </w:p>
    <w:p w14:paraId="38AA159B" w14:textId="09E16227" w:rsidR="00B13745" w:rsidRPr="00E7325F" w:rsidRDefault="007F2F4A" w:rsidP="00942062">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Punti chiave:</w:t>
      </w:r>
      <w:r>
        <w:rPr>
          <w:rFonts w:ascii="Avenir Next" w:hAnsi="Avenir Next"/>
          <w:sz w:val="18"/>
        </w:rPr>
        <w:t xml:space="preserve"> Proteggi pulsanti e lunetta in calcedonio. Un design più robusto, audace e imponente. Movimento cronografico con precisione di lettura al 1/100 di secondo. Ritmo dinamico esclusivo di una rotazione al secondo per la lancetta del cronografo. 1 scappamento per l’orologio (36.000 A/ora - 5 Hz); 1 scappamento per il cronografo (360.000 A/ora - 50 Hz). Cronometro certificato. Corona a vite. Sistema di cinturini completamente intercambiabili. 2 cinturini inclusi: 1 in caucciù con fibbia </w:t>
      </w:r>
      <w:proofErr w:type="spellStart"/>
      <w:r>
        <w:rPr>
          <w:rFonts w:ascii="Avenir Next" w:hAnsi="Avenir Next"/>
          <w:sz w:val="18"/>
        </w:rPr>
        <w:t>déployante</w:t>
      </w:r>
      <w:proofErr w:type="spellEnd"/>
      <w:r>
        <w:rPr>
          <w:rFonts w:ascii="Avenir Next" w:hAnsi="Avenir Next"/>
          <w:sz w:val="18"/>
        </w:rPr>
        <w:t xml:space="preserve"> e 1 in Velcro. Quadrante in vetro zaffiro.</w:t>
      </w:r>
    </w:p>
    <w:p w14:paraId="130125B9" w14:textId="408E92FF" w:rsidR="007F2F4A" w:rsidRPr="00E943AA" w:rsidRDefault="007F2F4A" w:rsidP="00942062">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Movimento:</w:t>
      </w:r>
      <w:r>
        <w:rPr>
          <w:rFonts w:ascii="Avenir Next" w:hAnsi="Avenir Next"/>
          <w:sz w:val="18"/>
        </w:rPr>
        <w:t xml:space="preserve"> El Primero 9004, automatico </w:t>
      </w:r>
    </w:p>
    <w:p w14:paraId="2E10F25D" w14:textId="77777777" w:rsidR="007F2F4A" w:rsidRPr="00B13745" w:rsidRDefault="007F2F4A" w:rsidP="007F2F4A">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Frequenza</w:t>
      </w:r>
      <w:r>
        <w:rPr>
          <w:rFonts w:ascii="Avenir Next" w:hAnsi="Avenir Next"/>
          <w:sz w:val="18"/>
        </w:rPr>
        <w:t xml:space="preserve"> 36.000 A/ora (5 Hz)</w:t>
      </w:r>
      <w:r>
        <w:t xml:space="preserve"> </w:t>
      </w:r>
    </w:p>
    <w:p w14:paraId="5B2EB08D" w14:textId="77777777" w:rsidR="007F2F4A" w:rsidRPr="00B13745" w:rsidRDefault="007F2F4A" w:rsidP="007F2F4A">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Riserva di carica</w:t>
      </w:r>
      <w:r>
        <w:rPr>
          <w:rFonts w:ascii="Avenir Next" w:hAnsi="Avenir Next"/>
          <w:sz w:val="18"/>
        </w:rPr>
        <w:t xml:space="preserve"> circa 60 ore</w:t>
      </w:r>
    </w:p>
    <w:p w14:paraId="25C4BBB8" w14:textId="760E79D3" w:rsidR="00B13745" w:rsidRPr="00B13745" w:rsidRDefault="007F2F4A" w:rsidP="00B13745">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Funzioni:</w:t>
      </w:r>
      <w:r>
        <w:rPr>
          <w:rFonts w:ascii="Avenir Next" w:hAnsi="Avenir Next"/>
          <w:sz w:val="18"/>
        </w:rPr>
        <w:t xml:space="preserve"> Ore e minuti al centro. Piccoli secondi a ore 9</w:t>
      </w:r>
    </w:p>
    <w:p w14:paraId="7C934B82" w14:textId="56FC2466" w:rsidR="00B13745" w:rsidRPr="00B13745" w:rsidRDefault="00B13745" w:rsidP="00B13745">
      <w:pPr>
        <w:autoSpaceDE w:val="0"/>
        <w:autoSpaceDN w:val="0"/>
        <w:adjustRightInd w:val="0"/>
        <w:spacing w:line="276" w:lineRule="auto"/>
        <w:rPr>
          <w:rFonts w:ascii="Avenir Next" w:hAnsi="Avenir Next" w:cs="OpenSans-CondensedLight"/>
          <w:sz w:val="18"/>
          <w:szCs w:val="18"/>
        </w:rPr>
      </w:pPr>
      <w:r>
        <w:rPr>
          <w:rFonts w:ascii="Avenir Next" w:hAnsi="Avenir Next"/>
          <w:sz w:val="18"/>
        </w:rPr>
        <w:t>Cronografo con precisione di lettura al 1/100 di secondo: Lancetta del cronografo al centro che compie una rivoluzione al secondo; contatore 30 minuti a ore 3; contatore 60 secondi a ore 6; indicazione della riserva di carica del cronografo a ore 12</w:t>
      </w:r>
    </w:p>
    <w:p w14:paraId="2012E56A" w14:textId="719BAEF1" w:rsidR="007F2F4A" w:rsidRPr="00B13745" w:rsidRDefault="007F2F4A" w:rsidP="00B13745">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Finiture:</w:t>
      </w:r>
      <w:r>
        <w:rPr>
          <w:rFonts w:ascii="Avenir Next" w:hAnsi="Avenir Next"/>
          <w:sz w:val="18"/>
        </w:rPr>
        <w:t xml:space="preserve"> Speciale massa oscillante con finiture satinate</w:t>
      </w:r>
    </w:p>
    <w:p w14:paraId="0FF7D632" w14:textId="14EB38F9" w:rsidR="007F2F4A" w:rsidRPr="00B13745" w:rsidRDefault="007F2F4A" w:rsidP="007F2F4A">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Prezzo</w:t>
      </w:r>
      <w:r>
        <w:rPr>
          <w:rFonts w:ascii="Avenir Next" w:hAnsi="Avenir Next"/>
          <w:sz w:val="18"/>
        </w:rPr>
        <w:t xml:space="preserve"> 25900 CHF</w:t>
      </w:r>
    </w:p>
    <w:p w14:paraId="31E108F7" w14:textId="09B54FDD" w:rsidR="007F2F4A" w:rsidRPr="00B13745" w:rsidRDefault="007F2F4A" w:rsidP="007F2F4A">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Materiale:</w:t>
      </w:r>
      <w:r>
        <w:rPr>
          <w:rFonts w:ascii="Avenir Next" w:hAnsi="Avenir Next"/>
          <w:sz w:val="18"/>
        </w:rPr>
        <w:t xml:space="preserve"> Titanio spazzolato e calcedonio</w:t>
      </w:r>
    </w:p>
    <w:p w14:paraId="2121CC8A" w14:textId="77777777" w:rsidR="007F2F4A" w:rsidRPr="00B13745" w:rsidRDefault="007F2F4A" w:rsidP="007F2F4A">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Impermeabilità:</w:t>
      </w:r>
      <w:r>
        <w:rPr>
          <w:rFonts w:ascii="Avenir Next" w:hAnsi="Avenir Next"/>
          <w:sz w:val="18"/>
        </w:rPr>
        <w:t xml:space="preserve"> 20 ATM</w:t>
      </w:r>
    </w:p>
    <w:p w14:paraId="28B097AF" w14:textId="77777777" w:rsidR="007F2F4A" w:rsidRPr="00B13745" w:rsidRDefault="007F2F4A" w:rsidP="007F2F4A">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Cassa</w:t>
      </w:r>
      <w:r>
        <w:rPr>
          <w:rFonts w:ascii="Avenir Next" w:hAnsi="Avenir Next"/>
          <w:sz w:val="18"/>
        </w:rPr>
        <w:t>: 45 mm</w:t>
      </w:r>
    </w:p>
    <w:p w14:paraId="19B7EE57" w14:textId="2666714E" w:rsidR="007F2F4A" w:rsidRPr="00B13745" w:rsidRDefault="007F2F4A" w:rsidP="007F2F4A">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Quadrante:</w:t>
      </w:r>
      <w:r>
        <w:rPr>
          <w:rFonts w:ascii="Avenir Next" w:hAnsi="Avenir Next"/>
          <w:sz w:val="18"/>
        </w:rPr>
        <w:t xml:space="preserve"> Vetro zaffiro colorato con tre contatori argentati</w:t>
      </w:r>
    </w:p>
    <w:p w14:paraId="403F4A4F" w14:textId="7B9C8A18" w:rsidR="007F2F4A" w:rsidRPr="00B13745" w:rsidRDefault="007F2F4A" w:rsidP="007F2F4A">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Indici delle ore:</w:t>
      </w:r>
      <w:r>
        <w:rPr>
          <w:rFonts w:ascii="Avenir Next" w:hAnsi="Avenir Next"/>
          <w:sz w:val="18"/>
        </w:rPr>
        <w:t xml:space="preserve"> Placcati rodio, sfaccettati e rivestiti di </w:t>
      </w:r>
      <w:proofErr w:type="spellStart"/>
      <w:r>
        <w:rPr>
          <w:rFonts w:ascii="Avenir Next" w:hAnsi="Avenir Next"/>
          <w:sz w:val="18"/>
        </w:rPr>
        <w:t>SuperLuminova</w:t>
      </w:r>
      <w:proofErr w:type="spellEnd"/>
      <w:r>
        <w:rPr>
          <w:rFonts w:ascii="Avenir Next" w:hAnsi="Avenir Next"/>
          <w:sz w:val="18"/>
        </w:rPr>
        <w:t xml:space="preserve"> SLN C1</w:t>
      </w:r>
    </w:p>
    <w:p w14:paraId="57129635" w14:textId="32424894" w:rsidR="007F2F4A" w:rsidRPr="00B13745" w:rsidRDefault="007F2F4A" w:rsidP="007F2F4A">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Lancette:</w:t>
      </w:r>
      <w:r>
        <w:t xml:space="preserve"> </w:t>
      </w:r>
      <w:r>
        <w:rPr>
          <w:rFonts w:ascii="Avenir Next" w:hAnsi="Avenir Next"/>
          <w:sz w:val="18"/>
        </w:rPr>
        <w:t xml:space="preserve">Placcate rodio, sfaccettate e rivestite di </w:t>
      </w:r>
      <w:proofErr w:type="spellStart"/>
      <w:r>
        <w:rPr>
          <w:rFonts w:ascii="Avenir Next" w:hAnsi="Avenir Next"/>
          <w:sz w:val="18"/>
        </w:rPr>
        <w:t>SuperLuminova</w:t>
      </w:r>
      <w:proofErr w:type="spellEnd"/>
      <w:r>
        <w:rPr>
          <w:rFonts w:ascii="Avenir Next" w:hAnsi="Avenir Next"/>
          <w:sz w:val="18"/>
        </w:rPr>
        <w:t xml:space="preserve"> SLN C1 </w:t>
      </w:r>
    </w:p>
    <w:p w14:paraId="7F196377" w14:textId="12617934" w:rsidR="007F2F4A" w:rsidRPr="00E7325F" w:rsidRDefault="007F2F4A" w:rsidP="007F2F4A">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Bracciale e fibbia:</w:t>
      </w:r>
      <w:r>
        <w:rPr>
          <w:rFonts w:ascii="Avenir Next" w:hAnsi="Avenir Next"/>
          <w:sz w:val="18"/>
        </w:rPr>
        <w:t xml:space="preserve"> Bracciale in titanio spazzolato. Sistema di cinturini completamente intercambiabili. 2 cinturini inclusi: 1 in caucciù bianco con fibbia </w:t>
      </w:r>
      <w:proofErr w:type="spellStart"/>
      <w:r>
        <w:rPr>
          <w:rFonts w:ascii="Avenir Next" w:hAnsi="Avenir Next"/>
          <w:sz w:val="18"/>
        </w:rPr>
        <w:t>déployante</w:t>
      </w:r>
      <w:proofErr w:type="spellEnd"/>
      <w:r>
        <w:rPr>
          <w:rFonts w:ascii="Avenir Next" w:hAnsi="Avenir Next"/>
          <w:sz w:val="18"/>
        </w:rPr>
        <w:t xml:space="preserve"> e 1 in Velcro. Tripla fibbia </w:t>
      </w:r>
      <w:proofErr w:type="spellStart"/>
      <w:r>
        <w:rPr>
          <w:rFonts w:ascii="Avenir Next" w:hAnsi="Avenir Next"/>
          <w:sz w:val="18"/>
        </w:rPr>
        <w:t>déployante</w:t>
      </w:r>
      <w:proofErr w:type="spellEnd"/>
      <w:r>
        <w:rPr>
          <w:rFonts w:ascii="Avenir Next" w:hAnsi="Avenir Next"/>
          <w:sz w:val="18"/>
        </w:rPr>
        <w:t xml:space="preserve"> in titanio.</w:t>
      </w:r>
    </w:p>
    <w:p w14:paraId="0C09C1DF" w14:textId="77777777" w:rsidR="007F2F4A" w:rsidRPr="008455AF" w:rsidRDefault="007F2F4A" w:rsidP="007F2F4A">
      <w:pPr>
        <w:rPr>
          <w:sz w:val="19"/>
          <w:szCs w:val="19"/>
          <w:lang w:val="en-US"/>
        </w:rPr>
      </w:pPr>
    </w:p>
    <w:p w14:paraId="25A80F22" w14:textId="77777777" w:rsidR="009550B5" w:rsidRPr="007F2F4A" w:rsidRDefault="009550B5" w:rsidP="00644886">
      <w:pPr>
        <w:rPr>
          <w:sz w:val="19"/>
          <w:szCs w:val="19"/>
          <w:lang w:val="en-US"/>
        </w:rPr>
      </w:pPr>
    </w:p>
    <w:sectPr w:rsidR="009550B5" w:rsidRPr="007F2F4A">
      <w:headerReference w:type="default" r:id="rId17"/>
      <w:footerReference w:type="default" r:id="rId1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595968" w14:textId="77777777" w:rsidR="00B83E54" w:rsidRDefault="00B83E54" w:rsidP="00644886">
      <w:r>
        <w:separator/>
      </w:r>
    </w:p>
  </w:endnote>
  <w:endnote w:type="continuationSeparator" w:id="0">
    <w:p w14:paraId="280EC4A1" w14:textId="77777777" w:rsidR="00B83E54" w:rsidRDefault="00B83E54" w:rsidP="006448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venir Next">
    <w:altName w:val="Calibri"/>
    <w:panose1 w:val="020B0803020202090204"/>
    <w:charset w:val="00"/>
    <w:family w:val="swiss"/>
    <w:pitch w:val="variable"/>
    <w:sig w:usb0="800000AF" w:usb1="5000204A" w:usb2="00000000" w:usb3="00000000" w:csb0="0000009B" w:csb1="00000000"/>
  </w:font>
  <w:font w:name="Calibri">
    <w:panose1 w:val="020F0502020204030204"/>
    <w:charset w:val="00"/>
    <w:family w:val="swiss"/>
    <w:pitch w:val="variable"/>
    <w:sig w:usb0="E4002EFF" w:usb1="C000247B" w:usb2="00000009" w:usb3="00000000" w:csb0="000001FF" w:csb1="00000000"/>
  </w:font>
  <w:font w:name="OpenSans-CondensedLight">
    <w:altName w:val="Calibri"/>
    <w:panose1 w:val="00000000000000000000"/>
    <w:charset w:val="00"/>
    <w:family w:val="auto"/>
    <w:notTrueType/>
    <w:pitch w:val="default"/>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E16A04" w14:textId="77777777" w:rsidR="00644886" w:rsidRPr="00B02AB4" w:rsidRDefault="00644886" w:rsidP="00644886">
    <w:pPr>
      <w:pStyle w:val="Pieddepage"/>
      <w:jc w:val="center"/>
      <w:rPr>
        <w:rFonts w:ascii="Avenir Next" w:hAnsi="Avenir Next"/>
        <w:sz w:val="18"/>
        <w:szCs w:val="18"/>
        <w:lang w:val="fr-FR"/>
      </w:rPr>
    </w:pPr>
    <w:bookmarkStart w:id="7" w:name="_Hlk106810529"/>
    <w:bookmarkStart w:id="8" w:name="_Hlk106810530"/>
    <w:r w:rsidRPr="00B02AB4">
      <w:rPr>
        <w:rFonts w:ascii="Avenir Next" w:hAnsi="Avenir Next"/>
        <w:b/>
        <w:sz w:val="18"/>
        <w:lang w:val="fr-FR"/>
      </w:rPr>
      <w:t>ZENITH</w:t>
    </w:r>
    <w:r w:rsidRPr="00B02AB4">
      <w:rPr>
        <w:rFonts w:ascii="Avenir Next" w:hAnsi="Avenir Next"/>
        <w:sz w:val="18"/>
        <w:lang w:val="fr-FR"/>
      </w:rPr>
      <w:t xml:space="preserve"> | www.ZENITH-watches.com | Rue des </w:t>
    </w:r>
    <w:proofErr w:type="spellStart"/>
    <w:r w:rsidRPr="00B02AB4">
      <w:rPr>
        <w:rFonts w:ascii="Avenir Next" w:hAnsi="Avenir Next"/>
        <w:sz w:val="18"/>
        <w:lang w:val="fr-FR"/>
      </w:rPr>
      <w:t>Billodes</w:t>
    </w:r>
    <w:proofErr w:type="spellEnd"/>
    <w:r w:rsidRPr="00B02AB4">
      <w:rPr>
        <w:rFonts w:ascii="Avenir Next" w:hAnsi="Avenir Next"/>
        <w:sz w:val="18"/>
        <w:lang w:val="fr-FR"/>
      </w:rPr>
      <w:t xml:space="preserve"> 34-36 | CH-2400 Le Locle</w:t>
    </w:r>
  </w:p>
  <w:p w14:paraId="0D491F6A" w14:textId="20449781" w:rsidR="00644886" w:rsidRPr="00644886" w:rsidRDefault="00644886" w:rsidP="00644886">
    <w:pPr>
      <w:pStyle w:val="Pieddepage"/>
      <w:jc w:val="center"/>
      <w:rPr>
        <w:rFonts w:ascii="Avenir Next" w:hAnsi="Avenir Next"/>
        <w:sz w:val="18"/>
        <w:szCs w:val="18"/>
      </w:rPr>
    </w:pPr>
    <w:r>
      <w:rPr>
        <w:rFonts w:ascii="Avenir Next" w:hAnsi="Avenir Next"/>
        <w:sz w:val="18"/>
      </w:rPr>
      <w:t>ZENITH International Media Relations - Indirizzo e-mail: press@zenith-watches.com</w:t>
    </w:r>
    <w:bookmarkEnd w:id="7"/>
    <w:bookmarkEnd w:id="8"/>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2D58DB" w14:textId="77777777" w:rsidR="00B83E54" w:rsidRDefault="00B83E54" w:rsidP="00644886">
      <w:r>
        <w:separator/>
      </w:r>
    </w:p>
  </w:footnote>
  <w:footnote w:type="continuationSeparator" w:id="0">
    <w:p w14:paraId="48229525" w14:textId="77777777" w:rsidR="00B83E54" w:rsidRDefault="00B83E54" w:rsidP="0064488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FFD66F" w14:textId="6482AFBE" w:rsidR="00644886" w:rsidRDefault="00644886" w:rsidP="00644886">
    <w:pPr>
      <w:pStyle w:val="En-tte"/>
      <w:jc w:val="center"/>
    </w:pPr>
    <w:r>
      <w:rPr>
        <w:noProof/>
      </w:rPr>
      <w:drawing>
        <wp:inline distT="0" distB="0" distL="0" distR="0" wp14:anchorId="77A02683" wp14:editId="55F2569E">
          <wp:extent cx="1701165" cy="725170"/>
          <wp:effectExtent l="0" t="0" r="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01165" cy="725170"/>
                  </a:xfrm>
                  <a:prstGeom prst="rect">
                    <a:avLst/>
                  </a:prstGeom>
                  <a:noFill/>
                </pic:spPr>
              </pic:pic>
            </a:graphicData>
          </a:graphic>
        </wp:inline>
      </w:drawing>
    </w:r>
  </w:p>
  <w:p w14:paraId="049CEC76" w14:textId="77777777" w:rsidR="00644886" w:rsidRPr="00644886" w:rsidRDefault="00644886" w:rsidP="00644886">
    <w:pPr>
      <w:pStyle w:val="En-tte"/>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500A1D"/>
    <w:multiLevelType w:val="hybridMultilevel"/>
    <w:tmpl w:val="E118F188"/>
    <w:lvl w:ilvl="0" w:tplc="1B1677B6">
      <w:numFmt w:val="bullet"/>
      <w:lvlText w:val="-"/>
      <w:lvlJc w:val="left"/>
      <w:pPr>
        <w:ind w:left="720" w:hanging="360"/>
      </w:pPr>
      <w:rPr>
        <w:rFonts w:ascii="Avenir Next" w:eastAsiaTheme="minorHAnsi" w:hAnsi="Avenir Next" w:cs="OpenSans-CondensedLight"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3D76"/>
    <w:rsid w:val="00000BDE"/>
    <w:rsid w:val="00021BB6"/>
    <w:rsid w:val="00062532"/>
    <w:rsid w:val="000D7B32"/>
    <w:rsid w:val="000E56B9"/>
    <w:rsid w:val="00120E8F"/>
    <w:rsid w:val="00143E12"/>
    <w:rsid w:val="00164DB3"/>
    <w:rsid w:val="00173341"/>
    <w:rsid w:val="00180380"/>
    <w:rsid w:val="001A3DC8"/>
    <w:rsid w:val="001F4911"/>
    <w:rsid w:val="00265A90"/>
    <w:rsid w:val="002A1102"/>
    <w:rsid w:val="002C098D"/>
    <w:rsid w:val="002E0EB7"/>
    <w:rsid w:val="00334045"/>
    <w:rsid w:val="00353301"/>
    <w:rsid w:val="00366B12"/>
    <w:rsid w:val="00393090"/>
    <w:rsid w:val="003D3DCF"/>
    <w:rsid w:val="003E2CF6"/>
    <w:rsid w:val="00403D76"/>
    <w:rsid w:val="00404C50"/>
    <w:rsid w:val="00425683"/>
    <w:rsid w:val="004F447E"/>
    <w:rsid w:val="00525084"/>
    <w:rsid w:val="0054421B"/>
    <w:rsid w:val="00552B20"/>
    <w:rsid w:val="005B3070"/>
    <w:rsid w:val="005C11B7"/>
    <w:rsid w:val="005F364C"/>
    <w:rsid w:val="00604BD5"/>
    <w:rsid w:val="0062112C"/>
    <w:rsid w:val="00644886"/>
    <w:rsid w:val="00690348"/>
    <w:rsid w:val="006B2B14"/>
    <w:rsid w:val="006B3494"/>
    <w:rsid w:val="006E2E3B"/>
    <w:rsid w:val="00723ADA"/>
    <w:rsid w:val="00765B90"/>
    <w:rsid w:val="007809FD"/>
    <w:rsid w:val="007F2F4A"/>
    <w:rsid w:val="008B40EF"/>
    <w:rsid w:val="00942062"/>
    <w:rsid w:val="009550B5"/>
    <w:rsid w:val="00957D7A"/>
    <w:rsid w:val="009821BB"/>
    <w:rsid w:val="00A570BC"/>
    <w:rsid w:val="00A70096"/>
    <w:rsid w:val="00A77FE4"/>
    <w:rsid w:val="00AB74DD"/>
    <w:rsid w:val="00B02AB4"/>
    <w:rsid w:val="00B13745"/>
    <w:rsid w:val="00B54837"/>
    <w:rsid w:val="00B54DC5"/>
    <w:rsid w:val="00B61595"/>
    <w:rsid w:val="00B70992"/>
    <w:rsid w:val="00B83E54"/>
    <w:rsid w:val="00C227E7"/>
    <w:rsid w:val="00C33DE1"/>
    <w:rsid w:val="00C35271"/>
    <w:rsid w:val="00C76F98"/>
    <w:rsid w:val="00D137C0"/>
    <w:rsid w:val="00D61746"/>
    <w:rsid w:val="00D72F10"/>
    <w:rsid w:val="00D97C79"/>
    <w:rsid w:val="00E7325F"/>
    <w:rsid w:val="00E81102"/>
    <w:rsid w:val="00E943AA"/>
    <w:rsid w:val="00EC0D15"/>
    <w:rsid w:val="00EE1B7E"/>
    <w:rsid w:val="00EE5873"/>
    <w:rsid w:val="00F03894"/>
    <w:rsid w:val="00F26E01"/>
    <w:rsid w:val="00F429D8"/>
    <w:rsid w:val="00F82A55"/>
    <w:rsid w:val="00F9338A"/>
    <w:rsid w:val="00F94C09"/>
    <w:rsid w:val="00FA2B33"/>
    <w:rsid w:val="00FE7D3D"/>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943644E"/>
  <w15:docId w15:val="{61E3DBE4-E173-734A-839C-5799DB32C9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0BDE"/>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Marquedecommentaire">
    <w:name w:val="annotation reference"/>
    <w:basedOn w:val="Policepardfaut"/>
    <w:uiPriority w:val="99"/>
    <w:semiHidden/>
    <w:unhideWhenUsed/>
    <w:rsid w:val="007809FD"/>
    <w:rPr>
      <w:sz w:val="16"/>
      <w:szCs w:val="16"/>
    </w:rPr>
  </w:style>
  <w:style w:type="paragraph" w:styleId="Commentaire">
    <w:name w:val="annotation text"/>
    <w:basedOn w:val="Normal"/>
    <w:link w:val="CommentaireCar"/>
    <w:uiPriority w:val="99"/>
    <w:semiHidden/>
    <w:unhideWhenUsed/>
    <w:rsid w:val="007809FD"/>
    <w:rPr>
      <w:sz w:val="20"/>
      <w:szCs w:val="20"/>
    </w:rPr>
  </w:style>
  <w:style w:type="character" w:customStyle="1" w:styleId="CommentaireCar">
    <w:name w:val="Commentaire Car"/>
    <w:basedOn w:val="Policepardfaut"/>
    <w:link w:val="Commentaire"/>
    <w:uiPriority w:val="99"/>
    <w:semiHidden/>
    <w:rsid w:val="007809FD"/>
    <w:rPr>
      <w:sz w:val="20"/>
      <w:szCs w:val="20"/>
    </w:rPr>
  </w:style>
  <w:style w:type="paragraph" w:styleId="Objetducommentaire">
    <w:name w:val="annotation subject"/>
    <w:basedOn w:val="Commentaire"/>
    <w:next w:val="Commentaire"/>
    <w:link w:val="ObjetducommentaireCar"/>
    <w:uiPriority w:val="99"/>
    <w:semiHidden/>
    <w:unhideWhenUsed/>
    <w:rsid w:val="007809FD"/>
    <w:rPr>
      <w:b/>
      <w:bCs/>
    </w:rPr>
  </w:style>
  <w:style w:type="character" w:customStyle="1" w:styleId="ObjetducommentaireCar">
    <w:name w:val="Objet du commentaire Car"/>
    <w:basedOn w:val="CommentaireCar"/>
    <w:link w:val="Objetducommentaire"/>
    <w:uiPriority w:val="99"/>
    <w:semiHidden/>
    <w:rsid w:val="007809FD"/>
    <w:rPr>
      <w:b/>
      <w:bCs/>
      <w:sz w:val="20"/>
      <w:szCs w:val="20"/>
    </w:rPr>
  </w:style>
  <w:style w:type="paragraph" w:styleId="En-tte">
    <w:name w:val="header"/>
    <w:basedOn w:val="Normal"/>
    <w:link w:val="En-tteCar"/>
    <w:uiPriority w:val="99"/>
    <w:unhideWhenUsed/>
    <w:rsid w:val="00644886"/>
    <w:pPr>
      <w:tabs>
        <w:tab w:val="center" w:pos="4536"/>
        <w:tab w:val="right" w:pos="9072"/>
      </w:tabs>
    </w:pPr>
  </w:style>
  <w:style w:type="character" w:customStyle="1" w:styleId="En-tteCar">
    <w:name w:val="En-tête Car"/>
    <w:basedOn w:val="Policepardfaut"/>
    <w:link w:val="En-tte"/>
    <w:uiPriority w:val="99"/>
    <w:rsid w:val="00644886"/>
  </w:style>
  <w:style w:type="paragraph" w:styleId="Pieddepage">
    <w:name w:val="footer"/>
    <w:basedOn w:val="Normal"/>
    <w:link w:val="PieddepageCar"/>
    <w:uiPriority w:val="99"/>
    <w:unhideWhenUsed/>
    <w:rsid w:val="00644886"/>
    <w:pPr>
      <w:tabs>
        <w:tab w:val="center" w:pos="4536"/>
        <w:tab w:val="right" w:pos="9072"/>
      </w:tabs>
    </w:pPr>
  </w:style>
  <w:style w:type="character" w:customStyle="1" w:styleId="PieddepageCar">
    <w:name w:val="Pied de page Car"/>
    <w:basedOn w:val="Policepardfaut"/>
    <w:link w:val="Pieddepage"/>
    <w:uiPriority w:val="99"/>
    <w:rsid w:val="00644886"/>
  </w:style>
  <w:style w:type="paragraph" w:styleId="Paragraphedeliste">
    <w:name w:val="List Paragraph"/>
    <w:basedOn w:val="Normal"/>
    <w:uiPriority w:val="34"/>
    <w:qFormat/>
    <w:rsid w:val="007F2F4A"/>
    <w:pPr>
      <w:ind w:left="720"/>
      <w:contextualSpacing/>
    </w:pPr>
  </w:style>
  <w:style w:type="paragraph" w:styleId="Textedebulles">
    <w:name w:val="Balloon Text"/>
    <w:basedOn w:val="Normal"/>
    <w:link w:val="TextedebullesCar"/>
    <w:uiPriority w:val="99"/>
    <w:semiHidden/>
    <w:unhideWhenUsed/>
    <w:rsid w:val="00C76F98"/>
    <w:rPr>
      <w:rFonts w:ascii="Times New Roman" w:hAnsi="Times New Roman" w:cs="Times New Roman"/>
      <w:sz w:val="18"/>
      <w:szCs w:val="18"/>
    </w:rPr>
  </w:style>
  <w:style w:type="character" w:customStyle="1" w:styleId="TextedebullesCar">
    <w:name w:val="Texte de bulles Car"/>
    <w:basedOn w:val="Policepardfaut"/>
    <w:link w:val="Textedebulles"/>
    <w:uiPriority w:val="99"/>
    <w:semiHidden/>
    <w:rsid w:val="00C76F98"/>
    <w:rPr>
      <w:rFonts w:ascii="Times New Roman" w:hAnsi="Times New Roman" w:cs="Times New Roman"/>
      <w:sz w:val="18"/>
      <w:szCs w:val="18"/>
    </w:rPr>
  </w:style>
  <w:style w:type="paragraph" w:styleId="Rvision">
    <w:name w:val="Revision"/>
    <w:hidden/>
    <w:uiPriority w:val="99"/>
    <w:semiHidden/>
    <w:rsid w:val="00F94C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12</Pages>
  <Words>3773</Words>
  <Characters>20756</Characters>
  <Application>Microsoft Office Word</Application>
  <DocSecurity>0</DocSecurity>
  <Lines>172</Lines>
  <Paragraphs>48</Paragraphs>
  <ScaleCrop>false</ScaleCrop>
  <HeadingPairs>
    <vt:vector size="6" baseType="variant">
      <vt:variant>
        <vt:lpstr>Titre</vt:lpstr>
      </vt:variant>
      <vt:variant>
        <vt:i4>1</vt:i4>
      </vt:variant>
      <vt:variant>
        <vt:lpstr>Titolo</vt:lpstr>
      </vt:variant>
      <vt:variant>
        <vt:i4>1</vt:i4>
      </vt:variant>
      <vt:variant>
        <vt:lpstr>Title</vt:lpstr>
      </vt:variant>
      <vt:variant>
        <vt:i4>1</vt:i4>
      </vt:variant>
    </vt:vector>
  </HeadingPairs>
  <TitlesOfParts>
    <vt:vector size="3" baseType="lpstr">
      <vt:lpstr/>
      <vt:lpstr/>
      <vt:lpstr/>
    </vt:vector>
  </TitlesOfParts>
  <Company/>
  <LinksUpToDate>false</LinksUpToDate>
  <CharactersWithSpaces>24481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Amr Sindi</dc:creator>
  <cp:keywords/>
  <dc:description/>
  <cp:lastModifiedBy>Vittoria Pelà</cp:lastModifiedBy>
  <cp:revision>25</cp:revision>
  <dcterms:created xsi:type="dcterms:W3CDTF">2022-12-15T11:52:00Z</dcterms:created>
  <dcterms:modified xsi:type="dcterms:W3CDTF">2023-01-03T10:42:00Z</dcterms:modified>
</cp:coreProperties>
</file>