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84DA" w14:textId="28538AF4" w:rsidR="0000704D" w:rsidRPr="008C31AA" w:rsidRDefault="0000704D" w:rsidP="0039128E">
      <w:pPr>
        <w:jc w:val="center"/>
        <w:rPr>
          <w:rFonts w:ascii="Avenir Next" w:hAnsi="Avenir Next"/>
          <w:b/>
          <w:bCs/>
        </w:rPr>
      </w:pPr>
      <w:r>
        <w:rPr>
          <w:rFonts w:ascii="Avenir Next" w:hAnsi="Avenir Next"/>
          <w:b/>
        </w:rPr>
        <w:t>ALTA FRECUENCIA EN TODO EL ESPECTRO: ZENITH PRESENTA EL ESTUCHE ULTRA COLOUR CON 8 MODELOS DEFY 21 DE GRAN COLORIDO</w:t>
      </w:r>
    </w:p>
    <w:p w14:paraId="49881790" w14:textId="77777777" w:rsidR="0000704D" w:rsidRPr="0074159D" w:rsidRDefault="0000704D" w:rsidP="008C31AA">
      <w:pPr>
        <w:jc w:val="both"/>
        <w:rPr>
          <w:rFonts w:ascii="Avenir Next" w:hAnsi="Avenir Next"/>
          <w:sz w:val="20"/>
          <w:szCs w:val="20"/>
          <w:lang w:val="it-IT"/>
        </w:rPr>
      </w:pPr>
    </w:p>
    <w:p w14:paraId="2BF70949" w14:textId="1B9E0781" w:rsidR="00143E12" w:rsidRPr="008C31AA" w:rsidRDefault="0060614A" w:rsidP="008C31AA">
      <w:pPr>
        <w:jc w:val="both"/>
        <w:rPr>
          <w:rFonts w:ascii="Avenir Next" w:hAnsi="Avenir Next"/>
          <w:sz w:val="20"/>
          <w:szCs w:val="20"/>
        </w:rPr>
      </w:pPr>
      <w:r>
        <w:rPr>
          <w:rFonts w:ascii="Avenir Next" w:hAnsi="Avenir Next"/>
          <w:sz w:val="20"/>
        </w:rPr>
        <w:t>Con las esferas en tonos vibrantes de la década de los 70 o los movimientos innovadores ensalzados con tonos llamativos de las creaciones más recientes, ZENITH explora el cromatismo de un modo novedoso y atrevido.</w:t>
      </w:r>
    </w:p>
    <w:p w14:paraId="04593C4B" w14:textId="6E6ABC6B" w:rsidR="005A099C" w:rsidRPr="0074159D" w:rsidRDefault="005A099C" w:rsidP="008C31AA">
      <w:pPr>
        <w:jc w:val="both"/>
        <w:rPr>
          <w:rFonts w:ascii="Avenir Next" w:hAnsi="Avenir Next"/>
          <w:sz w:val="20"/>
          <w:szCs w:val="20"/>
          <w:lang w:val="it-IT"/>
        </w:rPr>
      </w:pPr>
    </w:p>
    <w:p w14:paraId="1CD0F030" w14:textId="25904982" w:rsidR="00747814" w:rsidRPr="008C31AA" w:rsidRDefault="00747814" w:rsidP="008C31AA">
      <w:pPr>
        <w:jc w:val="both"/>
        <w:rPr>
          <w:rFonts w:ascii="Avenir Next" w:hAnsi="Avenir Next"/>
          <w:sz w:val="20"/>
          <w:szCs w:val="20"/>
        </w:rPr>
      </w:pPr>
      <w:r>
        <w:rPr>
          <w:rFonts w:ascii="Avenir Next" w:hAnsi="Avenir Next"/>
          <w:sz w:val="20"/>
        </w:rPr>
        <w:t>Con el DEFY 21, el primer modelo que alberga el innovador movimiento de cronógrafo El Primero con indicación de las centésimas de segundo, ZENITH expresa la noción de precisión de alta frecuencia a través de frecuencias de luz y colores. Esta idea se materializó por primera vez en 2020 con el DEFY 21 </w:t>
      </w:r>
      <w:proofErr w:type="spellStart"/>
      <w:r>
        <w:rPr>
          <w:rFonts w:ascii="Avenir Next" w:hAnsi="Avenir Next"/>
          <w:sz w:val="20"/>
        </w:rPr>
        <w:t>Ultraviolet</w:t>
      </w:r>
      <w:proofErr w:type="spellEnd"/>
      <w:r>
        <w:rPr>
          <w:rFonts w:ascii="Avenir Next" w:hAnsi="Avenir Next"/>
          <w:sz w:val="20"/>
        </w:rPr>
        <w:t xml:space="preserve">, que estableció un nuevo código de diseño para el DEFY 21 que ahora se revela por completo con el </w:t>
      </w:r>
      <w:r>
        <w:rPr>
          <w:rFonts w:ascii="Avenir Next" w:hAnsi="Avenir Next"/>
          <w:b/>
          <w:sz w:val="20"/>
        </w:rPr>
        <w:t xml:space="preserve">estuche DEFY 21 Ultra </w:t>
      </w:r>
      <w:proofErr w:type="spellStart"/>
      <w:r>
        <w:rPr>
          <w:rFonts w:ascii="Avenir Next" w:hAnsi="Avenir Next"/>
          <w:b/>
          <w:sz w:val="20"/>
        </w:rPr>
        <w:t>Colour</w:t>
      </w:r>
      <w:proofErr w:type="spellEnd"/>
      <w:r>
        <w:rPr>
          <w:rFonts w:ascii="Avenir Next" w:hAnsi="Avenir Next"/>
          <w:sz w:val="20"/>
        </w:rPr>
        <w:t>.</w:t>
      </w:r>
    </w:p>
    <w:p w14:paraId="169B2434" w14:textId="351B903A" w:rsidR="00747814" w:rsidRPr="0074159D" w:rsidRDefault="00747814" w:rsidP="008C31AA">
      <w:pPr>
        <w:jc w:val="both"/>
        <w:rPr>
          <w:rFonts w:ascii="Avenir Next" w:hAnsi="Avenir Next"/>
          <w:sz w:val="20"/>
          <w:szCs w:val="20"/>
          <w:lang w:val="it-IT"/>
        </w:rPr>
      </w:pPr>
    </w:p>
    <w:p w14:paraId="5ADF7210" w14:textId="77777777" w:rsidR="00F92EA9" w:rsidRPr="008C31AA" w:rsidRDefault="00F92EA9" w:rsidP="008C31AA">
      <w:pPr>
        <w:jc w:val="both"/>
        <w:rPr>
          <w:rFonts w:ascii="Avenir Next" w:hAnsi="Avenir Next"/>
          <w:sz w:val="20"/>
          <w:szCs w:val="20"/>
        </w:rPr>
      </w:pPr>
      <w:r>
        <w:rPr>
          <w:rFonts w:ascii="Avenir Next" w:hAnsi="Avenir Next"/>
          <w:sz w:val="20"/>
        </w:rPr>
        <w:t xml:space="preserve">Los modelos Ultra </w:t>
      </w:r>
      <w:proofErr w:type="spellStart"/>
      <w:r>
        <w:rPr>
          <w:rFonts w:ascii="Avenir Next" w:hAnsi="Avenir Next"/>
          <w:sz w:val="20"/>
        </w:rPr>
        <w:t>Colour</w:t>
      </w:r>
      <w:proofErr w:type="spellEnd"/>
      <w:r>
        <w:rPr>
          <w:rFonts w:ascii="Avenir Next" w:hAnsi="Avenir Next"/>
          <w:sz w:val="20"/>
        </w:rPr>
        <w:t xml:space="preserve">, compuestos por ocho versiones del DEFY 21 y presentados en tan solo ocho estuches, están elaborados en titanio ligero con un acabado totalmente mate que permite que el cromatismo de su interior brille. La esfera abierta cuenta con contadores de cronógrafo en relieve a juego con el tono gris de la caja. Debajo se han aplicado vibrantes tonos metálicos al elemento más inesperado: el movimiento. </w:t>
      </w:r>
    </w:p>
    <w:p w14:paraId="10FAA4F9" w14:textId="77777777" w:rsidR="00F92EA9" w:rsidRPr="0074159D" w:rsidRDefault="00F92EA9" w:rsidP="008C31AA">
      <w:pPr>
        <w:jc w:val="both"/>
        <w:rPr>
          <w:rFonts w:ascii="Avenir Next" w:hAnsi="Avenir Next"/>
          <w:sz w:val="20"/>
          <w:szCs w:val="20"/>
          <w:lang w:val="it-IT"/>
        </w:rPr>
      </w:pPr>
    </w:p>
    <w:p w14:paraId="36746DD5" w14:textId="0CD81FB1" w:rsidR="00F92EA9" w:rsidRPr="008C31AA" w:rsidRDefault="00F92EA9" w:rsidP="008C31AA">
      <w:pPr>
        <w:jc w:val="both"/>
        <w:rPr>
          <w:rFonts w:ascii="Avenir Next" w:hAnsi="Avenir Next"/>
          <w:sz w:val="20"/>
          <w:szCs w:val="20"/>
        </w:rPr>
      </w:pPr>
      <w:r>
        <w:rPr>
          <w:rFonts w:ascii="Avenir Next" w:hAnsi="Avenir Next"/>
          <w:sz w:val="20"/>
        </w:rPr>
        <w:t xml:space="preserve">Tanto los puentes como la masa oscilante de los ocho relojes Ultra </w:t>
      </w:r>
      <w:proofErr w:type="spellStart"/>
      <w:r>
        <w:rPr>
          <w:rFonts w:ascii="Avenir Next" w:hAnsi="Avenir Next"/>
          <w:sz w:val="20"/>
        </w:rPr>
        <w:t>Colour</w:t>
      </w:r>
      <w:proofErr w:type="spellEnd"/>
      <w:r>
        <w:rPr>
          <w:rFonts w:ascii="Avenir Next" w:hAnsi="Avenir Next"/>
          <w:sz w:val="20"/>
        </w:rPr>
        <w:t xml:space="preserve"> presentan acabados monocromáticos en ocho tonos: negro, azul, violeta, naranja, rosa, verde, turquesa y caqui. Los tonos metálicos cambian con la luz, realzando la sensación de volumen y dinamismo de esta deslumbrante serie. Las correas de caucho con efecto "cordura" hacen juego con los colores del movimiento.</w:t>
      </w:r>
    </w:p>
    <w:p w14:paraId="24A807FD" w14:textId="77777777" w:rsidR="00F92EA9" w:rsidRPr="000D35AC" w:rsidRDefault="00F92EA9" w:rsidP="008C31AA">
      <w:pPr>
        <w:jc w:val="both"/>
        <w:rPr>
          <w:rFonts w:ascii="Avenir Next" w:hAnsi="Avenir Next"/>
          <w:sz w:val="20"/>
          <w:szCs w:val="20"/>
        </w:rPr>
      </w:pPr>
    </w:p>
    <w:p w14:paraId="58C88C4C" w14:textId="4E5788DD" w:rsidR="00747814" w:rsidRPr="008C31AA" w:rsidRDefault="00F92EA9" w:rsidP="008C31AA">
      <w:pPr>
        <w:jc w:val="both"/>
        <w:rPr>
          <w:rFonts w:ascii="Avenir Next" w:hAnsi="Avenir Next"/>
          <w:sz w:val="20"/>
          <w:szCs w:val="20"/>
        </w:rPr>
      </w:pPr>
      <w:r>
        <w:rPr>
          <w:rFonts w:ascii="Avenir Next" w:hAnsi="Avenir Next"/>
          <w:sz w:val="20"/>
        </w:rPr>
        <w:t>A través de la esfera y el fondo de zafiro, se puede admirar el singular cronógrafo automático de alta frecuencia El Primero 21 con indicación de las centésimas de segundo, caracterizado por su precisión y rendimiento máximo. Está equipado con dos órganos reguladores y rodajes independientes para las funciones de cronometraje y cronógrafo, que funcionan a frecuencias de 5 Hz (36 000 </w:t>
      </w:r>
      <w:proofErr w:type="spellStart"/>
      <w:r>
        <w:rPr>
          <w:rFonts w:ascii="Avenir Next" w:hAnsi="Avenir Next"/>
          <w:sz w:val="20"/>
        </w:rPr>
        <w:t>alt</w:t>
      </w:r>
      <w:proofErr w:type="spellEnd"/>
      <w:r>
        <w:rPr>
          <w:rFonts w:ascii="Avenir Next" w:hAnsi="Avenir Next"/>
          <w:sz w:val="20"/>
        </w:rPr>
        <w:t xml:space="preserve">/h) y 50 Hz (360 000 </w:t>
      </w:r>
      <w:proofErr w:type="spellStart"/>
      <w:r>
        <w:rPr>
          <w:rFonts w:ascii="Avenir Next" w:hAnsi="Avenir Next"/>
          <w:sz w:val="20"/>
        </w:rPr>
        <w:t>alt</w:t>
      </w:r>
      <w:proofErr w:type="spellEnd"/>
      <w:r>
        <w:rPr>
          <w:rFonts w:ascii="Avenir Next" w:hAnsi="Avenir Next"/>
          <w:sz w:val="20"/>
        </w:rPr>
        <w:t>/h), respectivamente.</w:t>
      </w:r>
    </w:p>
    <w:p w14:paraId="20BB1C4C" w14:textId="60BB16D8" w:rsidR="00747814" w:rsidRPr="000D35AC" w:rsidRDefault="00747814" w:rsidP="008C31AA">
      <w:pPr>
        <w:jc w:val="both"/>
        <w:rPr>
          <w:rFonts w:ascii="Avenir Next" w:hAnsi="Avenir Next"/>
          <w:sz w:val="20"/>
          <w:szCs w:val="20"/>
        </w:rPr>
      </w:pPr>
    </w:p>
    <w:p w14:paraId="04683FC1" w14:textId="4BF61216" w:rsidR="00F92EA9" w:rsidRPr="008C31AA" w:rsidRDefault="00EB731D" w:rsidP="008C31AA">
      <w:pPr>
        <w:jc w:val="both"/>
        <w:rPr>
          <w:rFonts w:ascii="Avenir Next" w:hAnsi="Avenir Next"/>
          <w:sz w:val="20"/>
          <w:szCs w:val="20"/>
        </w:rPr>
      </w:pPr>
      <w:r w:rsidRPr="000D35AC">
        <w:rPr>
          <w:rFonts w:ascii="Avenir Next" w:hAnsi="Avenir Next"/>
          <w:sz w:val="20"/>
        </w:rPr>
        <w:t>El estuche es tan espectacular como los ocho relojes y adopta su amplia gama de tonos. El estuche Ultra Box, luminoso, transparente y con un atractivo casi cristalino, es un estuche acrílico transparente de efecto iridiscente que refracta la luz para mostrar distintos colores según el ángulo que esta adopte. Cada reloj lleva grabado en el fondo de la caja un número de edición limitada hasta llegar al 8, y cada estuche incluye relojes numerados secuencialmente del 1 al 8, en lugar de emplear el mismo número para los ocho.</w:t>
      </w:r>
    </w:p>
    <w:p w14:paraId="44C62703" w14:textId="77777777" w:rsidR="00747814" w:rsidRPr="000D35AC" w:rsidRDefault="00747814" w:rsidP="008C31AA">
      <w:pPr>
        <w:jc w:val="both"/>
        <w:rPr>
          <w:rFonts w:ascii="Avenir Next" w:hAnsi="Avenir Next"/>
          <w:sz w:val="20"/>
          <w:szCs w:val="20"/>
        </w:rPr>
      </w:pPr>
    </w:p>
    <w:p w14:paraId="59C4F33A" w14:textId="73B3D714" w:rsidR="00AB7FD7" w:rsidRPr="008C31AA" w:rsidRDefault="00EB731D" w:rsidP="008C31AA">
      <w:pPr>
        <w:jc w:val="both"/>
        <w:rPr>
          <w:rFonts w:ascii="Avenir Next" w:hAnsi="Avenir Next"/>
          <w:sz w:val="20"/>
          <w:szCs w:val="20"/>
        </w:rPr>
      </w:pPr>
      <w:r>
        <w:rPr>
          <w:rFonts w:ascii="Avenir Next" w:hAnsi="Avenir Next"/>
          <w:sz w:val="20"/>
        </w:rPr>
        <w:t xml:space="preserve">El estuche DEFY 21 Ultra </w:t>
      </w:r>
      <w:proofErr w:type="spellStart"/>
      <w:r>
        <w:rPr>
          <w:rFonts w:ascii="Avenir Next" w:hAnsi="Avenir Next"/>
          <w:sz w:val="20"/>
        </w:rPr>
        <w:t>Colour</w:t>
      </w:r>
      <w:proofErr w:type="spellEnd"/>
      <w:r>
        <w:rPr>
          <w:rFonts w:ascii="Avenir Next" w:hAnsi="Avenir Next"/>
          <w:sz w:val="20"/>
        </w:rPr>
        <w:t xml:space="preserve"> se presenta en una edición limitada de solo 8 ejemplares, y está disponible en exclusiva en las boutiques físicas y online de ZENITH de todo el mundo.</w:t>
      </w:r>
    </w:p>
    <w:p w14:paraId="6C06F41D" w14:textId="61CFF505" w:rsidR="00AB7FD7" w:rsidRPr="000D35AC" w:rsidRDefault="00AB7FD7" w:rsidP="008C31AA">
      <w:pPr>
        <w:jc w:val="both"/>
        <w:rPr>
          <w:rFonts w:ascii="Avenir Next" w:hAnsi="Avenir Next"/>
          <w:sz w:val="20"/>
          <w:szCs w:val="20"/>
          <w:lang w:val="fr-FR"/>
        </w:rPr>
      </w:pPr>
    </w:p>
    <w:p w14:paraId="01F79DA8" w14:textId="0704D2E9" w:rsidR="008C31AA" w:rsidRDefault="008C31AA">
      <w:pPr>
        <w:rPr>
          <w:rFonts w:ascii="Avenir Next" w:hAnsi="Avenir Next"/>
          <w:sz w:val="20"/>
          <w:szCs w:val="20"/>
        </w:rPr>
      </w:pPr>
      <w:r>
        <w:br w:type="page"/>
      </w:r>
    </w:p>
    <w:p w14:paraId="49FB7D95" w14:textId="77777777" w:rsidR="008C31AA" w:rsidRDefault="008C31AA" w:rsidP="008C31AA">
      <w:pPr>
        <w:rPr>
          <w:rFonts w:ascii="Avenir Next" w:hAnsi="Avenir Next"/>
          <w:b/>
          <w:bCs/>
          <w:sz w:val="20"/>
          <w:szCs w:val="20"/>
        </w:rPr>
      </w:pPr>
      <w:r>
        <w:rPr>
          <w:rFonts w:ascii="Avenir Next" w:hAnsi="Avenir Next"/>
          <w:b/>
          <w:sz w:val="20"/>
        </w:rPr>
        <w:lastRenderedPageBreak/>
        <w:t>ZENITH: TIME TO REACH YOUR STAR.</w:t>
      </w:r>
    </w:p>
    <w:p w14:paraId="500DA820" w14:textId="77777777" w:rsidR="008C31AA" w:rsidRPr="00CF03D5" w:rsidRDefault="008C31AA" w:rsidP="008C31AA">
      <w:pPr>
        <w:rPr>
          <w:rFonts w:ascii="Avenir Next" w:hAnsi="Avenir Next"/>
          <w:b/>
          <w:bCs/>
          <w:sz w:val="19"/>
          <w:szCs w:val="19"/>
          <w:lang w:val="en-US"/>
        </w:rPr>
      </w:pPr>
    </w:p>
    <w:p w14:paraId="36F7BC27" w14:textId="77777777" w:rsidR="008C31AA" w:rsidRPr="00F36DF6" w:rsidRDefault="008C31AA" w:rsidP="008C31AA">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 xml:space="preserve">ZENITH existe para inspirar a las personas a perseguir sus sueños y hacerlos realidad contra todo pronóstico. Desde su fundación en 1865, ZENITH se ha convertido en la primera Manufactura relojera suiza integrada verticalmente, y sus relojes han acompañado a figuras extraordinarias que soñaron a lo grande y lucharon para lograr lo imposible, desde el vuelo histórico de Louis </w:t>
      </w:r>
      <w:proofErr w:type="spellStart"/>
      <w:r>
        <w:rPr>
          <w:rFonts w:ascii="Avenir Next" w:hAnsi="Avenir Next"/>
          <w:color w:val="222222"/>
          <w:sz w:val="20"/>
          <w:shd w:val="clear" w:color="auto" w:fill="FFFFFF"/>
        </w:rPr>
        <w:t>Blériot</w:t>
      </w:r>
      <w:proofErr w:type="spellEnd"/>
      <w:r>
        <w:rPr>
          <w:rFonts w:ascii="Avenir Next" w:hAnsi="Avenir Next"/>
          <w:color w:val="222222"/>
          <w:sz w:val="20"/>
          <w:shd w:val="clear" w:color="auto" w:fill="FFFFFF"/>
        </w:rPr>
        <w:t xml:space="preserve"> a través del canal de la Mancha hasta el salto libre estratosférico de </w:t>
      </w:r>
      <w:proofErr w:type="spellStart"/>
      <w:r>
        <w:rPr>
          <w:rFonts w:ascii="Avenir Next" w:hAnsi="Avenir Next"/>
          <w:color w:val="222222"/>
          <w:sz w:val="20"/>
          <w:shd w:val="clear" w:color="auto" w:fill="FFFFFF"/>
        </w:rPr>
        <w:t>Felix</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Baumgartner</w:t>
      </w:r>
      <w:proofErr w:type="spellEnd"/>
      <w:r>
        <w:rPr>
          <w:rFonts w:ascii="Avenir Next" w:hAnsi="Avenir Next"/>
          <w:color w:val="222222"/>
          <w:sz w:val="20"/>
          <w:shd w:val="clear" w:color="auto" w:fill="FFFFFF"/>
        </w:rPr>
        <w:t xml:space="preserve"> que batió todos los récords. ZENITH pone el foco sobre mujeres visionarias y revolucionarias, celebrando sus logros y creando la plataforma DREAMHERS para que las mujeres compartan sus experiencias e inspiren a otras a hacer realidad sus sueños.</w:t>
      </w:r>
    </w:p>
    <w:p w14:paraId="58F9E68E" w14:textId="77777777" w:rsidR="008C31AA" w:rsidRPr="000D35AC" w:rsidRDefault="008C31AA" w:rsidP="008C31AA">
      <w:pPr>
        <w:rPr>
          <w:rFonts w:ascii="Avenir Next" w:eastAsia="Times New Roman" w:hAnsi="Avenir Next" w:cs="Arial"/>
          <w:color w:val="222222"/>
          <w:sz w:val="20"/>
          <w:szCs w:val="20"/>
          <w:shd w:val="clear" w:color="auto" w:fill="FFFFFF"/>
          <w:lang w:eastAsia="en-GB"/>
        </w:rPr>
      </w:pPr>
    </w:p>
    <w:p w14:paraId="060EACE2" w14:textId="76886783" w:rsidR="0039128E" w:rsidRDefault="008C31AA" w:rsidP="008C31AA">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 xml:space="preserve">Con la innovación como estrella guía, ZENITH dota a todos sus relojes de exclusivos movimientos desarrollados y manufacturados internamente. Desde la creación de El Primero en 1969, el primer calibre de cronógrafo automático del mundo, ZENITH no ha dejado de dominar la precisión de alta frecuencia y ofrece mediciones del tiempo en fracciones de segundo, como las décimas de segundo en la colección CHRONOMASTER y las centésimas de segundo en la colección DEFY. Con la innovación como sinónimo de sostenibilidad, la iniciativa ZENITH HORIZ-ON afirma los compromisos de la marca con la inclusión y la diversidad, la sostenibilidad y el bienestar de los empleados. ZENITH ha dado forma al futuro de la relojería suiza desde 1865 acompañando a aquellos que se atreven a desafiar sus propios límites y alcanzar nuevas cotas. The time to </w:t>
      </w:r>
      <w:proofErr w:type="spellStart"/>
      <w:r>
        <w:rPr>
          <w:rFonts w:ascii="Avenir Next" w:hAnsi="Avenir Next"/>
          <w:color w:val="222222"/>
          <w:sz w:val="20"/>
          <w:shd w:val="clear" w:color="auto" w:fill="FFFFFF"/>
        </w:rPr>
        <w:t>reach</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your</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star</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is</w:t>
      </w:r>
      <w:proofErr w:type="spellEnd"/>
      <w:r>
        <w:rPr>
          <w:rFonts w:ascii="Avenir Next" w:hAnsi="Avenir Next"/>
          <w:color w:val="222222"/>
          <w:sz w:val="20"/>
          <w:shd w:val="clear" w:color="auto" w:fill="FFFFFF"/>
        </w:rPr>
        <w:t xml:space="preserve"> </w:t>
      </w:r>
      <w:proofErr w:type="spellStart"/>
      <w:r>
        <w:rPr>
          <w:rFonts w:ascii="Avenir Next" w:hAnsi="Avenir Next"/>
          <w:color w:val="222222"/>
          <w:sz w:val="20"/>
          <w:shd w:val="clear" w:color="auto" w:fill="FFFFFF"/>
        </w:rPr>
        <w:t>now</w:t>
      </w:r>
      <w:proofErr w:type="spellEnd"/>
      <w:r>
        <w:rPr>
          <w:rFonts w:ascii="Avenir Next" w:hAnsi="Avenir Next"/>
          <w:color w:val="222222"/>
          <w:sz w:val="20"/>
          <w:shd w:val="clear" w:color="auto" w:fill="FFFFFF"/>
        </w:rPr>
        <w:t>.</w:t>
      </w:r>
    </w:p>
    <w:p w14:paraId="69F809F1" w14:textId="77777777" w:rsidR="0039128E" w:rsidRDefault="0039128E">
      <w:pPr>
        <w:rPr>
          <w:rFonts w:ascii="Avenir Next" w:eastAsia="Times New Roman" w:hAnsi="Avenir Next" w:cs="Arial"/>
          <w:color w:val="222222"/>
          <w:sz w:val="20"/>
          <w:szCs w:val="20"/>
          <w:shd w:val="clear" w:color="auto" w:fill="FFFFFF"/>
        </w:rPr>
      </w:pPr>
      <w:r>
        <w:br w:type="page"/>
      </w:r>
    </w:p>
    <w:p w14:paraId="036A1A90" w14:textId="77777777" w:rsidR="0074159D" w:rsidRDefault="0074159D" w:rsidP="0074159D">
      <w:pPr>
        <w:jc w:val="both"/>
        <w:rPr>
          <w:rFonts w:ascii="Avenir Next" w:hAnsi="Avenir Next" w:cstheme="majorHAnsi"/>
          <w:b/>
          <w:szCs w:val="20"/>
          <w:lang w:val="en-US"/>
        </w:rPr>
      </w:pPr>
      <w:r>
        <w:rPr>
          <w:rFonts w:ascii="Avenir Next" w:hAnsi="Avenir Next" w:cstheme="majorHAnsi"/>
          <w:b/>
          <w:szCs w:val="20"/>
          <w:lang w:val="en-US"/>
        </w:rPr>
        <w:lastRenderedPageBreak/>
        <w:t>DEFY 21 ULTRACOLOR BOX SET</w:t>
      </w:r>
    </w:p>
    <w:p w14:paraId="1889B84B" w14:textId="77777777" w:rsidR="0074159D" w:rsidRDefault="0074159D" w:rsidP="0074159D">
      <w:pPr>
        <w:jc w:val="both"/>
        <w:rPr>
          <w:rFonts w:ascii="Avenir Next" w:hAnsi="Avenir Next" w:cs="Arial"/>
          <w:sz w:val="16"/>
          <w:szCs w:val="36"/>
          <w:lang w:val="en-US"/>
        </w:rPr>
      </w:pPr>
    </w:p>
    <w:p w14:paraId="766FCEA3" w14:textId="77777777" w:rsidR="0074159D" w:rsidRDefault="0074159D" w:rsidP="0074159D">
      <w:pPr>
        <w:autoSpaceDE w:val="0"/>
        <w:autoSpaceDN w:val="0"/>
        <w:adjustRightInd w:val="0"/>
        <w:spacing w:line="276" w:lineRule="auto"/>
        <w:rPr>
          <w:rFonts w:ascii="Avenir Next" w:hAnsi="Avenir Next" w:cs="OpenSans-CondensedLight"/>
          <w:sz w:val="18"/>
          <w:szCs w:val="18"/>
          <w:lang w:val="en-US"/>
        </w:rPr>
      </w:pPr>
      <w:bookmarkStart w:id="0" w:name="_Hlk29295538"/>
      <w:r>
        <w:rPr>
          <w:rFonts w:ascii="Avenir Next" w:hAnsi="Avenir Next" w:cs="OpenSans-CondensedLight"/>
          <w:b/>
          <w:sz w:val="18"/>
          <w:szCs w:val="18"/>
          <w:lang w:val="en-US"/>
        </w:rPr>
        <w:t>Key points:</w:t>
      </w:r>
      <w:r>
        <w:rPr>
          <w:rFonts w:ascii="Avenir Next" w:hAnsi="Avenir Next" w:cs="OpenSans-CondensedLight"/>
          <w:sz w:val="18"/>
          <w:szCs w:val="18"/>
          <w:lang w:val="en-US"/>
        </w:rPr>
        <w:t xml:space="preserve"> 1/100th of a second Chronograph movement. Exclusive dynamic signature of one rotation per second. 1 escapement for the Watch (36,000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- 5 Hz); 1 escapement for the Chronograph (360,000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- 50 Hz). Chronometer certified. </w:t>
      </w:r>
    </w:p>
    <w:p w14:paraId="3A5748AA" w14:textId="77777777" w:rsidR="0074159D" w:rsidRDefault="0074159D" w:rsidP="0074159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Movement</w:t>
      </w:r>
      <w:r>
        <w:rPr>
          <w:rFonts w:ascii="Avenir Next" w:hAnsi="Avenir Next" w:cs="OpenSans-CondensedLight"/>
          <w:sz w:val="18"/>
          <w:szCs w:val="18"/>
          <w:lang w:val="en-US"/>
        </w:rPr>
        <w:t xml:space="preserve">: El Primero 9004 automatic </w:t>
      </w:r>
    </w:p>
    <w:p w14:paraId="418B6891" w14:textId="77777777" w:rsidR="0074159D" w:rsidRDefault="0074159D" w:rsidP="0074159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Frequency</w:t>
      </w:r>
      <w:r>
        <w:rPr>
          <w:rFonts w:ascii="Avenir Next" w:hAnsi="Avenir Next" w:cs="OpenSans-CondensedLight"/>
          <w:sz w:val="18"/>
          <w:szCs w:val="18"/>
          <w:lang w:val="en-US"/>
        </w:rPr>
        <w:t xml:space="preserve"> 36,000 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(5 Hz)</w:t>
      </w:r>
      <w:r>
        <w:rPr>
          <w:lang w:val="en-US"/>
        </w:rPr>
        <w:t xml:space="preserve"> </w:t>
      </w:r>
    </w:p>
    <w:p w14:paraId="1C374F1B" w14:textId="77777777" w:rsidR="0074159D" w:rsidRDefault="0074159D" w:rsidP="0074159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Power</w:t>
      </w:r>
      <w:r>
        <w:rPr>
          <w:rFonts w:ascii="Avenir Next" w:hAnsi="Avenir Next" w:cs="OpenSans-CondensedLight"/>
          <w:sz w:val="18"/>
          <w:szCs w:val="18"/>
          <w:lang w:val="en-US"/>
        </w:rPr>
        <w:t xml:space="preserve"> </w:t>
      </w:r>
      <w:r>
        <w:rPr>
          <w:rFonts w:ascii="Avenir Next" w:hAnsi="Avenir Next" w:cs="OpenSans-CondensedLight"/>
          <w:b/>
          <w:bCs/>
          <w:sz w:val="18"/>
          <w:szCs w:val="18"/>
          <w:lang w:val="en-US"/>
        </w:rPr>
        <w:t>reserve</w:t>
      </w:r>
      <w:r>
        <w:rPr>
          <w:rFonts w:ascii="Avenir Next" w:hAnsi="Avenir Next" w:cs="OpenSans-CondensedLight"/>
          <w:sz w:val="18"/>
          <w:szCs w:val="18"/>
          <w:lang w:val="en-US"/>
        </w:rPr>
        <w:t xml:space="preserve"> min. 50 hours</w:t>
      </w:r>
    </w:p>
    <w:p w14:paraId="10E27CC7" w14:textId="77777777" w:rsidR="0074159D" w:rsidRDefault="0074159D" w:rsidP="0074159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Functions</w:t>
      </w:r>
      <w:r>
        <w:rPr>
          <w:rFonts w:ascii="Avenir Next" w:hAnsi="Avenir Next" w:cs="OpenSans-CondensedLight"/>
          <w:sz w:val="18"/>
          <w:szCs w:val="18"/>
          <w:lang w:val="en-US"/>
        </w:rPr>
        <w:t xml:space="preserve"> : 1/100th of a second chronograph functions. Chronograph power-reserve indication at 12 o'clock. Hours and minutes in the </w:t>
      </w:r>
      <w:proofErr w:type="spellStart"/>
      <w:r>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Small seconds at 9 o'clock, Central chronograph hand, 30-minute counter at 3 o'clock, 60-second counter at 6 o'clock</w:t>
      </w:r>
    </w:p>
    <w:p w14:paraId="5BD99A16" w14:textId="77777777" w:rsidR="0074159D" w:rsidRDefault="0074159D" w:rsidP="0074159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bCs/>
          <w:sz w:val="18"/>
          <w:szCs w:val="18"/>
          <w:lang w:val="en-US"/>
        </w:rPr>
        <w:t>Finishes:</w:t>
      </w:r>
      <w:r>
        <w:rPr>
          <w:rFonts w:ascii="Avenir Next" w:hAnsi="Avenir Next" w:cs="OpenSans-CondensedLight"/>
          <w:sz w:val="18"/>
          <w:szCs w:val="18"/>
          <w:lang w:val="en-US"/>
        </w:rPr>
        <w:t xml:space="preserve"> Colored main plate on movement and colored oscillating weight with </w:t>
      </w:r>
      <w:proofErr w:type="spellStart"/>
      <w:r>
        <w:rPr>
          <w:rFonts w:ascii="Avenir Next" w:hAnsi="Avenir Next" w:cs="OpenSans-CondensedLight"/>
          <w:sz w:val="18"/>
          <w:szCs w:val="18"/>
          <w:lang w:val="en-US"/>
        </w:rPr>
        <w:t>satined</w:t>
      </w:r>
      <w:proofErr w:type="spellEnd"/>
      <w:r>
        <w:rPr>
          <w:rFonts w:ascii="Avenir Next" w:hAnsi="Avenir Next" w:cs="OpenSans-CondensedLight"/>
          <w:sz w:val="18"/>
          <w:szCs w:val="18"/>
          <w:lang w:val="en-US"/>
        </w:rPr>
        <w:t xml:space="preserve"> finishings. Bracelet and movement matching color.  </w:t>
      </w:r>
    </w:p>
    <w:p w14:paraId="45F915E2" w14:textId="77777777" w:rsidR="0074159D" w:rsidRDefault="0074159D" w:rsidP="0074159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Material</w:t>
      </w:r>
      <w:r>
        <w:rPr>
          <w:rFonts w:ascii="Avenir Next" w:hAnsi="Avenir Next" w:cs="OpenSans-CondensedLight"/>
          <w:sz w:val="18"/>
          <w:szCs w:val="18"/>
          <w:lang w:val="en-US"/>
        </w:rPr>
        <w:t xml:space="preserve">: </w:t>
      </w:r>
      <w:proofErr w:type="spellStart"/>
      <w:r>
        <w:rPr>
          <w:rFonts w:ascii="Avenir Next" w:hAnsi="Avenir Next" w:cs="OpenSans-CondensedLight"/>
          <w:sz w:val="18"/>
          <w:szCs w:val="18"/>
          <w:lang w:val="en-US"/>
        </w:rPr>
        <w:t>Microblasted</w:t>
      </w:r>
      <w:proofErr w:type="spellEnd"/>
      <w:r>
        <w:rPr>
          <w:rFonts w:ascii="Avenir Next" w:hAnsi="Avenir Next" w:cs="OpenSans-CondensedLight"/>
          <w:sz w:val="18"/>
          <w:szCs w:val="18"/>
          <w:lang w:val="en-US"/>
        </w:rPr>
        <w:t xml:space="preserve"> titanium</w:t>
      </w:r>
    </w:p>
    <w:p w14:paraId="7FC95B69" w14:textId="77777777" w:rsidR="0074159D" w:rsidRDefault="0074159D" w:rsidP="0074159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Water resistance</w:t>
      </w:r>
      <w:r>
        <w:rPr>
          <w:rFonts w:ascii="Avenir Next" w:hAnsi="Avenir Next" w:cs="OpenSans-CondensedLight"/>
          <w:sz w:val="18"/>
          <w:szCs w:val="18"/>
          <w:lang w:val="en-US"/>
        </w:rPr>
        <w:t>: 10 ATM</w:t>
      </w:r>
    </w:p>
    <w:p w14:paraId="6AC4C2F4" w14:textId="77777777" w:rsidR="0074159D" w:rsidRDefault="0074159D" w:rsidP="0074159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Dial</w:t>
      </w:r>
      <w:r>
        <w:rPr>
          <w:rFonts w:ascii="Avenir Next" w:hAnsi="Avenir Next" w:cs="OpenSans-CondensedLight"/>
          <w:sz w:val="18"/>
          <w:szCs w:val="18"/>
          <w:lang w:val="en-US"/>
        </w:rPr>
        <w:t xml:space="preserve">: </w:t>
      </w:r>
      <w:proofErr w:type="spellStart"/>
      <w:r>
        <w:rPr>
          <w:rFonts w:ascii="Avenir Next" w:hAnsi="Avenir Next" w:cs="OpenSans-CondensedLight"/>
          <w:sz w:val="18"/>
          <w:szCs w:val="18"/>
          <w:lang w:val="en-US"/>
        </w:rPr>
        <w:t>Openworked</w:t>
      </w:r>
      <w:proofErr w:type="spellEnd"/>
      <w:r>
        <w:rPr>
          <w:rFonts w:ascii="Avenir Next" w:hAnsi="Avenir Next" w:cs="OpenSans-CondensedLight"/>
          <w:sz w:val="18"/>
          <w:szCs w:val="18"/>
          <w:lang w:val="en-US"/>
        </w:rPr>
        <w:t xml:space="preserve"> with grey </w:t>
      </w:r>
      <w:proofErr w:type="spellStart"/>
      <w:r>
        <w:rPr>
          <w:rFonts w:ascii="Avenir Next" w:hAnsi="Avenir Next" w:cs="OpenSans-CondensedLight"/>
          <w:sz w:val="18"/>
          <w:szCs w:val="18"/>
          <w:lang w:val="en-US"/>
        </w:rPr>
        <w:t>subdials</w:t>
      </w:r>
      <w:proofErr w:type="spellEnd"/>
    </w:p>
    <w:p w14:paraId="1977F591" w14:textId="77777777" w:rsidR="0074159D" w:rsidRDefault="0074159D" w:rsidP="0074159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Hour markers</w:t>
      </w:r>
      <w:r>
        <w:rPr>
          <w:rFonts w:ascii="Avenir Next" w:hAnsi="Avenir Next" w:cs="OpenSans-CondensedLight"/>
          <w:sz w:val="18"/>
          <w:szCs w:val="18"/>
          <w:lang w:val="en-US"/>
        </w:rPr>
        <w:t xml:space="preserve">: Rhodium-plated, faceted and coated with </w:t>
      </w:r>
      <w:proofErr w:type="spellStart"/>
      <w:r>
        <w:rPr>
          <w:rFonts w:ascii="Avenir Next" w:hAnsi="Avenir Next" w:cs="OpenSans-CondensedLight"/>
          <w:sz w:val="18"/>
          <w:szCs w:val="18"/>
          <w:lang w:val="en-US"/>
        </w:rPr>
        <w:t>Superluminova</w:t>
      </w:r>
      <w:proofErr w:type="spellEnd"/>
      <w:r>
        <w:rPr>
          <w:rFonts w:ascii="Avenir Next" w:hAnsi="Avenir Next" w:cs="OpenSans-CondensedLight"/>
          <w:sz w:val="18"/>
          <w:szCs w:val="18"/>
          <w:lang w:val="en-US"/>
        </w:rPr>
        <w:t xml:space="preserve"> SLN C1</w:t>
      </w:r>
    </w:p>
    <w:p w14:paraId="2A1476F2" w14:textId="77777777" w:rsidR="0074159D" w:rsidRDefault="0074159D" w:rsidP="0074159D">
      <w:pPr>
        <w:autoSpaceDE w:val="0"/>
        <w:autoSpaceDN w:val="0"/>
        <w:adjustRightInd w:val="0"/>
        <w:spacing w:line="276" w:lineRule="auto"/>
        <w:rPr>
          <w:rFonts w:ascii="OpenSans-CondensedLight" w:hAnsi="OpenSans-CondensedLight" w:cs="OpenSans-CondensedLight"/>
          <w:sz w:val="20"/>
          <w:szCs w:val="20"/>
          <w:lang w:val="en-US"/>
        </w:rPr>
      </w:pPr>
      <w:r>
        <w:rPr>
          <w:rFonts w:ascii="Avenir Next" w:hAnsi="Avenir Next" w:cs="OpenSans-CondensedLight"/>
          <w:b/>
          <w:sz w:val="18"/>
          <w:szCs w:val="18"/>
          <w:lang w:val="en-US"/>
        </w:rPr>
        <w:t>Hands</w:t>
      </w:r>
      <w:r>
        <w:rPr>
          <w:rFonts w:ascii="Avenir Next" w:hAnsi="Avenir Next" w:cs="OpenSans-CondensedLight"/>
          <w:sz w:val="18"/>
          <w:szCs w:val="18"/>
          <w:lang w:val="en-US"/>
        </w:rPr>
        <w:t xml:space="preserve"> : Rhodium-plated, faceted and coated with </w:t>
      </w:r>
      <w:proofErr w:type="spellStart"/>
      <w:r>
        <w:rPr>
          <w:rFonts w:ascii="Avenir Next" w:hAnsi="Avenir Next" w:cs="OpenSans-CondensedLight"/>
          <w:sz w:val="18"/>
          <w:szCs w:val="18"/>
          <w:lang w:val="en-US"/>
        </w:rPr>
        <w:t>Superluminova</w:t>
      </w:r>
      <w:proofErr w:type="spellEnd"/>
      <w:r>
        <w:rPr>
          <w:rFonts w:ascii="Avenir Next" w:hAnsi="Avenir Next" w:cs="OpenSans-CondensedLight"/>
          <w:sz w:val="18"/>
          <w:szCs w:val="18"/>
          <w:lang w:val="en-US"/>
        </w:rPr>
        <w:t xml:space="preserve"> SLN C1</w:t>
      </w:r>
    </w:p>
    <w:p w14:paraId="6E23EF63" w14:textId="77777777" w:rsidR="0074159D" w:rsidRDefault="0074159D" w:rsidP="0074159D">
      <w:pPr>
        <w:jc w:val="both"/>
        <w:rPr>
          <w:rFonts w:ascii="Avenir Next" w:eastAsia="Times New Roman" w:hAnsi="Avenir Next" w:cs="Arial"/>
          <w:sz w:val="18"/>
          <w:szCs w:val="18"/>
          <w:lang w:val="en-US" w:eastAsia="en-GB"/>
        </w:rPr>
      </w:pPr>
      <w:r>
        <w:rPr>
          <w:rFonts w:ascii="Avenir Next" w:hAnsi="Avenir Next" w:cs="OpenSans-CondensedLight"/>
          <w:b/>
          <w:sz w:val="18"/>
          <w:szCs w:val="18"/>
          <w:lang w:val="en-US"/>
        </w:rPr>
        <w:t>Bracelet &amp; Buckle:</w:t>
      </w:r>
      <w:r>
        <w:rPr>
          <w:rFonts w:ascii="Avenir Next" w:hAnsi="Avenir Next" w:cs="OpenSans-CondensedLight"/>
          <w:sz w:val="18"/>
          <w:szCs w:val="18"/>
          <w:lang w:val="en-US"/>
        </w:rPr>
        <w:t xml:space="preserve"> </w:t>
      </w:r>
      <w:bookmarkEnd w:id="0"/>
      <w:r>
        <w:rPr>
          <w:rFonts w:ascii="Avenir Next" w:eastAsia="Times New Roman" w:hAnsi="Avenir Next" w:cs="Arial"/>
          <w:sz w:val="18"/>
          <w:szCs w:val="18"/>
          <w:lang w:val="en-US" w:eastAsia="en-GB"/>
        </w:rPr>
        <w:t xml:space="preserve">Different colored straps matching the finishings. </w:t>
      </w:r>
      <w:proofErr w:type="spellStart"/>
      <w:r>
        <w:rPr>
          <w:rFonts w:ascii="Avenir Next" w:eastAsia="Times New Roman" w:hAnsi="Avenir Next" w:cs="Arial"/>
          <w:sz w:val="18"/>
          <w:szCs w:val="18"/>
          <w:lang w:val="en-US" w:eastAsia="en-GB"/>
        </w:rPr>
        <w:t>Microblasted</w:t>
      </w:r>
      <w:proofErr w:type="spellEnd"/>
      <w:r>
        <w:rPr>
          <w:rFonts w:ascii="Avenir Next" w:eastAsia="Times New Roman" w:hAnsi="Avenir Next" w:cs="Arial"/>
          <w:sz w:val="18"/>
          <w:szCs w:val="18"/>
          <w:lang w:val="en-US" w:eastAsia="en-GB"/>
        </w:rPr>
        <w:t xml:space="preserve"> titanium double folding clasp.</w:t>
      </w:r>
    </w:p>
    <w:p w14:paraId="73A3A21F" w14:textId="77777777" w:rsidR="0074159D" w:rsidRDefault="0074159D" w:rsidP="0074159D">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 xml:space="preserve">Price: </w:t>
      </w:r>
      <w:r>
        <w:rPr>
          <w:rFonts w:ascii="Avenir Next" w:hAnsi="Avenir Next" w:cs="OpenSans-CondensedLight"/>
          <w:bCs/>
          <w:sz w:val="18"/>
          <w:szCs w:val="18"/>
          <w:lang w:val="en-US"/>
        </w:rPr>
        <w:t>Defy 21Ultracolor box set</w:t>
      </w:r>
      <w:r>
        <w:rPr>
          <w:rFonts w:ascii="Avenir Next" w:hAnsi="Avenir Next" w:cs="OpenSans-CondensedLight"/>
          <w:sz w:val="18"/>
          <w:szCs w:val="18"/>
          <w:lang w:val="en-US"/>
        </w:rPr>
        <w:t xml:space="preserve"> 118’000 CHF</w:t>
      </w:r>
    </w:p>
    <w:p w14:paraId="05761CDD" w14:textId="77777777" w:rsidR="0074159D" w:rsidRDefault="0074159D" w:rsidP="0074159D">
      <w:pPr>
        <w:jc w:val="both"/>
        <w:rPr>
          <w:rFonts w:ascii="Avenir Next" w:eastAsia="Times New Roman" w:hAnsi="Avenir Next" w:cs="Arial"/>
          <w:b/>
          <w:bCs/>
          <w:sz w:val="18"/>
          <w:szCs w:val="18"/>
          <w:lang w:val="fr-CH" w:eastAsia="en-GB"/>
        </w:rPr>
      </w:pPr>
      <w:proofErr w:type="spellStart"/>
      <w:r>
        <w:rPr>
          <w:rFonts w:ascii="Avenir Next" w:eastAsia="Times New Roman" w:hAnsi="Avenir Next" w:cs="Arial"/>
          <w:b/>
          <w:bCs/>
          <w:sz w:val="18"/>
          <w:szCs w:val="18"/>
          <w:lang w:eastAsia="en-GB"/>
        </w:rPr>
        <w:t>References</w:t>
      </w:r>
      <w:proofErr w:type="spellEnd"/>
      <w:r>
        <w:rPr>
          <w:rFonts w:ascii="Avenir Next" w:eastAsia="Times New Roman" w:hAnsi="Avenir Next" w:cs="Arial"/>
          <w:b/>
          <w:bCs/>
          <w:sz w:val="18"/>
          <w:szCs w:val="18"/>
          <w:lang w:eastAsia="en-GB"/>
        </w:rPr>
        <w:t xml:space="preserve">: </w:t>
      </w:r>
      <w:r>
        <w:rPr>
          <w:rFonts w:ascii="Avenir Next" w:hAnsi="Avenir Next" w:cs="OpenSans-CondensedLight"/>
          <w:sz w:val="18"/>
          <w:szCs w:val="18"/>
        </w:rPr>
        <w:t>97.9001.9004/80.R944.T3/P</w:t>
      </w:r>
      <w:r>
        <w:rPr>
          <w:rFonts w:ascii="Avenir Next" w:eastAsia="Times New Roman" w:hAnsi="Avenir Next" w:cs="Arial"/>
          <w:b/>
          <w:bCs/>
          <w:sz w:val="18"/>
          <w:szCs w:val="18"/>
          <w:lang w:eastAsia="en-GB"/>
        </w:rPr>
        <w:t xml:space="preserve">, </w:t>
      </w:r>
      <w:r>
        <w:rPr>
          <w:rFonts w:ascii="Avenir Next" w:hAnsi="Avenir Next" w:cs="OpenSans-CondensedLight"/>
          <w:sz w:val="18"/>
          <w:szCs w:val="18"/>
        </w:rPr>
        <w:t>97.9001.9004/80.R922.T3/P</w:t>
      </w:r>
      <w:r>
        <w:rPr>
          <w:rFonts w:ascii="Avenir Next" w:eastAsia="Times New Roman" w:hAnsi="Avenir Next" w:cs="Arial"/>
          <w:b/>
          <w:bCs/>
          <w:sz w:val="18"/>
          <w:szCs w:val="18"/>
          <w:lang w:eastAsia="en-GB"/>
        </w:rPr>
        <w:t xml:space="preserve">, </w:t>
      </w:r>
      <w:r>
        <w:rPr>
          <w:rFonts w:ascii="Avenir Next" w:hAnsi="Avenir Next" w:cs="OpenSans-CondensedLight"/>
          <w:sz w:val="18"/>
          <w:szCs w:val="18"/>
        </w:rPr>
        <w:t>97.9001.9004/80.R948.T3/P</w:t>
      </w:r>
    </w:p>
    <w:p w14:paraId="1F3DF825" w14:textId="77777777" w:rsidR="0074159D" w:rsidRDefault="0074159D" w:rsidP="0074159D">
      <w:pPr>
        <w:jc w:val="both"/>
        <w:rPr>
          <w:rFonts w:ascii="Avenir Next" w:hAnsi="Avenir Next" w:cs="OpenSans-CondensedLight"/>
          <w:sz w:val="18"/>
          <w:szCs w:val="18"/>
          <w:lang w:val="en-US"/>
        </w:rPr>
      </w:pPr>
      <w:r>
        <w:rPr>
          <w:rFonts w:ascii="Avenir Next" w:hAnsi="Avenir Next" w:cs="OpenSans-CondensedLight"/>
          <w:sz w:val="18"/>
          <w:szCs w:val="18"/>
          <w:lang w:val="en-US"/>
        </w:rPr>
        <w:t>97.9001.9004/80.R919.T3/P, 97.9001.9004/80.R943.T3/P, 97.9001.9004/80.R945.T3/P</w:t>
      </w:r>
    </w:p>
    <w:p w14:paraId="27655D37" w14:textId="77777777" w:rsidR="0074159D" w:rsidRDefault="0074159D" w:rsidP="0074159D">
      <w:pPr>
        <w:jc w:val="both"/>
        <w:rPr>
          <w:rFonts w:ascii="Avenir Next" w:hAnsi="Avenir Next" w:cs="OpenSans-CondensedLight"/>
          <w:sz w:val="18"/>
          <w:szCs w:val="18"/>
          <w:lang w:val="en-US"/>
        </w:rPr>
      </w:pPr>
      <w:r>
        <w:rPr>
          <w:rFonts w:ascii="Avenir Next" w:hAnsi="Avenir Next" w:cs="OpenSans-CondensedLight"/>
          <w:sz w:val="18"/>
          <w:szCs w:val="18"/>
          <w:lang w:val="en-US"/>
        </w:rPr>
        <w:t xml:space="preserve">97.9001.9004-8/80.R955.T3/P, </w:t>
      </w:r>
      <w:r>
        <w:rPr>
          <w:rFonts w:ascii="Avenir Next" w:hAnsi="Avenir Next" w:cs="OpenSans-CondensedLight"/>
          <w:sz w:val="18"/>
          <w:szCs w:val="18"/>
        </w:rPr>
        <w:t>97.9001.9004-6/80.R946.T3/P</w:t>
      </w:r>
    </w:p>
    <w:p w14:paraId="5F1BD65C" w14:textId="77777777" w:rsidR="00AB7FD7" w:rsidRPr="000D35AC" w:rsidRDefault="00AB7FD7" w:rsidP="008C31AA">
      <w:pPr>
        <w:jc w:val="both"/>
        <w:rPr>
          <w:rFonts w:ascii="Avenir Next" w:hAnsi="Avenir Next"/>
          <w:sz w:val="20"/>
          <w:szCs w:val="20"/>
          <w:lang w:val="fr-FR"/>
        </w:rPr>
      </w:pPr>
    </w:p>
    <w:sectPr w:rsidR="00AB7FD7" w:rsidRPr="000D35A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02BD" w14:textId="77777777" w:rsidR="004E1462" w:rsidRDefault="004E1462" w:rsidP="008C31AA">
      <w:r>
        <w:separator/>
      </w:r>
    </w:p>
  </w:endnote>
  <w:endnote w:type="continuationSeparator" w:id="0">
    <w:p w14:paraId="070ECA5A" w14:textId="77777777" w:rsidR="004E1462" w:rsidRDefault="004E1462" w:rsidP="008C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D3E2" w14:textId="77777777" w:rsidR="008C31AA" w:rsidRPr="00E735D8" w:rsidRDefault="008C31AA" w:rsidP="008C31AA">
    <w:pPr>
      <w:pStyle w:val="Pieddepage"/>
      <w:jc w:val="center"/>
      <w:rPr>
        <w:rFonts w:ascii="Avenir Next" w:hAnsi="Avenir Next"/>
        <w:sz w:val="18"/>
        <w:szCs w:val="18"/>
      </w:rPr>
    </w:pPr>
    <w:bookmarkStart w:id="1" w:name="_Hlk106810529"/>
    <w:bookmarkStart w:id="2" w:name="_Hlk106810530"/>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34-36 | CH-2400 Le Locle</w:t>
    </w:r>
  </w:p>
  <w:p w14:paraId="1C7979E3" w14:textId="779BB018" w:rsidR="008C31AA" w:rsidRPr="008C31AA" w:rsidRDefault="008C31AA" w:rsidP="008C31AA">
    <w:pPr>
      <w:pStyle w:val="Pieddepage"/>
      <w:jc w:val="center"/>
      <w:rPr>
        <w:rFonts w:ascii="Avenir Next" w:hAnsi="Avenir Next"/>
        <w:sz w:val="18"/>
        <w:szCs w:val="18"/>
      </w:rPr>
    </w:pPr>
    <w:r>
      <w:rPr>
        <w:rFonts w:ascii="Avenir Next" w:hAnsi="Avenir Next"/>
        <w:sz w:val="18"/>
      </w:rPr>
      <w:t>Relaciones con medios internacionales ZENITH - Correo electrónico: press@zenith-watches.com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7D4B" w14:textId="77777777" w:rsidR="004E1462" w:rsidRDefault="004E1462" w:rsidP="008C31AA">
      <w:r>
        <w:separator/>
      </w:r>
    </w:p>
  </w:footnote>
  <w:footnote w:type="continuationSeparator" w:id="0">
    <w:p w14:paraId="7933380B" w14:textId="77777777" w:rsidR="004E1462" w:rsidRDefault="004E1462" w:rsidP="008C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5A0A" w14:textId="65F3EA41" w:rsidR="008C31AA" w:rsidRDefault="008C31AA" w:rsidP="008C31AA">
    <w:pPr>
      <w:pStyle w:val="En-tte"/>
      <w:jc w:val="center"/>
    </w:pPr>
    <w:r>
      <w:rPr>
        <w:noProof/>
      </w:rPr>
      <w:drawing>
        <wp:inline distT="0" distB="0" distL="0" distR="0" wp14:anchorId="23C3EE71" wp14:editId="2E9F2EB5">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96EAB22" w14:textId="77777777" w:rsidR="008C31AA" w:rsidRDefault="008C31AA" w:rsidP="008C31AA">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4A"/>
    <w:rsid w:val="0000704D"/>
    <w:rsid w:val="000D35AC"/>
    <w:rsid w:val="000F1EBD"/>
    <w:rsid w:val="00143E12"/>
    <w:rsid w:val="0039128E"/>
    <w:rsid w:val="004E1462"/>
    <w:rsid w:val="005A099C"/>
    <w:rsid w:val="0060614A"/>
    <w:rsid w:val="0074159D"/>
    <w:rsid w:val="00747814"/>
    <w:rsid w:val="007A1B56"/>
    <w:rsid w:val="008C31AA"/>
    <w:rsid w:val="00996BF5"/>
    <w:rsid w:val="009F2F9E"/>
    <w:rsid w:val="00A90F57"/>
    <w:rsid w:val="00AB7FD7"/>
    <w:rsid w:val="00AE1D25"/>
    <w:rsid w:val="00B053EB"/>
    <w:rsid w:val="00C227E7"/>
    <w:rsid w:val="00D310F0"/>
    <w:rsid w:val="00D63645"/>
    <w:rsid w:val="00DB7DF0"/>
    <w:rsid w:val="00EB731D"/>
    <w:rsid w:val="00F92E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B3DC"/>
  <w15:chartTrackingRefBased/>
  <w15:docId w15:val="{DA1C7B2A-7497-A64A-868F-01419806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90F57"/>
  </w:style>
  <w:style w:type="character" w:styleId="lev">
    <w:name w:val="Strong"/>
    <w:basedOn w:val="Policepardfaut"/>
    <w:uiPriority w:val="22"/>
    <w:qFormat/>
    <w:rsid w:val="00A90F57"/>
    <w:rPr>
      <w:b/>
      <w:bCs/>
    </w:rPr>
  </w:style>
  <w:style w:type="character" w:customStyle="1" w:styleId="il">
    <w:name w:val="il"/>
    <w:basedOn w:val="Policepardfaut"/>
    <w:rsid w:val="00A90F57"/>
  </w:style>
  <w:style w:type="paragraph" w:styleId="En-tte">
    <w:name w:val="header"/>
    <w:basedOn w:val="Normal"/>
    <w:link w:val="En-tteCar"/>
    <w:uiPriority w:val="99"/>
    <w:unhideWhenUsed/>
    <w:rsid w:val="008C31AA"/>
    <w:pPr>
      <w:tabs>
        <w:tab w:val="center" w:pos="4536"/>
        <w:tab w:val="right" w:pos="9072"/>
      </w:tabs>
    </w:pPr>
  </w:style>
  <w:style w:type="character" w:customStyle="1" w:styleId="En-tteCar">
    <w:name w:val="En-tête Car"/>
    <w:basedOn w:val="Policepardfaut"/>
    <w:link w:val="En-tte"/>
    <w:uiPriority w:val="99"/>
    <w:rsid w:val="008C31AA"/>
  </w:style>
  <w:style w:type="paragraph" w:styleId="Pieddepage">
    <w:name w:val="footer"/>
    <w:basedOn w:val="Normal"/>
    <w:link w:val="PieddepageCar"/>
    <w:uiPriority w:val="99"/>
    <w:unhideWhenUsed/>
    <w:rsid w:val="008C31AA"/>
    <w:pPr>
      <w:tabs>
        <w:tab w:val="center" w:pos="4536"/>
        <w:tab w:val="right" w:pos="9072"/>
      </w:tabs>
    </w:pPr>
  </w:style>
  <w:style w:type="character" w:customStyle="1" w:styleId="PieddepageCar">
    <w:name w:val="Pied de page Car"/>
    <w:basedOn w:val="Policepardfaut"/>
    <w:link w:val="Pieddepage"/>
    <w:uiPriority w:val="99"/>
    <w:rsid w:val="008C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47556">
      <w:bodyDiv w:val="1"/>
      <w:marLeft w:val="0"/>
      <w:marRight w:val="0"/>
      <w:marTop w:val="0"/>
      <w:marBottom w:val="0"/>
      <w:divBdr>
        <w:top w:val="none" w:sz="0" w:space="0" w:color="auto"/>
        <w:left w:val="none" w:sz="0" w:space="0" w:color="auto"/>
        <w:bottom w:val="none" w:sz="0" w:space="0" w:color="auto"/>
        <w:right w:val="none" w:sz="0" w:space="0" w:color="auto"/>
      </w:divBdr>
    </w:div>
    <w:div w:id="19444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cp:lastPrinted>2023-02-03T12:54:00Z</cp:lastPrinted>
  <dcterms:created xsi:type="dcterms:W3CDTF">2023-01-26T13:45:00Z</dcterms:created>
  <dcterms:modified xsi:type="dcterms:W3CDTF">2023-02-03T12:54:00Z</dcterms:modified>
</cp:coreProperties>
</file>