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88C0" w14:textId="77777777" w:rsidR="00AD65D8" w:rsidRDefault="00C330F3" w:rsidP="00D861AA">
      <w:pPr>
        <w:jc w:val="center"/>
        <w:rPr>
          <w:rFonts w:ascii="Avenir Next" w:eastAsia="PMingLiU" w:hAnsi="Avenir Next"/>
          <w:b/>
        </w:rPr>
      </w:pPr>
      <w:r w:rsidRPr="00AD65D8">
        <w:rPr>
          <w:rFonts w:ascii="Avenir Next" w:eastAsia="PMingLiU" w:hAnsi="Avenir Next"/>
          <w:b/>
        </w:rPr>
        <w:t>ZENITH</w:t>
      </w:r>
      <w:r w:rsidRPr="00AD65D8">
        <w:rPr>
          <w:rFonts w:ascii="Avenir Next" w:eastAsia="PMingLiU" w:hAnsi="Avenir Next"/>
          <w:b/>
        </w:rPr>
        <w:t>於「</w:t>
      </w:r>
      <w:r w:rsidRPr="00AD65D8">
        <w:rPr>
          <w:rFonts w:ascii="Avenir Next" w:eastAsia="PMingLiU" w:hAnsi="Avenir Next"/>
          <w:b/>
        </w:rPr>
        <w:t>WATCHES &amp; WONDERS</w:t>
      </w:r>
      <w:r w:rsidRPr="00AD65D8">
        <w:rPr>
          <w:rFonts w:ascii="Avenir Next" w:eastAsia="PMingLiU" w:hAnsi="Avenir Next"/>
          <w:b/>
        </w:rPr>
        <w:t>」</w:t>
      </w:r>
      <w:r w:rsidRPr="00AD65D8">
        <w:rPr>
          <w:rFonts w:ascii="Avenir Next" w:eastAsia="PMingLiU" w:hAnsi="Avenir Next"/>
          <w:b/>
        </w:rPr>
        <w:t>PILOT</w:t>
      </w:r>
      <w:r w:rsidRPr="00AD65D8">
        <w:rPr>
          <w:rFonts w:ascii="Avenir Next" w:eastAsia="PMingLiU" w:hAnsi="Avenir Next"/>
          <w:b/>
        </w:rPr>
        <w:t>派對歡迎</w:t>
      </w:r>
    </w:p>
    <w:p w14:paraId="67B57B27" w14:textId="7025EF8B" w:rsidR="00143E12" w:rsidRPr="00AD65D8" w:rsidRDefault="00C330F3" w:rsidP="00D861AA">
      <w:pPr>
        <w:jc w:val="center"/>
        <w:rPr>
          <w:rFonts w:ascii="Avenir Next" w:eastAsia="PMingLiU" w:hAnsi="Avenir Next"/>
          <w:b/>
          <w:bCs/>
        </w:rPr>
      </w:pPr>
      <w:r w:rsidRPr="00AD65D8">
        <w:rPr>
          <w:rFonts w:ascii="Avenir Next" w:eastAsia="PMingLiU" w:hAnsi="Avenir Next"/>
          <w:b/>
        </w:rPr>
        <w:t>DJ</w:t>
      </w:r>
      <w:r w:rsidRPr="00AD65D8">
        <w:rPr>
          <w:rFonts w:ascii="Avenir Next" w:eastAsia="PMingLiU" w:hAnsi="Avenir Next"/>
          <w:b/>
        </w:rPr>
        <w:t>兼多媒體創作人「</w:t>
      </w:r>
      <w:r w:rsidRPr="00AD65D8">
        <w:rPr>
          <w:rFonts w:ascii="Avenir Next" w:eastAsia="PMingLiU" w:hAnsi="Avenir Next"/>
          <w:b/>
        </w:rPr>
        <w:t>KLAUS</w:t>
      </w:r>
      <w:proofErr w:type="spellStart"/>
      <w:r w:rsidRPr="00AD65D8">
        <w:rPr>
          <w:rFonts w:ascii="Avenir Next" w:eastAsia="PMingLiU" w:hAnsi="Avenir Next"/>
          <w:b/>
        </w:rPr>
        <w:t>」成為最新的品牌摰友</w:t>
      </w:r>
      <w:proofErr w:type="spellEnd"/>
    </w:p>
    <w:p w14:paraId="418AB153" w14:textId="3D4EA743" w:rsidR="00B7747A" w:rsidRPr="00AD65D8" w:rsidRDefault="00B7747A">
      <w:pPr>
        <w:rPr>
          <w:rFonts w:ascii="Avenir Next" w:eastAsia="PMingLiU" w:hAnsi="Avenir Next"/>
          <w:b/>
          <w:bCs/>
          <w:lang w:val="en-GB"/>
        </w:rPr>
      </w:pPr>
    </w:p>
    <w:p w14:paraId="0D7379AE" w14:textId="24ACDC3D" w:rsidR="00D861AA" w:rsidRPr="00AD65D8" w:rsidRDefault="00E55667" w:rsidP="00485ADB">
      <w:pPr>
        <w:jc w:val="both"/>
        <w:rPr>
          <w:rFonts w:ascii="Avenir Next" w:eastAsia="PMingLiU" w:hAnsi="Avenir Next"/>
          <w:b/>
          <w:bCs/>
          <w:sz w:val="21"/>
          <w:szCs w:val="21"/>
        </w:rPr>
      </w:pPr>
      <w:r w:rsidRPr="00AD65D8">
        <w:rPr>
          <w:rFonts w:ascii="Avenir Next" w:eastAsia="PMingLiU" w:hAnsi="Avenir Next"/>
          <w:b/>
          <w:sz w:val="21"/>
        </w:rPr>
        <w:t>2022</w:t>
      </w:r>
      <w:r w:rsidRPr="00AD65D8">
        <w:rPr>
          <w:rFonts w:ascii="Avenir Next" w:eastAsia="PMingLiU" w:hAnsi="Avenir Next"/>
          <w:b/>
          <w:sz w:val="21"/>
        </w:rPr>
        <w:t>年</w:t>
      </w:r>
      <w:r w:rsidRPr="00AD65D8">
        <w:rPr>
          <w:rFonts w:ascii="Avenir Next" w:eastAsia="PMingLiU" w:hAnsi="Avenir Next"/>
          <w:b/>
          <w:sz w:val="21"/>
        </w:rPr>
        <w:t>3</w:t>
      </w:r>
      <w:r w:rsidRPr="00AD65D8">
        <w:rPr>
          <w:rFonts w:ascii="Avenir Next" w:eastAsia="PMingLiU" w:hAnsi="Avenir Next"/>
          <w:b/>
          <w:sz w:val="21"/>
        </w:rPr>
        <w:t>月</w:t>
      </w:r>
      <w:r w:rsidRPr="00AD65D8">
        <w:rPr>
          <w:rFonts w:ascii="Avenir Next" w:eastAsia="PMingLiU" w:hAnsi="Avenir Next"/>
          <w:b/>
          <w:sz w:val="21"/>
        </w:rPr>
        <w:t>29</w:t>
      </w:r>
      <w:r w:rsidRPr="00AD65D8">
        <w:rPr>
          <w:rFonts w:ascii="Avenir Next" w:eastAsia="PMingLiU" w:hAnsi="Avenir Next"/>
          <w:b/>
          <w:sz w:val="21"/>
        </w:rPr>
        <w:t>日，日內瓦：在隆河（</w:t>
      </w:r>
      <w:r w:rsidRPr="00AD65D8">
        <w:rPr>
          <w:rFonts w:ascii="Avenir Next" w:eastAsia="PMingLiU" w:hAnsi="Avenir Next"/>
          <w:b/>
          <w:sz w:val="21"/>
        </w:rPr>
        <w:t>Rhône</w:t>
      </w:r>
      <w:r w:rsidRPr="00AD65D8">
        <w:rPr>
          <w:rFonts w:ascii="Avenir Next" w:eastAsia="PMingLiU" w:hAnsi="Avenir Next"/>
          <w:b/>
          <w:sz w:val="21"/>
        </w:rPr>
        <w:t>）邊上歷史悠久的</w:t>
      </w:r>
      <w:r w:rsidRPr="00AD65D8">
        <w:rPr>
          <w:rFonts w:ascii="Avenir Next" w:eastAsia="PMingLiU" w:hAnsi="Avenir Next"/>
          <w:b/>
          <w:color w:val="222222"/>
          <w:sz w:val="21"/>
        </w:rPr>
        <w:t>Brasserie des Halles de l’</w:t>
      </w:r>
      <w:proofErr w:type="spellStart"/>
      <w:r w:rsidRPr="00AD65D8">
        <w:rPr>
          <w:rFonts w:ascii="Avenir Next" w:eastAsia="PMingLiU" w:hAnsi="Avenir Next"/>
          <w:b/>
          <w:color w:val="222222"/>
          <w:sz w:val="21"/>
        </w:rPr>
        <w:t>ile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舉行的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ZENITH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「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Watches</w:t>
      </w:r>
      <w:proofErr w:type="spellEnd"/>
      <w:r w:rsidRPr="00AD65D8">
        <w:rPr>
          <w:rStyle w:val="apple-converted-space"/>
          <w:rFonts w:ascii="Avenir Next" w:eastAsia="PMingLiU" w:hAnsi="Avenir Next"/>
          <w:b/>
          <w:sz w:val="21"/>
        </w:rPr>
        <w:t xml:space="preserve"> &amp; Wonders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」派對期間，品牌慶祝全新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Pilot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系列推出，並請來最新品牌摯友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——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意大利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DJ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兼內容創作者、人稱「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Klaus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」的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 xml:space="preserve">Tudor </w:t>
      </w:r>
      <w:proofErr w:type="spellStart"/>
      <w:r w:rsidRPr="00AD65D8">
        <w:rPr>
          <w:rStyle w:val="apple-converted-space"/>
          <w:rFonts w:ascii="Avenir Next" w:eastAsia="PMingLiU" w:hAnsi="Avenir Next"/>
          <w:b/>
          <w:sz w:val="21"/>
        </w:rPr>
        <w:t>Laurini</w:t>
      </w:r>
      <w:r w:rsidRPr="00AD65D8">
        <w:rPr>
          <w:rStyle w:val="apple-converted-space"/>
          <w:rFonts w:ascii="Avenir Next" w:eastAsia="PMingLiU" w:hAnsi="Avenir Next"/>
          <w:b/>
          <w:sz w:val="21"/>
        </w:rPr>
        <w:t>，點燃當晚的熱鬧氣氛</w:t>
      </w:r>
      <w:proofErr w:type="spellEnd"/>
      <w:r w:rsidRPr="00AD65D8">
        <w:rPr>
          <w:rStyle w:val="apple-converted-space"/>
          <w:rFonts w:ascii="Avenir Next" w:eastAsia="PMingLiU" w:hAnsi="Avenir Next"/>
          <w:b/>
          <w:sz w:val="21"/>
        </w:rPr>
        <w:t>。</w:t>
      </w:r>
    </w:p>
    <w:p w14:paraId="422A9CAE" w14:textId="104DC419" w:rsidR="00C330F3" w:rsidRPr="00AD65D8" w:rsidRDefault="00C330F3" w:rsidP="00485ADB">
      <w:pPr>
        <w:jc w:val="both"/>
        <w:rPr>
          <w:rFonts w:ascii="Avenir Next" w:eastAsia="PMingLiU" w:hAnsi="Avenir Next"/>
          <w:sz w:val="21"/>
          <w:szCs w:val="21"/>
          <w:lang w:val="en-GB"/>
        </w:rPr>
      </w:pPr>
    </w:p>
    <w:p w14:paraId="78684161" w14:textId="40BD7A63" w:rsidR="00E55667" w:rsidRPr="00AD65D8" w:rsidRDefault="001B734D" w:rsidP="00485ADB">
      <w:pPr>
        <w:jc w:val="both"/>
        <w:rPr>
          <w:rFonts w:ascii="Avenir Next" w:eastAsia="PMingLiU" w:hAnsi="Avenir Next"/>
          <w:sz w:val="21"/>
          <w:szCs w:val="21"/>
        </w:rPr>
      </w:pP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身兼藝術家、創作者、敍事者、熱衷於</w:t>
      </w:r>
      <w:r w:rsidRPr="00AD65D8">
        <w:rPr>
          <w:rFonts w:ascii="Avenir Next" w:eastAsia="PMingLiU" w:hAnsi="Avenir Next"/>
          <w:sz w:val="21"/>
        </w:rPr>
        <w:t>ZENITH</w:t>
      </w:r>
      <w:r w:rsidRPr="00AD65D8">
        <w:rPr>
          <w:rFonts w:ascii="Avenir Next" w:eastAsia="PMingLiU" w:hAnsi="Avenir Next"/>
          <w:sz w:val="21"/>
        </w:rPr>
        <w:t>的收藏家多個身分，亦是數碼時代的新一代追夢者之一。</w:t>
      </w: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的追夢之旅從少年時開始，他對音樂的狂熱，驅使他開始編寫和錄製電子音樂。除音樂之外，</w:t>
      </w: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同時亦熱衷於分享自己與全世界志同道合之士邂逅的經歷和體驗。所以在</w:t>
      </w:r>
      <w:r w:rsidRPr="00AD65D8">
        <w:rPr>
          <w:rFonts w:ascii="Avenir Next" w:eastAsia="PMingLiU" w:hAnsi="Avenir Next"/>
          <w:sz w:val="21"/>
        </w:rPr>
        <w:t>2013</w:t>
      </w:r>
      <w:r w:rsidRPr="00AD65D8">
        <w:rPr>
          <w:rFonts w:ascii="Avenir Next" w:eastAsia="PMingLiU" w:hAnsi="Avenir Next"/>
          <w:sz w:val="21"/>
        </w:rPr>
        <w:t>年，他開始製作影片，分享自己的創作過程，這令他學習了關於影片剪接、圖像和</w:t>
      </w:r>
      <w:r w:rsidRPr="00AD65D8">
        <w:rPr>
          <w:rFonts w:ascii="Avenir Next" w:eastAsia="PMingLiU" w:hAnsi="Avenir Next"/>
          <w:sz w:val="21"/>
        </w:rPr>
        <w:t>3D</w:t>
      </w:r>
      <w:r w:rsidRPr="00AD65D8">
        <w:rPr>
          <w:rFonts w:ascii="Avenir Next" w:eastAsia="PMingLiU" w:hAnsi="Avenir Next"/>
          <w:sz w:val="21"/>
        </w:rPr>
        <w:t>模型的一切。不知不覺間，</w:t>
      </w: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在</w:t>
      </w:r>
      <w:r w:rsidRPr="00AD65D8">
        <w:rPr>
          <w:rFonts w:ascii="Avenir Next" w:eastAsia="PMingLiU" w:hAnsi="Avenir Next"/>
          <w:sz w:val="21"/>
        </w:rPr>
        <w:t>YouTube</w:t>
      </w:r>
      <w:r w:rsidRPr="00AD65D8">
        <w:rPr>
          <w:rFonts w:ascii="Avenir Next" w:eastAsia="PMingLiU" w:hAnsi="Avenir Next"/>
          <w:sz w:val="21"/>
        </w:rPr>
        <w:t>和其他平台吸引了一批忠實支持者，成為在意大利擁有廣泛影響力的知名人物。</w:t>
      </w:r>
    </w:p>
    <w:p w14:paraId="61749411" w14:textId="43DDBC3D" w:rsidR="00D861AA" w:rsidRPr="00AD65D8" w:rsidRDefault="00D861AA" w:rsidP="00485ADB">
      <w:pPr>
        <w:jc w:val="both"/>
        <w:rPr>
          <w:rFonts w:ascii="Avenir Next" w:eastAsia="PMingLiU" w:hAnsi="Avenir Next"/>
          <w:lang w:val="en-GB"/>
        </w:rPr>
      </w:pPr>
    </w:p>
    <w:p w14:paraId="62CF484A" w14:textId="68B8F565" w:rsidR="002845F8" w:rsidRPr="00AD65D8" w:rsidRDefault="00FC2C23" w:rsidP="00485ADB">
      <w:pPr>
        <w:jc w:val="both"/>
        <w:rPr>
          <w:rFonts w:ascii="Avenir Next" w:eastAsia="PMingLiU" w:hAnsi="Avenir Next"/>
          <w:sz w:val="21"/>
          <w:szCs w:val="21"/>
        </w:rPr>
      </w:pP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年紀輕輕，儘管在成為音樂製作人和</w:t>
      </w:r>
      <w:r w:rsidRPr="00AD65D8">
        <w:rPr>
          <w:rFonts w:ascii="Avenir Next" w:eastAsia="PMingLiU" w:hAnsi="Avenir Next"/>
          <w:sz w:val="21"/>
        </w:rPr>
        <w:t>DJ</w:t>
      </w:r>
      <w:r w:rsidRPr="00AD65D8">
        <w:rPr>
          <w:rFonts w:ascii="Avenir Next" w:eastAsia="PMingLiU" w:hAnsi="Avenir Next"/>
          <w:sz w:val="21"/>
        </w:rPr>
        <w:t>的初期遇上阻礙，但從未放棄自己的夢想。</w:t>
      </w: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為了不耽誤學業，在音樂路上自學成材，並成為出色音樂製作人，他將過程記錄下來，讓所有人觀看。</w:t>
      </w: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透過開設不斷發展及更新的</w:t>
      </w:r>
      <w:r w:rsidRPr="00AD65D8">
        <w:rPr>
          <w:rFonts w:ascii="Avenir Next" w:eastAsia="PMingLiU" w:hAnsi="Avenir Next"/>
          <w:sz w:val="21"/>
        </w:rPr>
        <w:t>YouTube</w:t>
      </w:r>
      <w:r w:rsidRPr="00AD65D8">
        <w:rPr>
          <w:rFonts w:ascii="Avenir Next" w:eastAsia="PMingLiU" w:hAnsi="Avenir Next"/>
          <w:sz w:val="21"/>
        </w:rPr>
        <w:t>頻道，以音樂和創作接觸大眾，找到融合不同方面追求的方式，不犧牲自己的真誠和價值觀，體現「觸手分秒之真」的理念。</w:t>
      </w:r>
    </w:p>
    <w:p w14:paraId="774CA2E1" w14:textId="77777777" w:rsidR="002845F8" w:rsidRPr="00AD65D8" w:rsidRDefault="002845F8" w:rsidP="00485ADB">
      <w:pPr>
        <w:jc w:val="both"/>
        <w:rPr>
          <w:rFonts w:ascii="Avenir Next" w:eastAsia="PMingLiU" w:hAnsi="Avenir Next"/>
          <w:sz w:val="21"/>
          <w:szCs w:val="21"/>
          <w:lang w:val="en-GB"/>
        </w:rPr>
      </w:pPr>
    </w:p>
    <w:p w14:paraId="479A0205" w14:textId="5C21DF25" w:rsidR="00922B46" w:rsidRPr="00AD65D8" w:rsidRDefault="003C0C2E" w:rsidP="00922B46">
      <w:pPr>
        <w:jc w:val="both"/>
        <w:rPr>
          <w:rFonts w:ascii="Avenir Next" w:eastAsia="PMingLiU" w:hAnsi="Avenir Next"/>
          <w:i/>
          <w:iCs/>
          <w:color w:val="000000" w:themeColor="text1"/>
          <w:sz w:val="21"/>
          <w:szCs w:val="21"/>
        </w:rPr>
      </w:pPr>
      <w:proofErr w:type="gramStart"/>
      <w:r w:rsidRPr="00AD65D8">
        <w:rPr>
          <w:rFonts w:ascii="Avenir Next" w:eastAsia="PMingLiU" w:hAnsi="Avenir Next"/>
          <w:color w:val="000000" w:themeColor="text1"/>
          <w:sz w:val="21"/>
        </w:rPr>
        <w:t>關於實現夢想的意義何在</w:t>
      </w:r>
      <w:proofErr w:type="gramEnd"/>
      <w:r w:rsidRPr="00AD65D8">
        <w:rPr>
          <w:rFonts w:ascii="Avenir Next" w:eastAsia="PMingLiU" w:hAnsi="Avenir Next"/>
          <w:color w:val="000000" w:themeColor="text1"/>
          <w:sz w:val="21"/>
        </w:rPr>
        <w:t>，</w:t>
      </w:r>
      <w:r w:rsidRPr="00AD65D8">
        <w:rPr>
          <w:rFonts w:ascii="Avenir Next" w:eastAsia="PMingLiU" w:hAnsi="Avenir Next"/>
          <w:b/>
          <w:color w:val="000000" w:themeColor="text1"/>
          <w:sz w:val="21"/>
        </w:rPr>
        <w:t>Klaus</w:t>
      </w:r>
      <w:r w:rsidRPr="00AD65D8">
        <w:rPr>
          <w:rFonts w:ascii="Avenir Next" w:eastAsia="PMingLiU" w:hAnsi="Avenir Next"/>
          <w:color w:val="000000" w:themeColor="text1"/>
          <w:sz w:val="21"/>
        </w:rPr>
        <w:t>分享稱：</w:t>
      </w:r>
      <w:r w:rsidRPr="00AD65D8">
        <w:rPr>
          <w:rFonts w:ascii="Avenir Next" w:eastAsia="PMingLiU" w:hAnsi="Avenir Next"/>
          <w:i/>
          <w:color w:val="000000" w:themeColor="text1"/>
          <w:sz w:val="21"/>
        </w:rPr>
        <w:t>「星星向來是人類的指引。對我來說，星星代表黑夜中的地標。考慮到我的個人企劃</w:t>
      </w:r>
      <w:r w:rsidRPr="00AD65D8">
        <w:rPr>
          <w:rFonts w:ascii="Avenir Next" w:eastAsia="PMingLiU" w:hAnsi="Avenir Next"/>
          <w:i/>
          <w:color w:val="000000" w:themeColor="text1"/>
          <w:sz w:val="21"/>
        </w:rPr>
        <w:t xml:space="preserve">Wanderlust </w:t>
      </w:r>
      <w:proofErr w:type="spellStart"/>
      <w:r w:rsidRPr="00AD65D8">
        <w:rPr>
          <w:rFonts w:ascii="Avenir Next" w:eastAsia="PMingLiU" w:hAnsi="Avenir Next"/>
          <w:i/>
          <w:color w:val="000000" w:themeColor="text1"/>
          <w:sz w:val="21"/>
        </w:rPr>
        <w:t>Vision</w:t>
      </w:r>
      <w:r w:rsidRPr="00AD65D8">
        <w:rPr>
          <w:rFonts w:ascii="Avenir Next" w:eastAsia="PMingLiU" w:hAnsi="Avenir Next"/>
          <w:i/>
          <w:color w:val="000000" w:themeColor="text1"/>
          <w:sz w:val="21"/>
        </w:rPr>
        <w:t>的標誌是顆星星，我們的主張亦為『對漫遊的強烈渴望</w:t>
      </w:r>
      <w:proofErr w:type="spellEnd"/>
      <w:r w:rsidRPr="00AD65D8">
        <w:rPr>
          <w:rFonts w:ascii="Avenir Next" w:eastAsia="PMingLiU" w:hAnsi="Avenir Next"/>
          <w:i/>
          <w:color w:val="000000" w:themeColor="text1"/>
          <w:sz w:val="21"/>
        </w:rPr>
        <w:t>』（</w:t>
      </w:r>
      <w:r w:rsidRPr="00AD65D8">
        <w:rPr>
          <w:rFonts w:ascii="Avenir Next" w:eastAsia="PMingLiU" w:hAnsi="Avenir Next"/>
          <w:i/>
          <w:color w:val="000000" w:themeColor="text1"/>
          <w:sz w:val="21"/>
        </w:rPr>
        <w:t xml:space="preserve">a </w:t>
      </w:r>
      <w:proofErr w:type="spellStart"/>
      <w:r w:rsidRPr="00AD65D8">
        <w:rPr>
          <w:rFonts w:ascii="Avenir Next" w:eastAsia="PMingLiU" w:hAnsi="Avenir Next"/>
          <w:i/>
          <w:color w:val="000000" w:themeColor="text1"/>
          <w:sz w:val="21"/>
        </w:rPr>
        <w:t>strong</w:t>
      </w:r>
      <w:proofErr w:type="spellEnd"/>
      <w:r w:rsidRPr="00AD65D8">
        <w:rPr>
          <w:rFonts w:ascii="Avenir Next" w:eastAsia="PMingLiU" w:hAnsi="Avenir Next"/>
          <w:i/>
          <w:color w:val="000000" w:themeColor="text1"/>
          <w:sz w:val="21"/>
        </w:rPr>
        <w:t xml:space="preserve"> </w:t>
      </w:r>
      <w:proofErr w:type="spellStart"/>
      <w:r w:rsidRPr="00AD65D8">
        <w:rPr>
          <w:rFonts w:ascii="Avenir Next" w:eastAsia="PMingLiU" w:hAnsi="Avenir Next"/>
          <w:i/>
          <w:color w:val="000000" w:themeColor="text1"/>
          <w:sz w:val="21"/>
        </w:rPr>
        <w:t>desire</w:t>
      </w:r>
      <w:proofErr w:type="spellEnd"/>
      <w:r w:rsidRPr="00AD65D8">
        <w:rPr>
          <w:rFonts w:ascii="Avenir Next" w:eastAsia="PMingLiU" w:hAnsi="Avenir Next"/>
          <w:i/>
          <w:color w:val="000000" w:themeColor="text1"/>
          <w:sz w:val="21"/>
        </w:rPr>
        <w:t xml:space="preserve"> to wander</w:t>
      </w:r>
      <w:r w:rsidRPr="00AD65D8">
        <w:rPr>
          <w:rFonts w:ascii="Avenir Next" w:eastAsia="PMingLiU" w:hAnsi="Avenir Next"/>
          <w:i/>
          <w:color w:val="000000" w:themeColor="text1"/>
          <w:sz w:val="21"/>
        </w:rPr>
        <w:t>），繼續在精神上和肉體上旅行，吸收知識，感受外界的啟發，就是我身為人類的使命。觸及星星的想法，引領我不斷邁向未來，接受每天的考驗，刺激思考。」</w:t>
      </w:r>
    </w:p>
    <w:p w14:paraId="00CCB074" w14:textId="77777777" w:rsidR="00922B46" w:rsidRPr="00AD65D8" w:rsidRDefault="00922B46" w:rsidP="00485ADB">
      <w:pPr>
        <w:jc w:val="both"/>
        <w:rPr>
          <w:rFonts w:ascii="Avenir Next" w:eastAsia="PMingLiU" w:hAnsi="Avenir Next"/>
          <w:sz w:val="21"/>
          <w:szCs w:val="21"/>
          <w:lang w:val="en-GB"/>
        </w:rPr>
      </w:pPr>
    </w:p>
    <w:p w14:paraId="1DB4624F" w14:textId="60541543" w:rsidR="00FC2C23" w:rsidRPr="00AD65D8" w:rsidRDefault="001B734D" w:rsidP="00485ADB">
      <w:pPr>
        <w:jc w:val="both"/>
        <w:rPr>
          <w:rFonts w:ascii="Avenir Next" w:eastAsia="PMingLiU" w:hAnsi="Avenir Next"/>
          <w:sz w:val="21"/>
          <w:szCs w:val="21"/>
        </w:rPr>
      </w:pPr>
      <w:proofErr w:type="spellStart"/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不在音樂工作室或唱盤背後時，則管理他的「</w:t>
      </w:r>
      <w:r w:rsidRPr="00AD65D8">
        <w:rPr>
          <w:rFonts w:ascii="Avenir Next" w:eastAsia="PMingLiU" w:hAnsi="Avenir Next"/>
          <w:sz w:val="21"/>
        </w:rPr>
        <w:t>Wanderlust</w:t>
      </w:r>
      <w:proofErr w:type="spellEnd"/>
      <w:r w:rsidRPr="00AD65D8">
        <w:rPr>
          <w:rFonts w:ascii="Avenir Next" w:eastAsia="PMingLiU" w:hAnsi="Avenir Next"/>
          <w:sz w:val="21"/>
        </w:rPr>
        <w:t xml:space="preserve"> </w:t>
      </w:r>
      <w:proofErr w:type="spellStart"/>
      <w:r w:rsidRPr="00AD65D8">
        <w:rPr>
          <w:rFonts w:ascii="Avenir Next" w:eastAsia="PMingLiU" w:hAnsi="Avenir Next"/>
          <w:sz w:val="21"/>
        </w:rPr>
        <w:t>Vision</w:t>
      </w:r>
      <w:r w:rsidRPr="00AD65D8">
        <w:rPr>
          <w:rFonts w:ascii="Avenir Next" w:eastAsia="PMingLiU" w:hAnsi="Avenir Next"/>
          <w:sz w:val="21"/>
        </w:rPr>
        <w:t>」企劃，其結合他在多個不同領域的追求，締造傳統與創新之間持續不斷的對話</w:t>
      </w:r>
      <w:proofErr w:type="spellEnd"/>
      <w:r w:rsidRPr="00AD65D8">
        <w:rPr>
          <w:rFonts w:ascii="Avenir Next" w:eastAsia="PMingLiU" w:hAnsi="Avenir Next"/>
          <w:sz w:val="21"/>
        </w:rPr>
        <w:t>。「</w:t>
      </w:r>
      <w:proofErr w:type="spellStart"/>
      <w:r w:rsidRPr="00AD65D8">
        <w:rPr>
          <w:rFonts w:ascii="Avenir Next" w:eastAsia="PMingLiU" w:hAnsi="Avenir Next"/>
          <w:sz w:val="21"/>
        </w:rPr>
        <w:t>Wanderlust</w:t>
      </w:r>
      <w:proofErr w:type="spellEnd"/>
      <w:r w:rsidRPr="00AD65D8">
        <w:rPr>
          <w:rFonts w:ascii="Avenir Next" w:eastAsia="PMingLiU" w:hAnsi="Avenir Next"/>
          <w:sz w:val="21"/>
        </w:rPr>
        <w:t xml:space="preserve"> Vision</w:t>
      </w:r>
      <w:r w:rsidRPr="00AD65D8">
        <w:rPr>
          <w:rFonts w:ascii="Avenir Next" w:eastAsia="PMingLiU" w:hAnsi="Avenir Next"/>
          <w:sz w:val="21"/>
        </w:rPr>
        <w:t>」的目標是圍繞旅行的概念宣揚不同文化，營造成長和學習的體驗，結合多種環境，如音樂、烹飪、藝術、運動、服裝和更多。企劃提供的合作和獨特的沉浸式體驗，令</w:t>
      </w: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得以築起連接不同事業的橋樑，接觸更廣大的受眾，帶人走出舒適圈，不斷探索新領域。</w:t>
      </w:r>
      <w:r w:rsidRPr="00AD65D8">
        <w:rPr>
          <w:rFonts w:ascii="Avenir Next" w:eastAsia="PMingLiU" w:hAnsi="Avenir Next"/>
          <w:sz w:val="21"/>
        </w:rPr>
        <w:t xml:space="preserve">  </w:t>
      </w:r>
    </w:p>
    <w:p w14:paraId="25ECE3E1" w14:textId="77777777" w:rsidR="00451ADF" w:rsidRPr="00AD65D8" w:rsidRDefault="00451ADF" w:rsidP="00485ADB">
      <w:pPr>
        <w:jc w:val="both"/>
        <w:rPr>
          <w:rFonts w:ascii="Avenir Next" w:eastAsia="PMingLiU" w:hAnsi="Avenir Next"/>
          <w:color w:val="FF0000"/>
          <w:sz w:val="21"/>
          <w:szCs w:val="21"/>
          <w:lang w:val="en-GB"/>
        </w:rPr>
      </w:pPr>
    </w:p>
    <w:p w14:paraId="50D447DC" w14:textId="14C0A34E" w:rsidR="00451ADF" w:rsidRPr="00AD65D8" w:rsidRDefault="003C0C2E" w:rsidP="00451ADF">
      <w:pPr>
        <w:jc w:val="both"/>
        <w:rPr>
          <w:rFonts w:ascii="Avenir Next" w:eastAsia="PMingLiU" w:hAnsi="Avenir Next"/>
          <w:i/>
          <w:iCs/>
          <w:color w:val="000000" w:themeColor="text1"/>
          <w:sz w:val="21"/>
          <w:szCs w:val="21"/>
        </w:rPr>
      </w:pPr>
      <w:proofErr w:type="gramStart"/>
      <w:r w:rsidRPr="00AD65D8">
        <w:rPr>
          <w:rFonts w:ascii="Avenir Next" w:eastAsia="PMingLiU" w:hAnsi="Avenir Next"/>
          <w:color w:val="000000" w:themeColor="text1"/>
          <w:sz w:val="21"/>
        </w:rPr>
        <w:t>製錶亦是</w:t>
      </w:r>
      <w:proofErr w:type="gramEnd"/>
      <w:r w:rsidRPr="00AD65D8">
        <w:rPr>
          <w:rFonts w:ascii="Avenir Next" w:eastAsia="PMingLiU" w:hAnsi="Avenir Next"/>
          <w:color w:val="000000" w:themeColor="text1"/>
          <w:sz w:val="21"/>
        </w:rPr>
        <w:t>Klaus</w:t>
      </w:r>
      <w:r w:rsidRPr="00AD65D8">
        <w:rPr>
          <w:rFonts w:ascii="Avenir Next" w:eastAsia="PMingLiU" w:hAnsi="Avenir Next"/>
          <w:color w:val="000000" w:themeColor="text1"/>
          <w:sz w:val="21"/>
        </w:rPr>
        <w:t>在成長的過程中早已使其著迷的靈感來源。</w:t>
      </w:r>
      <w:r w:rsidRPr="00AD65D8">
        <w:rPr>
          <w:rFonts w:ascii="Avenir Next" w:eastAsia="PMingLiU" w:hAnsi="Avenir Next"/>
          <w:i/>
          <w:color w:val="000000" w:themeColor="text1"/>
          <w:sz w:val="21"/>
        </w:rPr>
        <w:t>「小時候，父親就將對製錶和充滿歷史傳承的製錶世界的熱情傳給我。我天性好奇，對事物如何運作，尤其是那些小型機械如何準確計時，顯示日期和月相，時刻追求完美，總是深深著迷。文化、研究和學習是我終身的動力，給了我能量和機會去創新，超越常規和平凡。能成為</w:t>
      </w:r>
      <w:r w:rsidRPr="00AD65D8">
        <w:rPr>
          <w:rFonts w:ascii="Avenir Next" w:eastAsia="PMingLiU" w:hAnsi="Avenir Next"/>
          <w:i/>
          <w:color w:val="000000" w:themeColor="text1"/>
          <w:sz w:val="21"/>
        </w:rPr>
        <w:t>ZENITH</w:t>
      </w:r>
      <w:r w:rsidRPr="00AD65D8">
        <w:rPr>
          <w:rFonts w:ascii="Avenir Next" w:eastAsia="PMingLiU" w:hAnsi="Avenir Next"/>
          <w:i/>
          <w:color w:val="000000" w:themeColor="text1"/>
          <w:sz w:val="21"/>
        </w:rPr>
        <w:t>品牌摯友，我非常自豪，因為我對品牌所倡導的價值觀有真正的情感聯繫，從保育工藝和不斷創新，到現代多媒體的應用，這些價值觀都非常珍貴。」</w:t>
      </w:r>
    </w:p>
    <w:p w14:paraId="275E56F1" w14:textId="50F36B9E" w:rsidR="00B7747A" w:rsidRPr="00AD65D8" w:rsidRDefault="00B7747A" w:rsidP="00485ADB">
      <w:pPr>
        <w:jc w:val="both"/>
        <w:rPr>
          <w:rFonts w:ascii="Avenir Next" w:eastAsia="PMingLiU" w:hAnsi="Avenir Next"/>
          <w:sz w:val="21"/>
          <w:szCs w:val="21"/>
        </w:rPr>
      </w:pPr>
    </w:p>
    <w:p w14:paraId="3DA301F2" w14:textId="0DE96FAE" w:rsidR="00680A1F" w:rsidRPr="00AD65D8" w:rsidRDefault="005D4A57" w:rsidP="00485ADB">
      <w:pPr>
        <w:jc w:val="both"/>
        <w:rPr>
          <w:rFonts w:ascii="Avenir Next" w:eastAsia="PMingLiU" w:hAnsi="Avenir Next"/>
          <w:sz w:val="21"/>
          <w:szCs w:val="21"/>
        </w:rPr>
      </w:pP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的「</w:t>
      </w:r>
      <w:proofErr w:type="spellStart"/>
      <w:r w:rsidRPr="00AD65D8">
        <w:rPr>
          <w:rFonts w:ascii="Avenir Next" w:eastAsia="PMingLiU" w:hAnsi="Avenir Next"/>
          <w:sz w:val="21"/>
        </w:rPr>
        <w:t>Wanderlust</w:t>
      </w:r>
      <w:proofErr w:type="spellEnd"/>
      <w:r w:rsidRPr="00AD65D8">
        <w:rPr>
          <w:rFonts w:ascii="Avenir Next" w:eastAsia="PMingLiU" w:hAnsi="Avenir Next"/>
          <w:sz w:val="21"/>
        </w:rPr>
        <w:t xml:space="preserve"> Vision</w:t>
      </w:r>
      <w:r w:rsidRPr="00AD65D8">
        <w:rPr>
          <w:rFonts w:ascii="Avenir Next" w:eastAsia="PMingLiU" w:hAnsi="Avenir Next"/>
          <w:sz w:val="21"/>
        </w:rPr>
        <w:t>」企劃，大部分都圍繞著旅行體驗而展開，箇中旅程和經歷，與目的地同樣迷人；這種方式與</w:t>
      </w:r>
      <w:r w:rsidRPr="00AD65D8">
        <w:rPr>
          <w:rFonts w:ascii="Avenir Next" w:eastAsia="PMingLiU" w:hAnsi="Avenir Next"/>
          <w:sz w:val="21"/>
        </w:rPr>
        <w:t>ZENITH</w:t>
      </w:r>
      <w:r w:rsidRPr="00AD65D8">
        <w:rPr>
          <w:rFonts w:ascii="Avenir Next" w:eastAsia="PMingLiU" w:hAnsi="Avenir Next"/>
          <w:sz w:val="21"/>
        </w:rPr>
        <w:t>最新推出的</w:t>
      </w:r>
      <w:r w:rsidRPr="00AD65D8">
        <w:rPr>
          <w:rFonts w:ascii="Avenir Next" w:eastAsia="PMingLiU" w:hAnsi="Avenir Next"/>
          <w:sz w:val="21"/>
        </w:rPr>
        <w:t>Pilot</w:t>
      </w:r>
      <w:r w:rsidRPr="00AD65D8">
        <w:rPr>
          <w:rFonts w:ascii="Avenir Next" w:eastAsia="PMingLiU" w:hAnsi="Avenir Next"/>
          <w:sz w:val="21"/>
        </w:rPr>
        <w:t>系列完美呼應。</w:t>
      </w: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自然而然選擇了一款</w:t>
      </w:r>
      <w:r w:rsidRPr="00AD65D8">
        <w:rPr>
          <w:rFonts w:ascii="Avenir Next" w:eastAsia="PMingLiU" w:hAnsi="Avenir Next"/>
          <w:sz w:val="21"/>
        </w:rPr>
        <w:t xml:space="preserve">ZENITH Pilot Big Date </w:t>
      </w:r>
      <w:proofErr w:type="spellStart"/>
      <w:r w:rsidRPr="00AD65D8">
        <w:rPr>
          <w:rFonts w:ascii="Avenir Next" w:eastAsia="PMingLiU" w:hAnsi="Avenir Next"/>
          <w:sz w:val="21"/>
        </w:rPr>
        <w:t>Flyback</w:t>
      </w:r>
      <w:r w:rsidRPr="00AD65D8">
        <w:rPr>
          <w:rFonts w:ascii="Avenir Next" w:eastAsia="PMingLiU" w:hAnsi="Avenir Next"/>
          <w:sz w:val="21"/>
        </w:rPr>
        <w:t>大日期飛返計時腕錶為首選時計。</w:t>
      </w:r>
      <w:r w:rsidRPr="00AD65D8">
        <w:rPr>
          <w:rFonts w:ascii="Avenir Next" w:eastAsia="PMingLiU" w:hAnsi="Avenir Next"/>
          <w:sz w:val="21"/>
        </w:rPr>
        <w:t>ZENITH</w:t>
      </w:r>
      <w:r w:rsidRPr="00AD65D8">
        <w:rPr>
          <w:rFonts w:ascii="Avenir Next" w:eastAsia="PMingLiU" w:hAnsi="Avenir Next"/>
          <w:sz w:val="21"/>
        </w:rPr>
        <w:t>期待與</w:t>
      </w:r>
      <w:r w:rsidRPr="00AD65D8">
        <w:rPr>
          <w:rFonts w:ascii="Avenir Next" w:eastAsia="PMingLiU" w:hAnsi="Avenir Next"/>
          <w:sz w:val="21"/>
        </w:rPr>
        <w:t>Klaus</w:t>
      </w:r>
      <w:r w:rsidRPr="00AD65D8">
        <w:rPr>
          <w:rFonts w:ascii="Avenir Next" w:eastAsia="PMingLiU" w:hAnsi="Avenir Next"/>
          <w:sz w:val="21"/>
        </w:rPr>
        <w:t>一同創作和分享獨特體驗</w:t>
      </w:r>
      <w:proofErr w:type="spellEnd"/>
      <w:r w:rsidRPr="00AD65D8">
        <w:rPr>
          <w:rFonts w:ascii="Avenir Next" w:eastAsia="PMingLiU" w:hAnsi="Avenir Next"/>
          <w:sz w:val="21"/>
        </w:rPr>
        <w:t>。</w:t>
      </w:r>
    </w:p>
    <w:p w14:paraId="58F5E9CC" w14:textId="6D1724CD" w:rsidR="00C330F3" w:rsidRPr="00AD65D8" w:rsidRDefault="00C330F3" w:rsidP="00485ADB">
      <w:pPr>
        <w:jc w:val="both"/>
        <w:rPr>
          <w:rFonts w:ascii="Avenir Next" w:eastAsia="PMingLiU" w:hAnsi="Avenir Next"/>
          <w:lang w:val="en-US"/>
        </w:rPr>
      </w:pPr>
    </w:p>
    <w:p w14:paraId="4DF2F345" w14:textId="40F8968C" w:rsidR="00C330F3" w:rsidRPr="00AD65D8" w:rsidRDefault="00C330F3" w:rsidP="00485ADB">
      <w:pPr>
        <w:jc w:val="both"/>
        <w:rPr>
          <w:rFonts w:ascii="Avenir Next" w:eastAsia="PMingLiU" w:hAnsi="Avenir Next"/>
          <w:lang w:val="en-US"/>
        </w:rPr>
      </w:pPr>
    </w:p>
    <w:p w14:paraId="263CBEFD" w14:textId="77777777" w:rsidR="003D1BCD" w:rsidRPr="00AD65D8" w:rsidRDefault="003D1BCD">
      <w:pPr>
        <w:rPr>
          <w:rFonts w:ascii="Avenir Next" w:eastAsia="PMingLiU" w:hAnsi="Avenir Next"/>
          <w:b/>
          <w:bCs/>
          <w:sz w:val="20"/>
          <w:szCs w:val="20"/>
        </w:rPr>
      </w:pPr>
      <w:r w:rsidRPr="00AD65D8">
        <w:rPr>
          <w:rFonts w:ascii="Avenir Next" w:eastAsia="PMingLiU" w:hAnsi="Avenir Next"/>
        </w:rPr>
        <w:br w:type="page"/>
      </w:r>
    </w:p>
    <w:p w14:paraId="3F6B9ECA" w14:textId="3681A251" w:rsidR="00485ADB" w:rsidRPr="00AD65D8" w:rsidRDefault="00485ADB" w:rsidP="00485ADB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  <w:r w:rsidRPr="00AD65D8">
        <w:rPr>
          <w:rFonts w:ascii="Avenir Next" w:eastAsia="PMingLiU" w:hAnsi="Avenir Next"/>
          <w:b/>
          <w:sz w:val="20"/>
          <w:lang w:val="en-US"/>
        </w:rPr>
        <w:lastRenderedPageBreak/>
        <w:t>ZENITH: TIME TO REACH YOUR STAR.</w:t>
      </w:r>
    </w:p>
    <w:p w14:paraId="1EB779D6" w14:textId="77777777" w:rsidR="00485ADB" w:rsidRPr="00AD65D8" w:rsidRDefault="00485ADB" w:rsidP="00485ADB">
      <w:pPr>
        <w:rPr>
          <w:rFonts w:ascii="Avenir Next" w:eastAsia="PMingLiU" w:hAnsi="Avenir Next"/>
          <w:b/>
          <w:bCs/>
          <w:sz w:val="19"/>
          <w:szCs w:val="19"/>
          <w:lang w:val="en-US"/>
        </w:rPr>
      </w:pPr>
    </w:p>
    <w:p w14:paraId="7FC9C108" w14:textId="77777777" w:rsidR="00485ADB" w:rsidRPr="00AD65D8" w:rsidRDefault="00485ADB" w:rsidP="00485ADB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鼓勵每個人心懷鴻鵠之志，砥礪前行，讓夢想成真。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年創立，是首間垂直整合式瑞士錶廠，自此，品牌的腕錶便陪伴有遠大夢想的傑出人物實現改寫人類歷史的</w:t>
      </w:r>
      <w:r w:rsidRPr="00AD65D8">
        <w:rPr>
          <w:rFonts w:ascii="PMingLiU" w:eastAsia="PMingLiU" w:hAnsi="PMingLiU"/>
          <w:color w:val="222222"/>
          <w:sz w:val="20"/>
          <w:shd w:val="clear" w:color="auto" w:fill="FFFFFF"/>
        </w:rPr>
        <w:t xml:space="preserve">壯舉，如路易•布萊里奧（Louis </w:t>
      </w:r>
      <w:proofErr w:type="spellStart"/>
      <w:r w:rsidRPr="00AD65D8">
        <w:rPr>
          <w:rFonts w:ascii="PMingLiU" w:eastAsia="PMingLiU" w:hAnsi="PMingLiU"/>
          <w:color w:val="222222"/>
          <w:sz w:val="20"/>
          <w:shd w:val="clear" w:color="auto" w:fill="FFFFFF"/>
        </w:rPr>
        <w:t>Blériot）歷史性地飛越英倫海峽、菲利克斯•鮑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加特納（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Felix</w:t>
      </w:r>
      <w:proofErr w:type="spellEnd"/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 xml:space="preserve"> Baumgartner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）破紀錄地以自由降落方式完成平流層跳躍。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亦彰顯女性的遠見卓識與開拓精神，並設計了可供女性分享經驗、鼓勵其他女性實現夢想的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DREAMHERS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平台，向女性取得的卓越成就致敬。</w:t>
      </w:r>
    </w:p>
    <w:p w14:paraId="79FF5C3E" w14:textId="77777777" w:rsidR="00485ADB" w:rsidRPr="00AD65D8" w:rsidRDefault="00485ADB" w:rsidP="00485ADB">
      <w:pPr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5482BEF8" w14:textId="77777777" w:rsidR="00485ADB" w:rsidRPr="00AD65D8" w:rsidRDefault="00485ADB" w:rsidP="00485ADB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創新是</w:t>
      </w:r>
      <w:proofErr w:type="gramEnd"/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的指引星，品牌的所有錶款均配備錶廠自行研發與製造的非凡機芯。自世界上首款自動計時機芯</w:t>
      </w:r>
      <w:proofErr w:type="spellEnd"/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——El Primero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機芯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——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1969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年面世以來，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ZENTIH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便成為高振頻精準計時的翹楚，可測量幾分之一秒的時間，包括計時精確至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1/10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Chronomaster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系列，以及精確至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1/100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DEFY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系列。創新是可持續發展和責任的同義詞，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ZENITH HORIZ-ON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倡議計劃彰顯品牌追求包容與多元、可持續發展及員工福祉的理念。自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年以來，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D65D8">
        <w:rPr>
          <w:rFonts w:ascii="Avenir Next" w:eastAsia="PMingLiU" w:hAnsi="Avenir Next"/>
          <w:color w:val="222222"/>
          <w:sz w:val="20"/>
          <w:shd w:val="clear" w:color="auto" w:fill="FFFFFF"/>
        </w:rPr>
        <w:t>陪伴敢於挑戰自己並邁向新境界的人士，共同創造瑞士製錶業的未來。觸手分秒之真，就在當下。</w:t>
      </w:r>
    </w:p>
    <w:p w14:paraId="36E50118" w14:textId="2B6E194E" w:rsidR="00485ADB" w:rsidRPr="00AD65D8" w:rsidRDefault="00485ADB">
      <w:pPr>
        <w:rPr>
          <w:rFonts w:ascii="Avenir Next" w:eastAsia="PMingLiU" w:hAnsi="Avenir Next"/>
          <w:sz w:val="20"/>
          <w:szCs w:val="20"/>
        </w:rPr>
      </w:pPr>
      <w:r w:rsidRPr="00AD65D8">
        <w:rPr>
          <w:rFonts w:ascii="Avenir Next" w:eastAsia="PMingLiU" w:hAnsi="Avenir Next"/>
        </w:rPr>
        <w:br w:type="page"/>
      </w:r>
    </w:p>
    <w:p w14:paraId="74841289" w14:textId="0726ACF8" w:rsidR="00485ADB" w:rsidRPr="00AD65D8" w:rsidRDefault="00485ADB" w:rsidP="00485ADB">
      <w:pPr>
        <w:jc w:val="both"/>
        <w:rPr>
          <w:rFonts w:ascii="Avenir Next" w:eastAsia="PMingLiU" w:hAnsi="Avenir Next" w:cstheme="majorHAnsi"/>
          <w:b/>
          <w:szCs w:val="20"/>
        </w:rPr>
      </w:pPr>
      <w:r w:rsidRPr="00AD65D8">
        <w:rPr>
          <w:rFonts w:ascii="Avenir Next" w:eastAsia="PMingLiU" w:hAnsi="Avenir Next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74A3299" wp14:editId="0798ACB7">
            <wp:simplePos x="0" y="0"/>
            <wp:positionH relativeFrom="column">
              <wp:posOffset>4107180</wp:posOffset>
            </wp:positionH>
            <wp:positionV relativeFrom="paragraph">
              <wp:posOffset>99695</wp:posOffset>
            </wp:positionV>
            <wp:extent cx="2518410" cy="3597910"/>
            <wp:effectExtent l="0" t="0" r="0" b="0"/>
            <wp:wrapTight wrapText="bothSides">
              <wp:wrapPolygon edited="0">
                <wp:start x="8660" y="2173"/>
                <wp:lineTo x="8006" y="2402"/>
                <wp:lineTo x="6536" y="3660"/>
                <wp:lineTo x="6536" y="4232"/>
                <wp:lineTo x="5882" y="6061"/>
                <wp:lineTo x="3921" y="9721"/>
                <wp:lineTo x="4085" y="11551"/>
                <wp:lineTo x="6045" y="15211"/>
                <wp:lineTo x="6372" y="17041"/>
                <wp:lineTo x="7679" y="18870"/>
                <wp:lineTo x="8333" y="20472"/>
                <wp:lineTo x="8496" y="20700"/>
                <wp:lineTo x="14051" y="20700"/>
                <wp:lineTo x="14215" y="20472"/>
                <wp:lineTo x="14868" y="18870"/>
                <wp:lineTo x="15849" y="17384"/>
                <wp:lineTo x="15685" y="17041"/>
                <wp:lineTo x="16502" y="15211"/>
                <wp:lineTo x="18136" y="13381"/>
                <wp:lineTo x="19280" y="11551"/>
                <wp:lineTo x="19116" y="10064"/>
                <wp:lineTo x="17809" y="7891"/>
                <wp:lineTo x="16175" y="6061"/>
                <wp:lineTo x="15522" y="4232"/>
                <wp:lineTo x="15685" y="3545"/>
                <wp:lineTo x="14051" y="2402"/>
                <wp:lineTo x="12908" y="2173"/>
                <wp:lineTo x="8660" y="217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59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5D8">
        <w:rPr>
          <w:rFonts w:ascii="Avenir Next" w:eastAsia="PMingLiU" w:hAnsi="Avenir Next"/>
          <w:b/>
        </w:rPr>
        <w:t xml:space="preserve">PILOT BIG DATE </w:t>
      </w:r>
      <w:proofErr w:type="spellStart"/>
      <w:r w:rsidRPr="00AD65D8">
        <w:rPr>
          <w:rFonts w:ascii="Avenir Next" w:eastAsia="PMingLiU" w:hAnsi="Avenir Next"/>
          <w:b/>
        </w:rPr>
        <w:t>FLYBACK</w:t>
      </w:r>
      <w:r w:rsidRPr="00AD65D8">
        <w:rPr>
          <w:rFonts w:ascii="Avenir Next" w:eastAsia="PMingLiU" w:hAnsi="Avenir Next"/>
          <w:b/>
        </w:rPr>
        <w:t>大日期飛返計時腕錶</w:t>
      </w:r>
      <w:proofErr w:type="spellEnd"/>
    </w:p>
    <w:p w14:paraId="09C814D3" w14:textId="77777777" w:rsidR="00485ADB" w:rsidRPr="00AD65D8" w:rsidRDefault="00485ADB" w:rsidP="00485ADB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AD65D8">
        <w:rPr>
          <w:rFonts w:ascii="Avenir Next" w:eastAsia="PMingLiU" w:hAnsi="Avenir Next"/>
          <w:sz w:val="18"/>
        </w:rPr>
        <w:t>型號：</w:t>
      </w:r>
      <w:r w:rsidRPr="00AD65D8">
        <w:rPr>
          <w:rFonts w:ascii="Avenir Next" w:eastAsia="PMingLiU" w:hAnsi="Avenir Next"/>
          <w:sz w:val="18"/>
        </w:rPr>
        <w:t>49.4000.3652/</w:t>
      </w:r>
      <w:proofErr w:type="gramStart"/>
      <w:r w:rsidRPr="00AD65D8">
        <w:rPr>
          <w:rFonts w:ascii="Avenir Next" w:eastAsia="PMingLiU" w:hAnsi="Avenir Next"/>
          <w:sz w:val="18"/>
        </w:rPr>
        <w:t>21.I</w:t>
      </w:r>
      <w:proofErr w:type="gramEnd"/>
      <w:r w:rsidRPr="00AD65D8">
        <w:rPr>
          <w:rFonts w:ascii="Avenir Next" w:eastAsia="PMingLiU" w:hAnsi="Avenir Next"/>
          <w:sz w:val="18"/>
        </w:rPr>
        <w:t>001</w:t>
      </w:r>
    </w:p>
    <w:p w14:paraId="5BD38A4A" w14:textId="77777777" w:rsidR="00485ADB" w:rsidRPr="00AD65D8" w:rsidRDefault="00485ADB" w:rsidP="00485ADB">
      <w:pPr>
        <w:jc w:val="both"/>
        <w:rPr>
          <w:rFonts w:ascii="Avenir Next" w:eastAsia="PMingLiU" w:hAnsi="Avenir Next" w:cs="Arial"/>
          <w:sz w:val="16"/>
          <w:szCs w:val="36"/>
        </w:rPr>
      </w:pPr>
    </w:p>
    <w:p w14:paraId="5D6D1618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D65D8">
        <w:rPr>
          <w:rFonts w:ascii="Avenir Next" w:eastAsia="PMingLiU" w:hAnsi="Avenir Next"/>
          <w:b/>
          <w:sz w:val="18"/>
        </w:rPr>
        <w:t>特色：</w:t>
      </w:r>
      <w:r w:rsidRPr="00AD65D8">
        <w:rPr>
          <w:rFonts w:ascii="Avenir Next" w:eastAsia="PMingLiU" w:hAnsi="Avenir Next"/>
          <w:sz w:val="18"/>
        </w:rPr>
        <w:t>配備飛返計時功能的</w:t>
      </w:r>
      <w:proofErr w:type="spellStart"/>
      <w:r w:rsidRPr="00AD65D8">
        <w:rPr>
          <w:rFonts w:ascii="Avenir Next" w:eastAsia="PMingLiU" w:hAnsi="Avenir Next"/>
          <w:sz w:val="18"/>
        </w:rPr>
        <w:t>El</w:t>
      </w:r>
      <w:proofErr w:type="spellEnd"/>
      <w:r w:rsidRPr="00AD65D8">
        <w:rPr>
          <w:rFonts w:ascii="Avenir Next" w:eastAsia="PMingLiU" w:hAnsi="Avenir Next"/>
          <w:sz w:val="18"/>
        </w:rPr>
        <w:t xml:space="preserve"> Primero</w:t>
      </w:r>
      <w:proofErr w:type="gramStart"/>
      <w:r w:rsidRPr="00AD65D8">
        <w:rPr>
          <w:rFonts w:ascii="Avenir Next" w:eastAsia="PMingLiU" w:hAnsi="Avenir Next"/>
          <w:sz w:val="18"/>
        </w:rPr>
        <w:t>導柱輪</w:t>
      </w:r>
      <w:proofErr w:type="gramEnd"/>
      <w:r w:rsidRPr="00AD65D8">
        <w:rPr>
          <w:rFonts w:ascii="Avenir Next" w:eastAsia="PMingLiU" w:hAnsi="Avenir Next"/>
          <w:sz w:val="18"/>
        </w:rPr>
        <w:t>自動計時機芯。專利大日期顯示位於</w:t>
      </w:r>
      <w:r w:rsidRPr="00AD65D8">
        <w:rPr>
          <w:rFonts w:ascii="Avenir Next" w:eastAsia="PMingLiU" w:hAnsi="Avenir Next"/>
          <w:sz w:val="18"/>
        </w:rPr>
        <w:t>6</w:t>
      </w:r>
      <w:r w:rsidRPr="00AD65D8">
        <w:rPr>
          <w:rFonts w:ascii="Avenir Next" w:eastAsia="PMingLiU" w:hAnsi="Avenir Next"/>
          <w:sz w:val="18"/>
        </w:rPr>
        <w:t>時位置。大日期在</w:t>
      </w:r>
      <w:r w:rsidRPr="00AD65D8">
        <w:rPr>
          <w:rFonts w:ascii="Avenir Next" w:eastAsia="PMingLiU" w:hAnsi="Avenir Next"/>
          <w:sz w:val="18"/>
        </w:rPr>
        <w:t>0.007</w:t>
      </w:r>
      <w:r w:rsidRPr="00AD65D8">
        <w:rPr>
          <w:rFonts w:ascii="Avenir Next" w:eastAsia="PMingLiU" w:hAnsi="Avenir Next"/>
          <w:sz w:val="18"/>
        </w:rPr>
        <w:t>秒內瞬跳（轉盤轉跳和穩定需</w:t>
      </w:r>
      <w:r w:rsidRPr="00AD65D8">
        <w:rPr>
          <w:rFonts w:ascii="Avenir Next" w:eastAsia="PMingLiU" w:hAnsi="Avenir Next"/>
          <w:sz w:val="18"/>
        </w:rPr>
        <w:t>0.02</w:t>
      </w:r>
      <w:r w:rsidRPr="00AD65D8">
        <w:rPr>
          <w:rFonts w:ascii="Avenir Next" w:eastAsia="PMingLiU" w:hAnsi="Avenir Next"/>
          <w:sz w:val="18"/>
        </w:rPr>
        <w:t>秒）。完整可互換錶帶系統</w:t>
      </w:r>
    </w:p>
    <w:p w14:paraId="3CF56F0F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spellStart"/>
      <w:proofErr w:type="gramStart"/>
      <w:r w:rsidRPr="00AD65D8">
        <w:rPr>
          <w:rFonts w:ascii="Avenir Next" w:eastAsia="PMingLiU" w:hAnsi="Avenir Next"/>
          <w:b/>
          <w:bCs/>
          <w:sz w:val="18"/>
        </w:rPr>
        <w:t>機芯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El</w:t>
      </w:r>
      <w:proofErr w:type="spellEnd"/>
      <w:r w:rsidRPr="00AD65D8">
        <w:rPr>
          <w:rFonts w:ascii="Avenir Next" w:eastAsia="PMingLiU" w:hAnsi="Avenir Next"/>
          <w:sz w:val="18"/>
        </w:rPr>
        <w:t xml:space="preserve"> </w:t>
      </w:r>
      <w:proofErr w:type="spellStart"/>
      <w:r w:rsidRPr="00AD65D8">
        <w:rPr>
          <w:rFonts w:ascii="Avenir Next" w:eastAsia="PMingLiU" w:hAnsi="Avenir Next"/>
          <w:sz w:val="18"/>
        </w:rPr>
        <w:t>Primero</w:t>
      </w:r>
      <w:proofErr w:type="spellEnd"/>
      <w:r w:rsidRPr="00AD65D8">
        <w:rPr>
          <w:rFonts w:ascii="Avenir Next" w:eastAsia="PMingLiU" w:hAnsi="Avenir Next"/>
          <w:sz w:val="18"/>
        </w:rPr>
        <w:t xml:space="preserve"> 3652</w:t>
      </w:r>
      <w:r w:rsidRPr="00AD65D8">
        <w:rPr>
          <w:rFonts w:ascii="Avenir Next" w:eastAsia="PMingLiU" w:hAnsi="Avenir Next"/>
          <w:sz w:val="18"/>
        </w:rPr>
        <w:t>型自動上鏈機芯</w:t>
      </w:r>
      <w:r w:rsidRPr="00AD65D8">
        <w:rPr>
          <w:rFonts w:ascii="Avenir Next" w:eastAsia="PMingLiU" w:hAnsi="Avenir Next"/>
          <w:sz w:val="18"/>
        </w:rPr>
        <w:t xml:space="preserve"> </w:t>
      </w:r>
    </w:p>
    <w:p w14:paraId="2EB27235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D65D8">
        <w:rPr>
          <w:rFonts w:ascii="Avenir Next" w:eastAsia="PMingLiU" w:hAnsi="Avenir Next"/>
          <w:b/>
          <w:bCs/>
          <w:sz w:val="18"/>
        </w:rPr>
        <w:t>振頻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36,000</w:t>
      </w:r>
      <w:r w:rsidRPr="00AD65D8">
        <w:rPr>
          <w:rFonts w:ascii="Avenir Next" w:eastAsia="PMingLiU" w:hAnsi="Avenir Next"/>
          <w:sz w:val="18"/>
        </w:rPr>
        <w:t>次</w:t>
      </w:r>
      <w:r w:rsidRPr="00AD65D8">
        <w:rPr>
          <w:rFonts w:ascii="Avenir Next" w:eastAsia="PMingLiU" w:hAnsi="Avenir Next"/>
          <w:sz w:val="18"/>
        </w:rPr>
        <w:t>/</w:t>
      </w:r>
      <w:r w:rsidRPr="00AD65D8">
        <w:rPr>
          <w:rFonts w:ascii="Avenir Next" w:eastAsia="PMingLiU" w:hAnsi="Avenir Next"/>
          <w:sz w:val="18"/>
        </w:rPr>
        <w:t>小時（</w:t>
      </w:r>
      <w:r w:rsidRPr="00AD65D8">
        <w:rPr>
          <w:rFonts w:ascii="Avenir Next" w:eastAsia="PMingLiU" w:hAnsi="Avenir Next"/>
          <w:sz w:val="18"/>
        </w:rPr>
        <w:t>5</w:t>
      </w:r>
      <w:r w:rsidRPr="00AD65D8">
        <w:rPr>
          <w:rFonts w:ascii="Avenir Next" w:eastAsia="PMingLiU" w:hAnsi="Avenir Next"/>
          <w:sz w:val="18"/>
        </w:rPr>
        <w:t>赫茲）</w:t>
      </w:r>
      <w:r w:rsidRPr="00AD65D8">
        <w:rPr>
          <w:rFonts w:ascii="Avenir Next" w:eastAsia="PMingLiU" w:hAnsi="Avenir Next"/>
        </w:rPr>
        <w:t xml:space="preserve"> </w:t>
      </w:r>
    </w:p>
    <w:p w14:paraId="0ED43A57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D65D8">
        <w:rPr>
          <w:rFonts w:ascii="Avenir Next" w:eastAsia="PMingLiU" w:hAnsi="Avenir Next"/>
          <w:b/>
          <w:bCs/>
          <w:sz w:val="18"/>
        </w:rPr>
        <w:t>動力儲存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約</w:t>
      </w:r>
      <w:r w:rsidRPr="00AD65D8">
        <w:rPr>
          <w:rFonts w:ascii="Avenir Next" w:eastAsia="PMingLiU" w:hAnsi="Avenir Next"/>
          <w:sz w:val="18"/>
        </w:rPr>
        <w:t>60</w:t>
      </w:r>
      <w:r w:rsidRPr="00AD65D8">
        <w:rPr>
          <w:rFonts w:ascii="Avenir Next" w:eastAsia="PMingLiU" w:hAnsi="Avenir Next"/>
          <w:sz w:val="18"/>
        </w:rPr>
        <w:t>小時</w:t>
      </w:r>
    </w:p>
    <w:p w14:paraId="7ECEE256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D65D8">
        <w:rPr>
          <w:rFonts w:ascii="Avenir Next" w:eastAsia="PMingLiU" w:hAnsi="Avenir Next"/>
          <w:b/>
          <w:bCs/>
          <w:sz w:val="18"/>
        </w:rPr>
        <w:t>功能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中置時、分顯示。小秒針位於</w:t>
      </w:r>
      <w:r w:rsidRPr="00AD65D8">
        <w:rPr>
          <w:rFonts w:ascii="Avenir Next" w:eastAsia="PMingLiU" w:hAnsi="Avenir Next"/>
          <w:sz w:val="18"/>
        </w:rPr>
        <w:t>9</w:t>
      </w:r>
      <w:r w:rsidRPr="00AD65D8">
        <w:rPr>
          <w:rFonts w:ascii="Avenir Next" w:eastAsia="PMingLiU" w:hAnsi="Avenir Next"/>
          <w:sz w:val="18"/>
        </w:rPr>
        <w:t>時位置</w:t>
      </w:r>
    </w:p>
    <w:p w14:paraId="61CDE910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D65D8">
        <w:rPr>
          <w:rFonts w:ascii="Avenir Next" w:eastAsia="PMingLiU" w:hAnsi="Avenir Next"/>
          <w:sz w:val="18"/>
        </w:rPr>
        <w:t>瞬跳大日期顯示位於</w:t>
      </w:r>
      <w:r w:rsidRPr="00AD65D8">
        <w:rPr>
          <w:rFonts w:ascii="Avenir Next" w:eastAsia="PMingLiU" w:hAnsi="Avenir Next"/>
          <w:sz w:val="18"/>
        </w:rPr>
        <w:t>6</w:t>
      </w:r>
      <w:r w:rsidRPr="00AD65D8">
        <w:rPr>
          <w:rFonts w:ascii="Avenir Next" w:eastAsia="PMingLiU" w:hAnsi="Avenir Next"/>
          <w:sz w:val="18"/>
        </w:rPr>
        <w:t>時位置。飛返計時功能。</w:t>
      </w:r>
      <w:r w:rsidRPr="00AD65D8">
        <w:rPr>
          <w:rFonts w:ascii="Avenir Next" w:eastAsia="PMingLiU" w:hAnsi="Avenir Next"/>
          <w:sz w:val="18"/>
        </w:rPr>
        <w:t>30</w:t>
      </w:r>
      <w:r w:rsidRPr="00AD65D8">
        <w:rPr>
          <w:rFonts w:ascii="Avenir Next" w:eastAsia="PMingLiU" w:hAnsi="Avenir Next"/>
          <w:sz w:val="18"/>
        </w:rPr>
        <w:t>分鐘計時盤位於</w:t>
      </w:r>
      <w:r w:rsidRPr="00AD65D8">
        <w:rPr>
          <w:rFonts w:ascii="Avenir Next" w:eastAsia="PMingLiU" w:hAnsi="Avenir Next"/>
          <w:sz w:val="18"/>
        </w:rPr>
        <w:t>3</w:t>
      </w:r>
      <w:r w:rsidRPr="00AD65D8">
        <w:rPr>
          <w:rFonts w:ascii="Avenir Next" w:eastAsia="PMingLiU" w:hAnsi="Avenir Next"/>
          <w:sz w:val="18"/>
        </w:rPr>
        <w:t>時位置</w:t>
      </w:r>
    </w:p>
    <w:p w14:paraId="3372F357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spellStart"/>
      <w:r w:rsidRPr="00AD65D8">
        <w:rPr>
          <w:rFonts w:ascii="Avenir Next" w:eastAsia="PMingLiU" w:hAnsi="Avenir Next"/>
          <w:b/>
          <w:sz w:val="18"/>
        </w:rPr>
        <w:t>修飾</w:t>
      </w:r>
      <w:proofErr w:type="spellEnd"/>
      <w:proofErr w:type="gramStart"/>
      <w:r w:rsidRPr="00AD65D8">
        <w:rPr>
          <w:rFonts w:ascii="Avenir Next" w:eastAsia="PMingLiU" w:hAnsi="Avenir Next"/>
          <w:b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 xml:space="preserve">  </w:t>
      </w:r>
      <w:proofErr w:type="spellStart"/>
      <w:r w:rsidRPr="00AD65D8">
        <w:rPr>
          <w:rFonts w:ascii="Avenir Next" w:eastAsia="PMingLiU" w:hAnsi="Avenir Next"/>
          <w:sz w:val="18"/>
        </w:rPr>
        <w:t>獨特</w:t>
      </w:r>
      <w:proofErr w:type="gramEnd"/>
      <w:r w:rsidRPr="00AD65D8">
        <w:rPr>
          <w:rFonts w:ascii="Avenir Next" w:eastAsia="PMingLiU" w:hAnsi="Avenir Next"/>
          <w:sz w:val="18"/>
        </w:rPr>
        <w:t>「</w:t>
      </w:r>
      <w:r w:rsidRPr="00AD65D8">
        <w:rPr>
          <w:rFonts w:ascii="Avenir Next" w:eastAsia="PMingLiU" w:hAnsi="Avenir Next"/>
          <w:sz w:val="18"/>
        </w:rPr>
        <w:t>Pilot</w:t>
      </w:r>
      <w:r w:rsidRPr="00AD65D8">
        <w:rPr>
          <w:rFonts w:ascii="Avenir Next" w:eastAsia="PMingLiU" w:hAnsi="Avenir Next"/>
          <w:sz w:val="18"/>
        </w:rPr>
        <w:t>人工地平儀」黑色擺陀</w:t>
      </w:r>
      <w:proofErr w:type="spellEnd"/>
    </w:p>
    <w:p w14:paraId="5BEE12FE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D65D8">
        <w:rPr>
          <w:rFonts w:ascii="Avenir Next" w:eastAsia="PMingLiU" w:hAnsi="Avenir Next"/>
          <w:b/>
          <w:sz w:val="18"/>
        </w:rPr>
        <w:t>售價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13400</w:t>
      </w:r>
      <w:r w:rsidRPr="00AD65D8">
        <w:rPr>
          <w:rFonts w:ascii="Avenir Next" w:eastAsia="PMingLiU" w:hAnsi="Avenir Next"/>
          <w:sz w:val="18"/>
        </w:rPr>
        <w:t>瑞士法郎</w:t>
      </w:r>
    </w:p>
    <w:p w14:paraId="575B7190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spellStart"/>
      <w:proofErr w:type="gramStart"/>
      <w:r w:rsidRPr="00AD65D8">
        <w:rPr>
          <w:rFonts w:ascii="Avenir Next" w:eastAsia="PMingLiU" w:hAnsi="Avenir Next"/>
          <w:b/>
          <w:bCs/>
          <w:sz w:val="18"/>
        </w:rPr>
        <w:t>材質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黑色微噴砂陶瓷</w:t>
      </w:r>
      <w:proofErr w:type="spellEnd"/>
    </w:p>
    <w:p w14:paraId="6A20929A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D65D8">
        <w:rPr>
          <w:rFonts w:ascii="Avenir Next" w:eastAsia="PMingLiU" w:hAnsi="Avenir Next"/>
          <w:b/>
          <w:bCs/>
          <w:sz w:val="18"/>
        </w:rPr>
        <w:t>防水深度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100</w:t>
      </w:r>
      <w:r w:rsidRPr="00AD65D8">
        <w:rPr>
          <w:rFonts w:ascii="Avenir Next" w:eastAsia="PMingLiU" w:hAnsi="Avenir Next"/>
          <w:sz w:val="18"/>
        </w:rPr>
        <w:t>米</w:t>
      </w:r>
    </w:p>
    <w:p w14:paraId="7EA5105B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D65D8">
        <w:rPr>
          <w:rFonts w:ascii="Avenir Next" w:eastAsia="PMingLiU" w:hAnsi="Avenir Next"/>
          <w:b/>
          <w:bCs/>
          <w:sz w:val="18"/>
        </w:rPr>
        <w:t>錶殼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42.5</w:t>
      </w:r>
      <w:r w:rsidRPr="00AD65D8">
        <w:rPr>
          <w:rFonts w:ascii="Avenir Next" w:eastAsia="PMingLiU" w:hAnsi="Avenir Next"/>
          <w:sz w:val="18"/>
        </w:rPr>
        <w:t>毫米</w:t>
      </w:r>
    </w:p>
    <w:p w14:paraId="1D718146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spellStart"/>
      <w:proofErr w:type="gramStart"/>
      <w:r w:rsidRPr="00AD65D8">
        <w:rPr>
          <w:rFonts w:ascii="Avenir Next" w:eastAsia="PMingLiU" w:hAnsi="Avenir Next"/>
          <w:b/>
          <w:bCs/>
          <w:sz w:val="18"/>
        </w:rPr>
        <w:t>錶盤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黑色，裝飾橫向凹紋</w:t>
      </w:r>
      <w:proofErr w:type="spellEnd"/>
      <w:r w:rsidRPr="00AD65D8">
        <w:rPr>
          <w:rFonts w:ascii="Avenir Next" w:eastAsia="PMingLiU" w:hAnsi="Avenir Next"/>
          <w:sz w:val="18"/>
        </w:rPr>
        <w:t xml:space="preserve"> </w:t>
      </w:r>
    </w:p>
    <w:p w14:paraId="26792AFB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spellStart"/>
      <w:proofErr w:type="gramStart"/>
      <w:r w:rsidRPr="00AD65D8">
        <w:rPr>
          <w:rFonts w:ascii="Avenir Next" w:eastAsia="PMingLiU" w:hAnsi="Avenir Next"/>
          <w:b/>
          <w:bCs/>
          <w:sz w:val="18"/>
        </w:rPr>
        <w:t>時標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鑲貼阿拉伯數字覆</w:t>
      </w:r>
      <w:r w:rsidRPr="00AD65D8">
        <w:rPr>
          <w:rFonts w:ascii="Avenir Next" w:eastAsia="PMingLiU" w:hAnsi="Avenir Next"/>
          <w:sz w:val="18"/>
        </w:rPr>
        <w:t>SuperLuminova</w:t>
      </w:r>
      <w:proofErr w:type="spellEnd"/>
      <w:r w:rsidRPr="00AD65D8">
        <w:rPr>
          <w:rFonts w:ascii="Avenir Next" w:eastAsia="PMingLiU" w:hAnsi="Avenir Next"/>
          <w:sz w:val="18"/>
        </w:rPr>
        <w:t xml:space="preserve"> SLN C1</w:t>
      </w:r>
      <w:r w:rsidRPr="00AD65D8">
        <w:rPr>
          <w:rFonts w:ascii="Avenir Next" w:eastAsia="PMingLiU" w:hAnsi="Avenir Next"/>
          <w:sz w:val="18"/>
        </w:rPr>
        <w:t>超級夜光物料</w:t>
      </w:r>
    </w:p>
    <w:p w14:paraId="11729CC7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spellStart"/>
      <w:proofErr w:type="gramStart"/>
      <w:r w:rsidRPr="00AD65D8">
        <w:rPr>
          <w:rFonts w:ascii="Avenir Next" w:eastAsia="PMingLiU" w:hAnsi="Avenir Next"/>
          <w:b/>
          <w:bCs/>
          <w:sz w:val="18"/>
        </w:rPr>
        <w:t>指針</w:t>
      </w:r>
      <w:proofErr w:type="gramEnd"/>
      <w:r w:rsidRPr="00AD65D8">
        <w:rPr>
          <w:rFonts w:ascii="Avenir Next" w:eastAsia="PMingLiU" w:hAnsi="Avenir Next"/>
          <w:b/>
          <w:bCs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黑色及白色覆</w:t>
      </w:r>
      <w:r w:rsidRPr="00AD65D8">
        <w:rPr>
          <w:rFonts w:ascii="Avenir Next" w:eastAsia="PMingLiU" w:hAnsi="Avenir Next"/>
          <w:sz w:val="18"/>
        </w:rPr>
        <w:t>SLN</w:t>
      </w:r>
      <w:proofErr w:type="spellEnd"/>
      <w:r w:rsidRPr="00AD65D8">
        <w:rPr>
          <w:rFonts w:ascii="Avenir Next" w:eastAsia="PMingLiU" w:hAnsi="Avenir Next"/>
          <w:sz w:val="18"/>
        </w:rPr>
        <w:t xml:space="preserve"> C1</w:t>
      </w:r>
      <w:r w:rsidRPr="00AD65D8">
        <w:rPr>
          <w:rFonts w:ascii="Avenir Next" w:eastAsia="PMingLiU" w:hAnsi="Avenir Next"/>
          <w:sz w:val="18"/>
        </w:rPr>
        <w:t>超級夜光物料</w:t>
      </w:r>
    </w:p>
    <w:p w14:paraId="74F53D9B" w14:textId="77777777" w:rsidR="00485ADB" w:rsidRPr="00AD65D8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theme="minorBidi"/>
        </w:rPr>
      </w:pPr>
      <w:proofErr w:type="gramStart"/>
      <w:r w:rsidRPr="00AD65D8">
        <w:rPr>
          <w:rFonts w:ascii="Avenir Next" w:eastAsia="PMingLiU" w:hAnsi="Avenir Next"/>
          <w:b/>
          <w:sz w:val="18"/>
        </w:rPr>
        <w:t>錶帶及錶扣</w:t>
      </w:r>
      <w:proofErr w:type="gramEnd"/>
      <w:r w:rsidRPr="00AD65D8">
        <w:rPr>
          <w:rFonts w:ascii="Avenir Next" w:eastAsia="PMingLiU" w:hAnsi="Avenir Next"/>
          <w:b/>
          <w:sz w:val="18"/>
        </w:rPr>
        <w:t>：</w:t>
      </w:r>
      <w:r w:rsidRPr="00AD65D8">
        <w:rPr>
          <w:rFonts w:ascii="Avenir Next" w:eastAsia="PMingLiU" w:hAnsi="Avenir Next"/>
          <w:sz w:val="18"/>
        </w:rPr>
        <w:t>配備</w:t>
      </w:r>
      <w:r w:rsidRPr="00AD65D8">
        <w:rPr>
          <w:rFonts w:ascii="Avenir Next" w:eastAsia="PMingLiU" w:hAnsi="Avenir Next"/>
          <w:sz w:val="18"/>
        </w:rPr>
        <w:t>2</w:t>
      </w:r>
      <w:r w:rsidRPr="00AD65D8">
        <w:rPr>
          <w:rFonts w:ascii="Avenir Next" w:eastAsia="PMingLiU" w:hAnsi="Avenir Next"/>
          <w:sz w:val="18"/>
        </w:rPr>
        <w:t>條錶帶：黑色「</w:t>
      </w:r>
      <w:r w:rsidRPr="00AD65D8">
        <w:rPr>
          <w:rFonts w:ascii="Avenir Next" w:eastAsia="PMingLiU" w:hAnsi="Avenir Next"/>
          <w:sz w:val="18"/>
        </w:rPr>
        <w:t>Cordura</w:t>
      </w:r>
      <w:r w:rsidRPr="00AD65D8">
        <w:rPr>
          <w:rFonts w:ascii="Avenir Next" w:eastAsia="PMingLiU" w:hAnsi="Avenir Next"/>
          <w:sz w:val="18"/>
        </w:rPr>
        <w:t>」效果橡膠錶帶及卡其色「</w:t>
      </w:r>
      <w:r w:rsidRPr="00AD65D8">
        <w:rPr>
          <w:rFonts w:ascii="Avenir Next" w:eastAsia="PMingLiU" w:hAnsi="Avenir Next"/>
          <w:sz w:val="18"/>
        </w:rPr>
        <w:t>Cordura</w:t>
      </w:r>
      <w:r w:rsidRPr="00AD65D8">
        <w:rPr>
          <w:rFonts w:ascii="Avenir Next" w:eastAsia="PMingLiU" w:hAnsi="Avenir Next"/>
          <w:sz w:val="18"/>
        </w:rPr>
        <w:t>」效果錶帶。精鋼錶鏈，配備黑色</w:t>
      </w:r>
      <w:r w:rsidRPr="00AD65D8">
        <w:rPr>
          <w:rFonts w:ascii="Avenir Next" w:eastAsia="PMingLiU" w:hAnsi="Avenir Next"/>
          <w:sz w:val="18"/>
        </w:rPr>
        <w:t>PVD</w:t>
      </w:r>
      <w:r w:rsidRPr="00AD65D8">
        <w:rPr>
          <w:rFonts w:ascii="Avenir Next" w:eastAsia="PMingLiU" w:hAnsi="Avenir Next"/>
          <w:sz w:val="18"/>
        </w:rPr>
        <w:t>塗層三重摺疊式錶扣。</w:t>
      </w:r>
    </w:p>
    <w:p w14:paraId="5EBF9F76" w14:textId="77777777" w:rsidR="00485ADB" w:rsidRPr="00AD65D8" w:rsidRDefault="00485ADB" w:rsidP="00485ADB">
      <w:pPr>
        <w:rPr>
          <w:rFonts w:ascii="Avenir Next" w:eastAsia="PMingLiU" w:hAnsi="Avenir Next" w:cstheme="minorBidi"/>
          <w:sz w:val="20"/>
          <w:szCs w:val="20"/>
          <w:lang w:val="en-US" w:eastAsia="zh-TW"/>
        </w:rPr>
      </w:pPr>
    </w:p>
    <w:p w14:paraId="2B5BF48E" w14:textId="77777777" w:rsidR="00C330F3" w:rsidRPr="00AD65D8" w:rsidRDefault="00C330F3" w:rsidP="00485ADB">
      <w:pPr>
        <w:jc w:val="both"/>
        <w:rPr>
          <w:rFonts w:ascii="Avenir Next" w:eastAsia="PMingLiU" w:hAnsi="Avenir Next"/>
          <w:lang w:val="en-US"/>
        </w:rPr>
      </w:pPr>
    </w:p>
    <w:p w14:paraId="59996137" w14:textId="6C334EF9" w:rsidR="00C330F3" w:rsidRPr="00AD65D8" w:rsidRDefault="00C330F3" w:rsidP="00485ADB">
      <w:pPr>
        <w:jc w:val="both"/>
        <w:rPr>
          <w:rFonts w:ascii="Avenir Next" w:eastAsia="PMingLiU" w:hAnsi="Avenir Next"/>
          <w:lang w:val="en-US"/>
        </w:rPr>
      </w:pPr>
    </w:p>
    <w:p w14:paraId="2852C04E" w14:textId="5DB8CC15" w:rsidR="00C330F3" w:rsidRPr="00AD65D8" w:rsidRDefault="00C330F3" w:rsidP="00485ADB">
      <w:pPr>
        <w:jc w:val="both"/>
        <w:rPr>
          <w:rFonts w:ascii="Avenir Next" w:eastAsia="PMingLiU" w:hAnsi="Avenir Next"/>
          <w:lang w:val="en-US"/>
        </w:rPr>
      </w:pPr>
    </w:p>
    <w:p w14:paraId="66746101" w14:textId="77777777" w:rsidR="00C330F3" w:rsidRPr="00AD65D8" w:rsidRDefault="00C330F3" w:rsidP="00485ADB">
      <w:pPr>
        <w:jc w:val="both"/>
        <w:rPr>
          <w:rFonts w:ascii="Avenir Next" w:eastAsia="PMingLiU" w:hAnsi="Avenir Next"/>
          <w:lang w:val="en-US"/>
        </w:rPr>
      </w:pPr>
    </w:p>
    <w:p w14:paraId="3D7444D7" w14:textId="28C3BE45" w:rsidR="00C330F3" w:rsidRPr="00AD65D8" w:rsidRDefault="00C330F3" w:rsidP="00485ADB">
      <w:pPr>
        <w:jc w:val="both"/>
        <w:rPr>
          <w:rFonts w:ascii="Avenir Next" w:eastAsia="PMingLiU" w:hAnsi="Avenir Next"/>
          <w:lang w:val="en-US"/>
        </w:rPr>
      </w:pPr>
    </w:p>
    <w:sectPr w:rsidR="00C330F3" w:rsidRPr="00AD65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919F" w14:textId="77777777" w:rsidR="00A8087F" w:rsidRDefault="00A8087F" w:rsidP="00485ADB">
      <w:r>
        <w:separator/>
      </w:r>
    </w:p>
  </w:endnote>
  <w:endnote w:type="continuationSeparator" w:id="0">
    <w:p w14:paraId="2B34DB0A" w14:textId="77777777" w:rsidR="00A8087F" w:rsidRDefault="00A8087F" w:rsidP="0048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B90F" w14:textId="77777777" w:rsidR="00485ADB" w:rsidRPr="0052260C" w:rsidRDefault="00485ADB" w:rsidP="00485ADB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37032935" w14:textId="3F714E90" w:rsidR="00485ADB" w:rsidRPr="00485ADB" w:rsidRDefault="00485ADB" w:rsidP="00485ADB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1C8E" w14:textId="77777777" w:rsidR="00A8087F" w:rsidRDefault="00A8087F" w:rsidP="00485ADB">
      <w:r>
        <w:separator/>
      </w:r>
    </w:p>
  </w:footnote>
  <w:footnote w:type="continuationSeparator" w:id="0">
    <w:p w14:paraId="590217EF" w14:textId="77777777" w:rsidR="00A8087F" w:rsidRDefault="00A8087F" w:rsidP="0048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7464" w14:textId="0343B69C" w:rsidR="00485ADB" w:rsidRDefault="00485ADB" w:rsidP="00485ADB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D69A8B0" wp14:editId="697948AB">
          <wp:extent cx="1701165" cy="72517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13DD6" w14:textId="77777777" w:rsidR="00485ADB" w:rsidRDefault="00485ADB" w:rsidP="00485A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B11"/>
    <w:multiLevelType w:val="hybridMultilevel"/>
    <w:tmpl w:val="C888A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3"/>
    <w:rsid w:val="00143E12"/>
    <w:rsid w:val="001646F2"/>
    <w:rsid w:val="001B734D"/>
    <w:rsid w:val="0024002E"/>
    <w:rsid w:val="002845F8"/>
    <w:rsid w:val="003C0C2E"/>
    <w:rsid w:val="003D1BCD"/>
    <w:rsid w:val="00451ADF"/>
    <w:rsid w:val="00485ADB"/>
    <w:rsid w:val="00545660"/>
    <w:rsid w:val="005D4A57"/>
    <w:rsid w:val="00680A1F"/>
    <w:rsid w:val="007876B4"/>
    <w:rsid w:val="008D640C"/>
    <w:rsid w:val="00922B46"/>
    <w:rsid w:val="00A8087F"/>
    <w:rsid w:val="00AD65D8"/>
    <w:rsid w:val="00B7026D"/>
    <w:rsid w:val="00B7747A"/>
    <w:rsid w:val="00C227E7"/>
    <w:rsid w:val="00C330F3"/>
    <w:rsid w:val="00D161E9"/>
    <w:rsid w:val="00D861AA"/>
    <w:rsid w:val="00E03530"/>
    <w:rsid w:val="00E06F60"/>
    <w:rsid w:val="00E20F44"/>
    <w:rsid w:val="00E55667"/>
    <w:rsid w:val="00F25890"/>
    <w:rsid w:val="00FA11BE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171D"/>
  <w15:chartTrackingRefBased/>
  <w15:docId w15:val="{1538C180-FFF0-D943-939F-FD6EAE7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61AA"/>
  </w:style>
  <w:style w:type="paragraph" w:styleId="ListParagraph">
    <w:name w:val="List Paragraph"/>
    <w:basedOn w:val="Normal"/>
    <w:uiPriority w:val="34"/>
    <w:qFormat/>
    <w:rsid w:val="001B7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DB"/>
    <w:rPr>
      <w:rFonts w:ascii="Times New Roman" w:eastAsia="Times New Roman" w:hAnsi="Times New Roman" w:cs="Times New Roman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485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DB"/>
    <w:rPr>
      <w:rFonts w:ascii="Times New Roman" w:eastAsia="Times New Roman" w:hAnsi="Times New Roman" w:cs="Times New Roman"/>
      <w:lang w:eastAsia="zh-HK"/>
    </w:rPr>
  </w:style>
  <w:style w:type="character" w:styleId="Hyperlink">
    <w:name w:val="Hyperlink"/>
    <w:rsid w:val="00485ADB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B4"/>
    <w:rPr>
      <w:rFonts w:ascii="Times New Roman" w:eastAsia="Times New Roman" w:hAnsi="Times New Roman" w:cs="Times New Roman"/>
      <w:sz w:val="20"/>
      <w:szCs w:val="20"/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B4"/>
    <w:rPr>
      <w:rFonts w:ascii="Times New Roman" w:eastAsia="Times New Roman" w:hAnsi="Times New Roman" w:cs="Times New Roman"/>
      <w:b/>
      <w:bCs/>
      <w:sz w:val="20"/>
      <w:szCs w:val="20"/>
      <w:lang w:eastAsia="zh-HK"/>
    </w:rPr>
  </w:style>
  <w:style w:type="paragraph" w:customStyle="1" w:styleId="Didefault">
    <w:name w:val="Di default"/>
    <w:rsid w:val="007876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AD65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3</cp:revision>
  <dcterms:created xsi:type="dcterms:W3CDTF">2023-03-24T09:51:00Z</dcterms:created>
  <dcterms:modified xsi:type="dcterms:W3CDTF">2023-03-29T03:04:00Z</dcterms:modified>
</cp:coreProperties>
</file>