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7B27" w14:textId="691A08A8" w:rsidR="00143E12" w:rsidRPr="00D161E9" w:rsidRDefault="00C330F3" w:rsidP="00D861AA">
      <w:pPr>
        <w:jc w:val="center"/>
        <w:rPr>
          <w:b/>
          <w:bCs/>
          <w:rFonts w:ascii="Avenir Next" w:hAnsi="Avenir Next"/>
        </w:rPr>
      </w:pPr>
      <w:r>
        <w:rPr>
          <w:b/>
          <w:rFonts w:ascii="Avenir Next" w:hAnsi="Avenir Next"/>
        </w:rPr>
        <w:t xml:space="preserve">ZENITH DÁ AS BOAS-VINDAS A "KLAUS", DJ, CRIATIVO MULTIMÉDIA E NOVO AMIGO DA MARCA, NA FESTA WATCHES &amp; WONDERS PILOT</w:t>
      </w:r>
    </w:p>
    <w:p w14:paraId="418AB153" w14:textId="3D4EA743" w:rsidR="00B7747A" w:rsidRPr="00D161E9" w:rsidRDefault="00B7747A">
      <w:pPr>
        <w:rPr>
          <w:rFonts w:ascii="Avenir Next" w:hAnsi="Avenir Next"/>
          <w:b/>
          <w:bCs/>
          <w:lang w:val="en-GB"/>
        </w:rPr>
      </w:pPr>
    </w:p>
    <w:p w14:paraId="0D7379AE" w14:textId="24ACDC3D" w:rsidR="00D861AA" w:rsidRPr="00D161E9" w:rsidRDefault="00E55667" w:rsidP="00485ADB">
      <w:pPr>
        <w:jc w:val="both"/>
        <w:rPr>
          <w:b/>
          <w:bCs/>
          <w:sz w:val="21"/>
          <w:szCs w:val="21"/>
          <w:rFonts w:ascii="Avenir Next" w:hAnsi="Avenir Next"/>
        </w:rPr>
      </w:pPr>
      <w:r>
        <w:rPr>
          <w:b/>
          <w:sz w:val="21"/>
          <w:rFonts w:ascii="Avenir Next" w:hAnsi="Avenir Next"/>
        </w:rPr>
        <w:t xml:space="preserve">Genebra, 29 de março de 2023:</w:t>
      </w:r>
      <w:r>
        <w:rPr>
          <w:b/>
          <w:sz w:val="21"/>
          <w:rFonts w:ascii="Avenir Next" w:hAnsi="Avenir Next"/>
        </w:rPr>
        <w:t xml:space="preserve"> </w:t>
      </w:r>
      <w:r>
        <w:rPr>
          <w:b/>
          <w:sz w:val="21"/>
          <w:rFonts w:ascii="Avenir Next" w:hAnsi="Avenir Next"/>
        </w:rPr>
        <w:t xml:space="preserve">A festa Watches &amp; Wonders da ZENITH, realizada na histórica </w:t>
      </w:r>
      <w:r>
        <w:rPr>
          <w:b/>
          <w:sz w:val="21"/>
          <w:color w:val="222222"/>
          <w:rFonts w:ascii="Avenir Next" w:hAnsi="Avenir Next"/>
        </w:rPr>
        <w:t xml:space="preserve">Brasserie des Halles de l’ile</w:t>
      </w:r>
      <w:r>
        <w:rPr>
          <w:b/>
          <w:sz w:val="21"/>
          <w:color w:val="222222"/>
          <w:rStyle w:val="apple-converted-space"/>
          <w:rFonts w:ascii="Avenir Next" w:hAnsi="Avenir Next"/>
        </w:rPr>
        <w:t xml:space="preserve"> na margem do rio Ródano, assinalou a comemoração da Manufatura pelo lançamento da nova coleção Pilot e a animação da noite ficou a cargo do novo amigo da marca:</w:t>
      </w:r>
      <w:r>
        <w:rPr>
          <w:b/>
          <w:sz w:val="21"/>
          <w:color w:val="222222"/>
          <w:rStyle w:val="apple-converted-space"/>
          <w:rFonts w:ascii="Avenir Next" w:hAnsi="Avenir Next"/>
        </w:rPr>
        <w:t xml:space="preserve"> </w:t>
      </w:r>
      <w:r>
        <w:rPr>
          <w:b/>
          <w:sz w:val="21"/>
          <w:color w:val="222222"/>
          <w:rStyle w:val="apple-converted-space"/>
          <w:rFonts w:ascii="Avenir Next" w:hAnsi="Avenir Next"/>
        </w:rPr>
        <w:t xml:space="preserve">o DJ italiano e criador de conteúdos Tudor Laurini, mais conhecido por Klaus.</w:t>
      </w:r>
    </w:p>
    <w:p w14:paraId="422A9CAE" w14:textId="104DC419" w:rsidR="00C330F3" w:rsidRPr="00D161E9" w:rsidRDefault="00C330F3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78684161" w14:textId="331AF486" w:rsidR="00E55667" w:rsidRPr="00D161E9" w:rsidRDefault="001B734D" w:rsidP="00485ADB">
      <w:pPr>
        <w:jc w:val="both"/>
        <w:rPr>
          <w:sz w:val="21"/>
          <w:szCs w:val="21"/>
          <w:rFonts w:ascii="Avenir Next" w:hAnsi="Avenir Next"/>
        </w:rPr>
      </w:pPr>
      <w:r>
        <w:rPr>
          <w:sz w:val="21"/>
          <w:rFonts w:ascii="Avenir Next" w:hAnsi="Avenir Next"/>
        </w:rPr>
        <w:t xml:space="preserve">Artista, criador, contador de histórias e ávido colecionador de peças ZENITH, Klaus faz parte de uma nova geração de sonhadores com sucesso na era digital.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Klaus iniciou o seu percurso em adolescente, e a sua paixão pela música motivou-o a compor e gravar música eletrónica.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Além da música, Klaus decidiu partilhar as suas aventuras, emoções e experiências, encontrando pessoas com a mesma mentalidade em todo o mundo.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Em 2013, começou a criar vídeos para partilhar o seu processo criativo, que por sua vez o levou a aprender tudo sobre edição de vídeo, grafismo e modelação 3D.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Rapidamente, Klaus conquistou uma legião de fãs no YouTube e outras plataformas, tornando-se uma das personalidades italianas com maior destaque do seu tempo.</w:t>
      </w:r>
    </w:p>
    <w:p w14:paraId="61749411" w14:textId="43DDBC3D" w:rsidR="00D861AA" w:rsidRPr="00D161E9" w:rsidRDefault="00D861AA" w:rsidP="00485ADB">
      <w:pPr>
        <w:jc w:val="both"/>
        <w:rPr>
          <w:lang w:val="en-GB"/>
        </w:rPr>
      </w:pPr>
    </w:p>
    <w:p w14:paraId="62CF484A" w14:textId="42FB6258" w:rsidR="002845F8" w:rsidRDefault="00FC2C23" w:rsidP="00485ADB">
      <w:pPr>
        <w:jc w:val="both"/>
        <w:rPr>
          <w:sz w:val="21"/>
          <w:szCs w:val="21"/>
          <w:rFonts w:ascii="Avenir Next" w:hAnsi="Avenir Next"/>
        </w:rPr>
      </w:pPr>
      <w:r>
        <w:rPr>
          <w:sz w:val="21"/>
          <w:rFonts w:ascii="Avenir Next" w:hAnsi="Avenir Next"/>
        </w:rPr>
        <w:t xml:space="preserve">Apesar dos obstáculos iniciais para se tornar produtor musical e DJ numa idade tão precoce, Klaus nunca desistiu dos seus sonhos.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Sem descurar a sua educação tradicional, Klaus aprendeu o que é preciso para se tornar um produtor musical de sucesso, documentando o seu progresso para todos verem.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Klaus criou um canal no YouTube em constante crescimento, chegou às pessoas através da sua música e das suas aventuras criativas, e alcançou o estrelato ao encontrar uma forma de integrar os diferentes interesses, sem sacrificar a sua sinceridade e os seus valores.</w:t>
      </w:r>
    </w:p>
    <w:p w14:paraId="774CA2E1" w14:textId="77777777" w:rsidR="002845F8" w:rsidRDefault="002845F8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479A0205" w14:textId="6B405714" w:rsidR="00922B46" w:rsidRPr="003D1BCD" w:rsidRDefault="003C0C2E" w:rsidP="00922B46">
      <w:pPr>
        <w:jc w:val="both"/>
        <w:rPr>
          <w:i/>
          <w:iCs/>
          <w:color w:val="000000" w:themeColor="text1"/>
          <w:sz w:val="21"/>
          <w:szCs w:val="21"/>
          <w:rFonts w:ascii="Avenir Next" w:hAnsi="Avenir Next"/>
        </w:rPr>
      </w:pPr>
      <w:r>
        <w:rPr>
          <w:color w:val="000000" w:themeColor="text1"/>
          <w:sz w:val="21"/>
          <w:rFonts w:ascii="Avenir Next" w:hAnsi="Avenir Next"/>
        </w:rPr>
        <w:t xml:space="preserve">Relativamente ao que significa alcançar o estrelato, </w:t>
      </w:r>
      <w:r>
        <w:rPr>
          <w:color w:val="000000" w:themeColor="text1"/>
          <w:sz w:val="21"/>
          <w:b/>
          <w:rFonts w:ascii="Avenir Next" w:hAnsi="Avenir Next"/>
        </w:rPr>
        <w:t xml:space="preserve">Klaus</w:t>
      </w:r>
      <w:r>
        <w:rPr>
          <w:color w:val="000000" w:themeColor="text1"/>
          <w:sz w:val="21"/>
          <w:rFonts w:ascii="Avenir Next" w:hAnsi="Avenir Next"/>
        </w:rPr>
        <w:t xml:space="preserve"> referiu </w:t>
      </w:r>
      <w:r>
        <w:rPr>
          <w:color w:val="000000" w:themeColor="text1"/>
          <w:sz w:val="21"/>
          <w:i/>
          <w:rFonts w:ascii="Avenir Next" w:hAnsi="Avenir Next"/>
        </w:rPr>
        <w:t xml:space="preserve">"As estrelas sempre guiaram a humanidade.</w:t>
      </w:r>
      <w:r>
        <w:rPr>
          <w:color w:val="000000" w:themeColor="text1"/>
          <w:sz w:val="21"/>
          <w:i/>
          <w:rFonts w:ascii="Avenir Next" w:hAnsi="Avenir Next"/>
        </w:rPr>
        <w:t xml:space="preserve"> </w:t>
      </w:r>
      <w:r>
        <w:rPr>
          <w:color w:val="000000" w:themeColor="text1"/>
          <w:sz w:val="21"/>
          <w:i/>
          <w:rFonts w:ascii="Avenir Next" w:hAnsi="Avenir Next"/>
        </w:rPr>
        <w:t xml:space="preserve">Para mim, representam um ponto de referência na noite.</w:t>
      </w:r>
      <w:r>
        <w:rPr>
          <w:color w:val="000000" w:themeColor="text1"/>
          <w:sz w:val="21"/>
          <w:i/>
          <w:rFonts w:ascii="Avenir Next" w:hAnsi="Avenir Next"/>
        </w:rPr>
        <w:t xml:space="preserve"> </w:t>
      </w:r>
      <w:r>
        <w:rPr>
          <w:color w:val="000000" w:themeColor="text1"/>
          <w:sz w:val="21"/>
          <w:i/>
          <w:rFonts w:ascii="Avenir Next" w:hAnsi="Avenir Next"/>
        </w:rPr>
        <w:t xml:space="preserve">Tendo em conta que o logótipo do meu projeto pessoal, Wanderlust Vision, é uma estrela e o nosso lema é "a strong desire to wander" (um forte desejo de viajar), a minha missão enquanto ser humano é manter a mentalidade e a fisicalidade das viagens, absorvendo conhecimentos e inspirando-me no mundo.</w:t>
      </w:r>
      <w:r>
        <w:rPr>
          <w:color w:val="000000" w:themeColor="text1"/>
          <w:sz w:val="21"/>
          <w:i/>
          <w:rFonts w:ascii="Avenir Next" w:hAnsi="Avenir Next"/>
        </w:rPr>
        <w:t xml:space="preserve"> </w:t>
      </w:r>
      <w:r>
        <w:rPr>
          <w:color w:val="000000" w:themeColor="text1"/>
          <w:sz w:val="21"/>
          <w:i/>
          <w:rFonts w:ascii="Avenir Next" w:hAnsi="Avenir Next"/>
        </w:rPr>
        <w:t xml:space="preserve">A ideia de me aproximar das estrelas conduz-me numa viagem constante em direção ao futuro, aceitando os desafios diários e estimulando mentes."</w:t>
      </w:r>
    </w:p>
    <w:p w14:paraId="00CCB074" w14:textId="77777777" w:rsidR="00922B46" w:rsidRPr="002845F8" w:rsidRDefault="00922B46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1DB4624F" w14:textId="39B26DAE" w:rsidR="00FC2C23" w:rsidRPr="00D161E9" w:rsidRDefault="001B734D" w:rsidP="00485ADB">
      <w:pPr>
        <w:jc w:val="both"/>
        <w:rPr>
          <w:sz w:val="21"/>
          <w:szCs w:val="21"/>
          <w:rFonts w:ascii="Avenir Next" w:hAnsi="Avenir Next"/>
        </w:rPr>
      </w:pPr>
      <w:r>
        <w:rPr>
          <w:sz w:val="21"/>
          <w:rFonts w:ascii="Avenir Next" w:hAnsi="Avenir Next"/>
        </w:rPr>
        <w:t xml:space="preserve">Quando não está no estúdio musical ou atrás de uma mesa de mistura, Klaus gere o seu projeto "Wanderlust Vision", que combina as suas diversas paixões em múltiplos setores num diálogo constante entre tradição e inovação.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O objetivo do projeto Wanderlust Vision consiste em informar e promover a cultura associada ao conceito de viajar como experiência de crescimento e aprendizagem, combinando vários ambientes como a música, a cozinha, a arte, o desporto, o vestuário e muito mais.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As colaborações e experiências puramente imersivas que o projeto oferece permitiram ao Klaus estabelecer pontes de ligação entre as suas diferentes atividades e assim alcançar um público ainda mais amplo, retirar as pessoas das suas zonas de conforto e continuar a descobrir novos horizontes.</w:t>
      </w:r>
      <w:r>
        <w:rPr>
          <w:sz w:val="21"/>
          <w:rFonts w:ascii="Avenir Next" w:hAnsi="Avenir Next"/>
        </w:rPr>
        <w:t xml:space="preserve"> </w:t>
      </w:r>
    </w:p>
    <w:p w14:paraId="25ECE3E1" w14:textId="77777777" w:rsidR="00451ADF" w:rsidRDefault="00451ADF" w:rsidP="00485ADB">
      <w:pPr>
        <w:jc w:val="both"/>
        <w:rPr>
          <w:rFonts w:ascii="Avenir Next" w:hAnsi="Avenir Next"/>
          <w:color w:val="FF0000"/>
          <w:sz w:val="21"/>
          <w:szCs w:val="21"/>
          <w:lang w:val="en-GB"/>
        </w:rPr>
      </w:pPr>
    </w:p>
    <w:p w14:paraId="50D447DC" w14:textId="6E6106D8" w:rsidR="00451ADF" w:rsidRPr="003D1BCD" w:rsidRDefault="003C0C2E" w:rsidP="00451ADF">
      <w:pPr>
        <w:jc w:val="both"/>
        <w:rPr>
          <w:i/>
          <w:iCs/>
          <w:color w:val="000000" w:themeColor="text1"/>
          <w:sz w:val="21"/>
          <w:szCs w:val="21"/>
          <w:rFonts w:ascii="Avenir Next" w:hAnsi="Avenir Next"/>
        </w:rPr>
      </w:pPr>
      <w:r>
        <w:rPr>
          <w:color w:val="000000" w:themeColor="text1"/>
          <w:sz w:val="21"/>
          <w:rFonts w:ascii="Avenir Next" w:hAnsi="Avenir Next"/>
        </w:rPr>
        <w:t xml:space="preserve">A relojoaria é também uma fonte de fascínio, presente desde muito cedo na educação de Klaus.</w:t>
      </w:r>
      <w:r>
        <w:rPr>
          <w:color w:val="000000" w:themeColor="text1"/>
          <w:sz w:val="21"/>
          <w:rFonts w:ascii="Avenir Next" w:hAnsi="Avenir Next"/>
        </w:rPr>
        <w:t xml:space="preserve"> </w:t>
      </w:r>
      <w:r>
        <w:rPr>
          <w:color w:val="000000" w:themeColor="text1"/>
          <w:sz w:val="21"/>
          <w:i/>
          <w:rFonts w:ascii="Avenir Next" w:hAnsi="Avenir Next"/>
        </w:rPr>
        <w:t xml:space="preserve">"Desde criança que o meu pai alimentou em mim a paixão pela relojoaria e por todos os pequenos pormenores que compõem este mundo pleno de legado.</w:t>
      </w:r>
      <w:r>
        <w:rPr>
          <w:color w:val="000000" w:themeColor="text1"/>
          <w:sz w:val="21"/>
          <w:i/>
          <w:rFonts w:ascii="Avenir Next" w:hAnsi="Avenir Next"/>
        </w:rPr>
        <w:t xml:space="preserve"> </w:t>
      </w:r>
      <w:r>
        <w:rPr>
          <w:color w:val="000000" w:themeColor="text1"/>
          <w:sz w:val="21"/>
          <w:i/>
          <w:rFonts w:ascii="Avenir Next" w:hAnsi="Avenir Next"/>
        </w:rPr>
        <w:t xml:space="preserve">Curioso por natureza, fascina-me o modo como as coisas funcionam, especificamente a perfeita sincronia dos pequenos mecanismos, capazes de definir os dias e as fases da lua, numa constante busca pela perfeição.</w:t>
      </w:r>
      <w:r>
        <w:rPr>
          <w:color w:val="000000" w:themeColor="text1"/>
          <w:sz w:val="21"/>
          <w:i/>
          <w:rFonts w:ascii="Avenir Next" w:hAnsi="Avenir Next"/>
        </w:rPr>
        <w:t xml:space="preserve"> </w:t>
      </w:r>
      <w:r>
        <w:rPr>
          <w:color w:val="000000" w:themeColor="text1"/>
          <w:sz w:val="21"/>
          <w:i/>
          <w:rFonts w:ascii="Avenir Next" w:hAnsi="Avenir Next"/>
        </w:rPr>
        <w:t xml:space="preserve">Cultura, investigação e aprendizagem são motivadores vitais que me dão energia e constituem oportunidades para me manter inovador, indo além dos padrões estabelecidos e do que é comum.</w:t>
      </w:r>
      <w:r>
        <w:rPr>
          <w:color w:val="000000" w:themeColor="text1"/>
          <w:sz w:val="21"/>
          <w:i/>
          <w:rFonts w:ascii="Avenir Next" w:hAnsi="Avenir Next"/>
        </w:rPr>
        <w:t xml:space="preserve"> </w:t>
      </w:r>
      <w:r>
        <w:rPr>
          <w:color w:val="000000" w:themeColor="text1"/>
          <w:sz w:val="21"/>
          <w:i/>
          <w:rFonts w:ascii="Avenir Next" w:hAnsi="Avenir Next"/>
        </w:rPr>
        <w:t xml:space="preserve">Tenho muito orgulho em integrar a família ZENITH como amigo da marca, pela verdadeira ligação emocional aos valores que a Marca promove, da conservação do artesanato, passando pela inovação sem limites até à abordagem contemporânea ao universo multimédia."</w:t>
      </w:r>
    </w:p>
    <w:p w14:paraId="275E56F1" w14:textId="50F36B9E" w:rsidR="00B7747A" w:rsidRPr="00D161E9" w:rsidRDefault="00B7747A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3DA301F2" w14:textId="0DE96FAE" w:rsidR="00680A1F" w:rsidRPr="00D161E9" w:rsidRDefault="005D4A57" w:rsidP="00485ADB">
      <w:pPr>
        <w:jc w:val="both"/>
        <w:rPr>
          <w:sz w:val="21"/>
          <w:szCs w:val="21"/>
          <w:rFonts w:ascii="Avenir Next" w:hAnsi="Avenir Next"/>
        </w:rPr>
      </w:pPr>
      <w:r>
        <w:rPr>
          <w:sz w:val="21"/>
          <w:rFonts w:ascii="Avenir Next" w:hAnsi="Avenir Next"/>
        </w:rPr>
        <w:t xml:space="preserve">Muitos dos projetos Wanderlust Vision de Klaus giram em torno da experiência de viagem, em que os percursos e os encontros são tão cativantes quanto o destino, uma abordagem que se reflete perfeitamente na nova coleção ZENITH Pilot.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Naturalmente, Klaus escolheu o cronógrafo Pilot Big Date Flyback da ZENITH como relógio de eleição.</w:t>
      </w:r>
      <w:r>
        <w:rPr>
          <w:sz w:val="21"/>
          <w:rFonts w:ascii="Avenir Next" w:hAnsi="Avenir Next"/>
        </w:rPr>
        <w:t xml:space="preserve"> </w:t>
      </w:r>
      <w:r>
        <w:rPr>
          <w:sz w:val="21"/>
          <w:rFonts w:ascii="Avenir Next" w:hAnsi="Avenir Next"/>
        </w:rPr>
        <w:t xml:space="preserve">A ZENITH está entusiasmada por criar e partilhar experiências únicas com o Klaus.</w:t>
      </w:r>
    </w:p>
    <w:p w14:paraId="58F5E9CC" w14:textId="6D1724CD" w:rsidR="00C330F3" w:rsidRDefault="00C330F3" w:rsidP="00485ADB">
      <w:pPr>
        <w:jc w:val="both"/>
        <w:rPr>
          <w:lang w:val="en-US"/>
        </w:rPr>
      </w:pPr>
    </w:p>
    <w:p w14:paraId="4DF2F345" w14:textId="40F8968C" w:rsidR="00C330F3" w:rsidRDefault="00C330F3" w:rsidP="00485ADB">
      <w:pPr>
        <w:jc w:val="both"/>
        <w:rPr>
          <w:lang w:val="en-US"/>
        </w:rPr>
      </w:pPr>
    </w:p>
    <w:p w14:paraId="1BB444C4" w14:textId="6DBEC6C0" w:rsidR="00E03530" w:rsidRDefault="00E03530" w:rsidP="00485ADB">
      <w:pPr>
        <w:jc w:val="both"/>
        <w:rPr>
          <w:lang w:val="en-US"/>
        </w:rPr>
      </w:pPr>
    </w:p>
    <w:p w14:paraId="4ADBB2C1" w14:textId="77777777" w:rsidR="00E03530" w:rsidRPr="00C330F3" w:rsidRDefault="00E03530" w:rsidP="00485ADB">
      <w:pPr>
        <w:jc w:val="both"/>
        <w:rPr>
          <w:lang w:val="en-US"/>
        </w:rPr>
      </w:pPr>
    </w:p>
    <w:p w14:paraId="43901DAF" w14:textId="44F34AF7" w:rsidR="00485ADB" w:rsidRDefault="00485ADB">
      <w:pPr>
        <w:rPr>
          <w:lang w:val="en-US"/>
        </w:rPr>
      </w:pPr>
    </w:p>
    <w:p w14:paraId="40D4F6D9" w14:textId="77777777" w:rsidR="007876B4" w:rsidRDefault="007876B4" w:rsidP="00485ADB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62999672" w14:textId="77777777" w:rsidR="007876B4" w:rsidRDefault="007876B4" w:rsidP="00485ADB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263CBEFD" w14:textId="77777777" w:rsidR="003D1BCD" w:rsidRDefault="003D1BCD">
      <w:pPr>
        <w:rPr>
          <w:b/>
          <w:bCs/>
          <w:sz w:val="20"/>
          <w:szCs w:val="20"/>
          <w:rFonts w:ascii="Avenir Next" w:hAnsi="Avenir Next"/>
        </w:rPr>
      </w:pPr>
      <w:r>
        <w:br w:type="page"/>
      </w:r>
    </w:p>
    <w:p w14:paraId="3F6B9ECA" w14:textId="3681A251" w:rsidR="00485ADB" w:rsidRDefault="00485ADB" w:rsidP="00485ADB">
      <w:pPr>
        <w:rPr>
          <w:b/>
          <w:bCs/>
          <w:sz w:val="20"/>
          <w:szCs w:val="20"/>
          <w:rFonts w:ascii="Avenir Next" w:hAnsi="Avenir Next"/>
        </w:rPr>
      </w:pPr>
      <w:r>
        <w:rPr>
          <w:b/>
          <w:sz w:val="20"/>
          <w:rFonts w:ascii="Avenir Next" w:hAnsi="Avenir Next"/>
        </w:rPr>
        <w:t xml:space="preserve">ZENITH:</w:t>
      </w:r>
      <w:r>
        <w:rPr>
          <w:b/>
          <w:sz w:val="20"/>
          <w:rFonts w:ascii="Avenir Next" w:hAnsi="Avenir Next"/>
        </w:rPr>
        <w:t xml:space="preserve"> </w:t>
      </w:r>
      <w:r>
        <w:rPr>
          <w:b/>
          <w:sz w:val="20"/>
          <w:rFonts w:ascii="Avenir Next" w:hAnsi="Avenir Next"/>
        </w:rPr>
        <w:t xml:space="preserve">TIME TO REACH YOUR STAR.</w:t>
      </w:r>
    </w:p>
    <w:p w14:paraId="1EB779D6" w14:textId="77777777" w:rsidR="00485ADB" w:rsidRDefault="00485ADB" w:rsidP="00485ADB">
      <w:pPr>
        <w:rPr>
          <w:rFonts w:ascii="Avenir Next" w:hAnsi="Avenir Next"/>
          <w:b/>
          <w:bCs/>
          <w:sz w:val="19"/>
          <w:szCs w:val="19"/>
          <w:lang w:val="en-US"/>
        </w:rPr>
      </w:pPr>
    </w:p>
    <w:p w14:paraId="7FC9C108" w14:textId="77777777" w:rsidR="00485ADB" w:rsidRDefault="00485ADB" w:rsidP="00485ADB">
      <w:pPr>
        <w:jc w:val="both"/>
        <w:rPr>
          <w:color w:val="222222"/>
          <w:sz w:val="20"/>
          <w:szCs w:val="20"/>
          <w:shd w:val="clear" w:color="auto" w:fill="FFFFFF"/>
          <w:rFonts w:ascii="Avenir Next" w:hAnsi="Avenir Next" w:cs="Arial"/>
        </w:rPr>
      </w:pPr>
      <w:r>
        <w:rPr>
          <w:color w:val="222222"/>
          <w:sz w:val="20"/>
          <w:shd w:val="clear" w:color="auto" w:fill="FFFFFF"/>
          <w:rFonts w:ascii="Avenir Next" w:hAnsi="Avenir Next"/>
        </w:rPr>
        <w:t xml:space="preserve">A ZENITH existe para inspirar todas as pessoas a seguirem os seus sonhos e a tornarem-nos realidade, contra todas as probabilidades.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 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 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A Zenith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79FF5C3E" w14:textId="77777777" w:rsidR="00485ADB" w:rsidRDefault="00485ADB" w:rsidP="00485ADB">
      <w:pPr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482BEF8" w14:textId="77777777" w:rsidR="00485ADB" w:rsidRDefault="00485ADB" w:rsidP="00485ADB">
      <w:pPr>
        <w:jc w:val="both"/>
        <w:rPr>
          <w:color w:val="222222"/>
          <w:sz w:val="20"/>
          <w:szCs w:val="20"/>
          <w:shd w:val="clear" w:color="auto" w:fill="FFFFFF"/>
          <w:rFonts w:ascii="Avenir Next" w:hAnsi="Avenir Next" w:cs="Arial"/>
        </w:rPr>
      </w:pPr>
      <w:r>
        <w:rPr>
          <w:color w:val="222222"/>
          <w:sz w:val="20"/>
          <w:shd w:val="clear" w:color="auto" w:fill="FFFFFF"/>
          <w:rFonts w:ascii="Avenir Next" w:hAnsi="Avenir Next"/>
        </w:rPr>
        <w:t xml:space="preserve">Tendo na inovação a sua estrela-guia, a ZENITH usa movimentos exclusivos desenvolvidos e manufaturados internamente em todos os seus relógios.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 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 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Porque a inovação é sinónimo de responsabilidade, a iniciativa ZENITH HORIZ-ON atesta o compromisso da marca para com a inclusão, diversidade, sustentabilidade e bem-estar dos colaboradores.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 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A Zenith tem vindo a moldar o futuro da relojoaria suíça desde 1865, acompanhando aqueles que ousam desafiar-se a si próprios e alcançar novos patamares.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 </w:t>
      </w:r>
      <w:r>
        <w:rPr>
          <w:color w:val="222222"/>
          <w:sz w:val="20"/>
          <w:shd w:val="clear" w:color="auto" w:fill="FFFFFF"/>
          <w:rFonts w:ascii="Avenir Next" w:hAnsi="Avenir Next"/>
        </w:rPr>
        <w:t xml:space="preserve">Agora, é a sua vez de atingir o céu.</w:t>
      </w:r>
    </w:p>
    <w:p w14:paraId="36E50118" w14:textId="2B6E194E" w:rsidR="00485ADB" w:rsidRDefault="00485ADB">
      <w:pPr>
        <w:rPr>
          <w:sz w:val="20"/>
          <w:szCs w:val="20"/>
          <w:rFonts w:ascii="Avenir Next" w:hAnsi="Avenir Next"/>
        </w:rPr>
      </w:pPr>
      <w:r>
        <w:br w:type="page"/>
      </w:r>
    </w:p>
    <w:p w14:paraId="74841289" w14:textId="0726ACF8" w:rsidR="00485ADB" w:rsidRDefault="00485ADB" w:rsidP="00485ADB">
      <w:pPr>
        <w:jc w:val="both"/>
        <w:rPr>
          <w:b/>
          <w:szCs w:val="20"/>
          <w:rFonts w:ascii="Avenir Next" w:hAnsi="Avenir Next" w:cstheme="majorHAnsi"/>
        </w:rPr>
      </w:pPr>
      <w:r>
        <w:drawing>
          <wp:anchor distT="0" distB="0" distL="114300" distR="114300" simplePos="0" relativeHeight="251658240" behindDoc="1" locked="0" layoutInCell="1" allowOverlap="1" wp14:anchorId="774A3299" wp14:editId="0798ACB7">
            <wp:simplePos x="0" y="0"/>
            <wp:positionH relativeFrom="column">
              <wp:posOffset>4107180</wp:posOffset>
            </wp:positionH>
            <wp:positionV relativeFrom="paragraph">
              <wp:posOffset>99695</wp:posOffset>
            </wp:positionV>
            <wp:extent cx="2518410" cy="3597910"/>
            <wp:effectExtent l="0" t="0" r="0" b="0"/>
            <wp:wrapTight wrapText="bothSides">
              <wp:wrapPolygon edited="0">
                <wp:start x="8660" y="2173"/>
                <wp:lineTo x="8006" y="2402"/>
                <wp:lineTo x="6536" y="3660"/>
                <wp:lineTo x="6536" y="4232"/>
                <wp:lineTo x="5882" y="6061"/>
                <wp:lineTo x="3921" y="9721"/>
                <wp:lineTo x="4085" y="11551"/>
                <wp:lineTo x="6045" y="15211"/>
                <wp:lineTo x="6372" y="17041"/>
                <wp:lineTo x="7679" y="18870"/>
                <wp:lineTo x="8333" y="20472"/>
                <wp:lineTo x="8496" y="20700"/>
                <wp:lineTo x="14051" y="20700"/>
                <wp:lineTo x="14215" y="20472"/>
                <wp:lineTo x="14868" y="18870"/>
                <wp:lineTo x="15849" y="17384"/>
                <wp:lineTo x="15685" y="17041"/>
                <wp:lineTo x="16502" y="15211"/>
                <wp:lineTo x="18136" y="13381"/>
                <wp:lineTo x="19280" y="11551"/>
                <wp:lineTo x="19116" y="10064"/>
                <wp:lineTo x="17809" y="7891"/>
                <wp:lineTo x="16175" y="6061"/>
                <wp:lineTo x="15522" y="4232"/>
                <wp:lineTo x="15685" y="3545"/>
                <wp:lineTo x="14051" y="2402"/>
                <wp:lineTo x="12908" y="2173"/>
                <wp:lineTo x="8660" y="217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59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rFonts w:ascii="Avenir Next" w:hAnsi="Avenir Next"/>
        </w:rPr>
        <w:t xml:space="preserve">PILOT BIG DATE FLYBACK</w:t>
      </w:r>
    </w:p>
    <w:p w14:paraId="09C814D3" w14:textId="77777777" w:rsidR="00485ADB" w:rsidRDefault="00485ADB" w:rsidP="00485ADB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rFonts w:ascii="Avenir Next" w:hAnsi="Avenir Next"/>
        </w:rPr>
        <w:t xml:space="preserve">Referência: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49.4000.3652/21.I001</w:t>
      </w:r>
    </w:p>
    <w:p w14:paraId="5BD38A4A" w14:textId="77777777" w:rsidR="00485ADB" w:rsidRDefault="00485ADB" w:rsidP="00485ADB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5D6D1618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Pontos principais: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cronógrafo automático com roda de colunas El Primero com função flyback.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Função de data grande patenteada às 6 horas.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Salto da data grande instantânea em 0,007 segundos (0,02 para estabilização e salto dos discos).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Sistema de braceletes totalmente intercambiáveis</w:t>
      </w:r>
    </w:p>
    <w:p w14:paraId="3CF56F0F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Movimento: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El Primero 3652, automático</w:t>
      </w:r>
      <w:r>
        <w:rPr>
          <w:sz w:val="18"/>
          <w:rFonts w:ascii="Avenir Next" w:hAnsi="Avenir Next"/>
        </w:rPr>
        <w:t xml:space="preserve"> </w:t>
      </w:r>
    </w:p>
    <w:p w14:paraId="2EB27235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Frequência:</w:t>
      </w:r>
      <w:r>
        <w:rPr>
          <w:sz w:val="18"/>
          <w:rFonts w:ascii="Avenir Next" w:hAnsi="Avenir Next"/>
        </w:rPr>
        <w:t xml:space="preserve"> 36 000 VpH (5 Hz)</w:t>
      </w:r>
      <w:r>
        <w:t xml:space="preserve"> </w:t>
      </w:r>
    </w:p>
    <w:p w14:paraId="0ED43A57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Reserva de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b/>
          <w:rFonts w:ascii="Avenir Next" w:hAnsi="Avenir Next"/>
        </w:rPr>
        <w:t xml:space="preserve">marcha:</w:t>
      </w:r>
      <w:r>
        <w:rPr>
          <w:sz w:val="18"/>
          <w:rFonts w:ascii="Avenir Next" w:hAnsi="Avenir Next"/>
        </w:rPr>
        <w:t xml:space="preserve"> aprox. 60 horas</w:t>
      </w:r>
    </w:p>
    <w:p w14:paraId="7ECEE256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Funções: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horas e minutos no centro.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Ponteiro pequeno dos segundos às 9 horas</w:t>
      </w:r>
    </w:p>
    <w:p w14:paraId="61CDE910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rFonts w:ascii="Avenir Next" w:hAnsi="Avenir Next"/>
        </w:rPr>
        <w:t xml:space="preserve">Função de data grande instantânea às 6 horas.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Cronógrafo Flyback.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Contador de 30 minutos às 3 horas</w:t>
      </w:r>
    </w:p>
    <w:p w14:paraId="3372F357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Acabamentos:</w:t>
      </w:r>
      <w:r>
        <w:rPr>
          <w:sz w:val="18"/>
          <w:rFonts w:ascii="Avenir Next" w:hAnsi="Avenir Next"/>
        </w:rPr>
        <w:t xml:space="preserve">  </w:t>
      </w:r>
      <w:r>
        <w:rPr>
          <w:sz w:val="18"/>
          <w:rFonts w:ascii="Avenir Next" w:hAnsi="Avenir Next"/>
        </w:rPr>
        <w:t xml:space="preserve">massa oscilante preta especial "horizonte artificial Pilot"</w:t>
      </w:r>
    </w:p>
    <w:p w14:paraId="5BEE12FE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Preço:</w:t>
      </w:r>
      <w:r>
        <w:rPr>
          <w:sz w:val="18"/>
          <w:rFonts w:ascii="Avenir Next" w:hAnsi="Avenir Next"/>
        </w:rPr>
        <w:t xml:space="preserve"> 13400 CHF</w:t>
      </w:r>
    </w:p>
    <w:p w14:paraId="575B7190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Material: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cerâmica preta microjateada</w:t>
      </w:r>
    </w:p>
    <w:p w14:paraId="6A20929A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Estanqueidade: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10 ATM</w:t>
      </w:r>
    </w:p>
    <w:p w14:paraId="7EA5105B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bCs/>
          <w:rFonts w:ascii="Avenir Next" w:hAnsi="Avenir Next"/>
        </w:rPr>
        <w:t xml:space="preserve">Caixa: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42,5 mm</w:t>
      </w:r>
    </w:p>
    <w:p w14:paraId="1D718146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Mostrador: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preto com ranhuras horizontais</w:t>
      </w:r>
      <w:r>
        <w:rPr>
          <w:sz w:val="18"/>
          <w:rFonts w:ascii="Avenir Next" w:hAnsi="Avenir Next"/>
        </w:rPr>
        <w:t xml:space="preserve"> </w:t>
      </w:r>
    </w:p>
    <w:p w14:paraId="26792AFB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Índices das horas: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algarismos árabes aplicados em SuperLuminova SLN C1</w:t>
      </w:r>
    </w:p>
    <w:p w14:paraId="11729CC7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Ponteiros: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preto e branco com SLN C1</w:t>
      </w:r>
    </w:p>
    <w:p w14:paraId="74F53D9B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theme="minorBidi"/>
        </w:rPr>
      </w:pPr>
      <w:r>
        <w:rPr>
          <w:sz w:val="18"/>
          <w:b/>
          <w:rFonts w:ascii="Avenir Next" w:hAnsi="Avenir Next"/>
        </w:rPr>
        <w:t xml:space="preserve">Bracelete e fivela: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entregue com 2 braceletes: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uma bracelete em borracha preta com "efeito Cordura" e uma bracelete caqui com "efeito Cordura".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Triplo fecho extensível em aço com revestimento em PVD preto.</w:t>
      </w:r>
    </w:p>
    <w:p w14:paraId="5EBF9F76" w14:textId="77777777" w:rsidR="00485ADB" w:rsidRDefault="00485ADB" w:rsidP="00485ADB">
      <w:pPr>
        <w:rPr>
          <w:rFonts w:ascii="Avenir Next" w:eastAsiaTheme="minorHAnsi" w:hAnsi="Avenir Next" w:cstheme="minorBidi"/>
          <w:sz w:val="20"/>
          <w:szCs w:val="20"/>
          <w:lang w:val="en-US" w:eastAsia="en-US"/>
        </w:rPr>
      </w:pPr>
    </w:p>
    <w:p w14:paraId="2B5BF48E" w14:textId="77777777" w:rsidR="00C330F3" w:rsidRPr="00C330F3" w:rsidRDefault="00C330F3" w:rsidP="00485ADB">
      <w:pPr>
        <w:jc w:val="both"/>
        <w:rPr>
          <w:lang w:val="en-US"/>
        </w:rPr>
      </w:pPr>
    </w:p>
    <w:p w14:paraId="59996137" w14:textId="6C334EF9" w:rsidR="00C330F3" w:rsidRDefault="00C330F3" w:rsidP="00485ADB">
      <w:pPr>
        <w:jc w:val="both"/>
        <w:rPr>
          <w:lang w:val="en-US"/>
        </w:rPr>
      </w:pPr>
    </w:p>
    <w:p w14:paraId="2852C04E" w14:textId="5DB8CC15" w:rsidR="00C330F3" w:rsidRDefault="00C330F3" w:rsidP="00485ADB">
      <w:pPr>
        <w:jc w:val="both"/>
        <w:rPr>
          <w:lang w:val="en-US"/>
        </w:rPr>
      </w:pPr>
    </w:p>
    <w:p w14:paraId="66746101" w14:textId="77777777" w:rsidR="00C330F3" w:rsidRPr="00C330F3" w:rsidRDefault="00C330F3" w:rsidP="00485ADB">
      <w:pPr>
        <w:jc w:val="both"/>
        <w:rPr>
          <w:lang w:val="en-US"/>
        </w:rPr>
      </w:pPr>
    </w:p>
    <w:p w14:paraId="3D7444D7" w14:textId="28C3BE45" w:rsidR="00C330F3" w:rsidRPr="00C330F3" w:rsidRDefault="00C330F3" w:rsidP="00485ADB">
      <w:pPr>
        <w:jc w:val="both"/>
        <w:rPr>
          <w:lang w:val="en-US"/>
        </w:rPr>
      </w:pPr>
    </w:p>
    <w:sectPr w:rsidR="00C330F3" w:rsidRPr="00C330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77E8" w14:textId="77777777" w:rsidR="008D640C" w:rsidRDefault="008D640C" w:rsidP="00485ADB">
      <w:r>
        <w:separator/>
      </w:r>
    </w:p>
  </w:endnote>
  <w:endnote w:type="continuationSeparator" w:id="0">
    <w:p w14:paraId="03BC619C" w14:textId="77777777" w:rsidR="008D640C" w:rsidRDefault="008D640C" w:rsidP="0048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B90F" w14:textId="77777777" w:rsidR="00485ADB" w:rsidRPr="0052260C" w:rsidRDefault="00485ADB" w:rsidP="00485ADB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b/>
        <w:rFonts w:ascii="Avenir Next" w:hAnsi="Avenir Next"/>
      </w:rPr>
      <w:t xml:space="preserve">ZENITH</w:t>
    </w:r>
    <w:r>
      <w:rPr>
        <w:sz w:val="18"/>
        <w:rFonts w:ascii="Avenir Next" w:hAnsi="Avenir Next"/>
      </w:rPr>
      <w:t xml:space="preserve"> | www.zenith-watches.com | Rue des Billodes 34-36 | CH-2400 Le Locle</w:t>
    </w:r>
  </w:p>
  <w:p w14:paraId="37032935" w14:textId="3F714E90" w:rsidR="00485ADB" w:rsidRPr="00485ADB" w:rsidRDefault="00485ADB" w:rsidP="00485ADB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rFonts w:ascii="Avenir Next" w:hAnsi="Avenir Next"/>
      </w:rPr>
      <w:t xml:space="preserve">Departamento de Relações Internacionais com os </w:t>
    </w:r>
    <w:r>
      <w:rPr>
        <w:sz w:val="18"/>
        <w:i/>
        <w:iCs/>
        <w:rFonts w:ascii="Avenir Next" w:hAnsi="Avenir Next"/>
      </w:rPr>
      <w:t xml:space="preserve">Media</w:t>
    </w:r>
    <w:r>
      <w:rPr>
        <w:sz w:val="18"/>
        <w:rFonts w:ascii="Avenir Next" w:hAnsi="Avenir Next"/>
      </w:rPr>
      <w:t xml:space="preserve"> – E-mail: </w:t>
    </w:r>
    <w:hyperlink r:id="rId1" w:history="1">
      <w:r>
        <w:rPr>
          <w:rStyle w:val="Lienhypertexte"/>
          <w:sz w:val="18"/>
          <w:rFonts w:ascii="Avenir Next" w:hAnsi="Avenir Next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48CD" w14:textId="77777777" w:rsidR="008D640C" w:rsidRDefault="008D640C" w:rsidP="00485ADB">
      <w:r>
        <w:separator/>
      </w:r>
    </w:p>
  </w:footnote>
  <w:footnote w:type="continuationSeparator" w:id="0">
    <w:p w14:paraId="538CCAB2" w14:textId="77777777" w:rsidR="008D640C" w:rsidRDefault="008D640C" w:rsidP="0048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7464" w14:textId="0343B69C" w:rsidR="00485ADB" w:rsidRDefault="00485ADB" w:rsidP="00485ADB">
    <w:pPr>
      <w:pStyle w:val="En-tte"/>
      <w:jc w:val="center"/>
    </w:pPr>
    <w:r>
      <w:drawing>
        <wp:inline distT="0" distB="0" distL="0" distR="0" wp14:anchorId="4D69A8B0" wp14:editId="697948AB">
          <wp:extent cx="1701165" cy="72517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13DD6" w14:textId="77777777" w:rsidR="00485ADB" w:rsidRDefault="00485ADB" w:rsidP="00485AD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B11"/>
    <w:multiLevelType w:val="hybridMultilevel"/>
    <w:tmpl w:val="C888A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3"/>
    <w:rsid w:val="00143E12"/>
    <w:rsid w:val="001646F2"/>
    <w:rsid w:val="001B734D"/>
    <w:rsid w:val="0024002E"/>
    <w:rsid w:val="002845F8"/>
    <w:rsid w:val="003C0C2E"/>
    <w:rsid w:val="003D1BCD"/>
    <w:rsid w:val="00451ADF"/>
    <w:rsid w:val="00485ADB"/>
    <w:rsid w:val="00545660"/>
    <w:rsid w:val="005D4A57"/>
    <w:rsid w:val="00680A1F"/>
    <w:rsid w:val="007876B4"/>
    <w:rsid w:val="008D640C"/>
    <w:rsid w:val="00922B46"/>
    <w:rsid w:val="00B7026D"/>
    <w:rsid w:val="00B7747A"/>
    <w:rsid w:val="00C227E7"/>
    <w:rsid w:val="00C330F3"/>
    <w:rsid w:val="00D161E9"/>
    <w:rsid w:val="00D861AA"/>
    <w:rsid w:val="00E03530"/>
    <w:rsid w:val="00E06F60"/>
    <w:rsid w:val="00E20F44"/>
    <w:rsid w:val="00E55667"/>
    <w:rsid w:val="00F25890"/>
    <w:rsid w:val="00FA11BE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E171D"/>
  <w15:chartTrackingRefBased/>
  <w15:docId w15:val="{1538C180-FFF0-D943-939F-FD6EAE7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AA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61AA"/>
  </w:style>
  <w:style w:type="paragraph" w:styleId="Paragraphedeliste">
    <w:name w:val="List Paragraph"/>
    <w:basedOn w:val="Normal"/>
    <w:uiPriority w:val="34"/>
    <w:qFormat/>
    <w:rsid w:val="001B73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5ADB"/>
    <w:rPr>
      <w:rFonts w:ascii="Times New Roman" w:eastAsia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ADB"/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rsid w:val="00485ADB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876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6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6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6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6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idefault">
    <w:name w:val="Di default"/>
    <w:rsid w:val="007876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fr-C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2</cp:revision>
  <dcterms:created xsi:type="dcterms:W3CDTF">2023-03-24T09:51:00Z</dcterms:created>
  <dcterms:modified xsi:type="dcterms:W3CDTF">2023-03-24T09:51:00Z</dcterms:modified>
</cp:coreProperties>
</file>