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17FB" w14:textId="77777777" w:rsidR="00785FD1" w:rsidRPr="00827A27" w:rsidRDefault="00785FD1" w:rsidP="00785FD1">
      <w:pPr>
        <w:jc w:val="center"/>
        <w:rPr>
          <w:rFonts w:ascii="Avenir Next" w:hAnsi="Avenir Next"/>
          <w:b/>
          <w:bCs/>
        </w:rPr>
      </w:pPr>
      <w:proofErr w:type="spellStart"/>
      <w:r w:rsidRPr="00827A27">
        <w:rPr>
          <w:rFonts w:ascii="Avenir Next" w:hAnsi="Avenir Next" w:hint="eastAsia"/>
          <w:b/>
        </w:rPr>
        <w:t>纯黑设计，大胆瞩目</w:t>
      </w:r>
      <w:proofErr w:type="spellEnd"/>
      <w:r w:rsidRPr="00827A27">
        <w:rPr>
          <w:rFonts w:ascii="Avenir Next" w:hAnsi="Avenir Next" w:hint="eastAsia"/>
          <w:b/>
        </w:rPr>
        <w:t>：</w:t>
      </w:r>
      <w:r w:rsidRPr="00827A27">
        <w:rPr>
          <w:rFonts w:ascii="Avenir Next" w:hAnsi="Avenir Next" w:hint="eastAsia"/>
          <w:b/>
        </w:rPr>
        <w:t>DEFY SKYLINE</w:t>
      </w:r>
      <w:proofErr w:type="spellStart"/>
      <w:r w:rsidRPr="00827A27">
        <w:rPr>
          <w:rFonts w:ascii="Avenir Next" w:hAnsi="Avenir Next" w:hint="eastAsia"/>
          <w:b/>
        </w:rPr>
        <w:t>天际腕表和</w:t>
      </w:r>
      <w:proofErr w:type="spellEnd"/>
      <w:r w:rsidRPr="00827A27">
        <w:rPr>
          <w:rFonts w:ascii="Avenir Next" w:hAnsi="Avenir Next" w:hint="eastAsia"/>
          <w:b/>
        </w:rPr>
        <w:t>DEFY SKYLINE SKELETON</w:t>
      </w:r>
      <w:proofErr w:type="spellStart"/>
      <w:r w:rsidRPr="00827A27">
        <w:rPr>
          <w:rFonts w:ascii="Avenir Next" w:hAnsi="Avenir Next" w:hint="eastAsia"/>
          <w:b/>
        </w:rPr>
        <w:t>镂空天际腕</w:t>
      </w:r>
      <w:bookmarkStart w:id="0" w:name="_GoBack"/>
      <w:bookmarkEnd w:id="0"/>
      <w:r w:rsidRPr="00827A27">
        <w:rPr>
          <w:rFonts w:ascii="Avenir Next" w:hAnsi="Avenir Next" w:hint="eastAsia"/>
          <w:b/>
        </w:rPr>
        <w:t>表</w:t>
      </w:r>
      <w:proofErr w:type="spellEnd"/>
      <w:r w:rsidRPr="00827A27">
        <w:rPr>
          <w:rFonts w:ascii="Avenir Next" w:hAnsi="Avenir Next" w:hint="eastAsia"/>
          <w:b/>
        </w:rPr>
        <w:t xml:space="preserve"> </w:t>
      </w:r>
    </w:p>
    <w:p w14:paraId="769CCBA7" w14:textId="77777777" w:rsidR="00785FD1" w:rsidRPr="00827A27" w:rsidRDefault="00785FD1" w:rsidP="00785FD1">
      <w:pPr>
        <w:jc w:val="center"/>
        <w:rPr>
          <w:rFonts w:ascii="Avenir Next" w:hAnsi="Avenir Next"/>
          <w:b/>
          <w:bCs/>
          <w:lang w:val="en-US"/>
        </w:rPr>
      </w:pPr>
      <w:proofErr w:type="spellStart"/>
      <w:r w:rsidRPr="00827A27">
        <w:rPr>
          <w:rFonts w:ascii="Avenir Next" w:hAnsi="Avenir Next" w:hint="eastAsia"/>
          <w:b/>
        </w:rPr>
        <w:t>现已推出黑色陶瓷款式</w:t>
      </w:r>
      <w:proofErr w:type="spellEnd"/>
    </w:p>
    <w:p w14:paraId="53148486" w14:textId="552CDBED" w:rsidR="00910765" w:rsidRPr="00827A27" w:rsidRDefault="00910765" w:rsidP="000344FD">
      <w:pPr>
        <w:jc w:val="both"/>
        <w:rPr>
          <w:rFonts w:ascii="Avenir Next" w:hAnsi="Avenir Next"/>
          <w:lang w:val="en-US"/>
        </w:rPr>
      </w:pPr>
    </w:p>
    <w:p w14:paraId="711CB8F3" w14:textId="77777777" w:rsidR="00785FD1" w:rsidRPr="00827A27" w:rsidRDefault="00785FD1" w:rsidP="00785FD1">
      <w:pPr>
        <w:jc w:val="both"/>
        <w:rPr>
          <w:rFonts w:ascii="Avenir Next" w:hAnsi="Avenir Next"/>
          <w:sz w:val="20"/>
          <w:szCs w:val="20"/>
          <w:lang w:val="en-US"/>
        </w:rPr>
      </w:pPr>
      <w:r w:rsidRPr="00827A27">
        <w:rPr>
          <w:rFonts w:ascii="Avenir Next" w:hAnsi="Avenir Next" w:hint="eastAsia"/>
          <w:b/>
          <w:sz w:val="20"/>
          <w:lang w:val="en-US"/>
        </w:rPr>
        <w:t xml:space="preserve">DEFY </w:t>
      </w:r>
      <w:proofErr w:type="spellStart"/>
      <w:r w:rsidRPr="00827A27">
        <w:rPr>
          <w:rFonts w:ascii="Avenir Next" w:hAnsi="Avenir Next" w:hint="eastAsia"/>
          <w:b/>
          <w:sz w:val="20"/>
          <w:lang w:val="en-US"/>
        </w:rPr>
        <w:t>SKYLINE</w:t>
      </w:r>
      <w:r w:rsidRPr="00827A27">
        <w:rPr>
          <w:rFonts w:ascii="Avenir Next" w:hAnsi="Avenir Next" w:hint="eastAsia"/>
          <w:b/>
          <w:sz w:val="20"/>
        </w:rPr>
        <w:t>天际腕表和</w:t>
      </w:r>
      <w:r w:rsidRPr="00827A27">
        <w:rPr>
          <w:rFonts w:ascii="Avenir Next" w:hAnsi="Avenir Next" w:hint="eastAsia"/>
          <w:b/>
          <w:sz w:val="20"/>
          <w:lang w:val="en-US"/>
        </w:rPr>
        <w:t>DEFY</w:t>
      </w:r>
      <w:proofErr w:type="spellEnd"/>
      <w:r w:rsidRPr="00827A27">
        <w:rPr>
          <w:rFonts w:ascii="Avenir Next" w:hAnsi="Avenir Next" w:hint="eastAsia"/>
          <w:b/>
          <w:sz w:val="20"/>
          <w:lang w:val="en-US"/>
        </w:rPr>
        <w:t xml:space="preserve"> SKYLINE Skeleton</w:t>
      </w:r>
      <w:r w:rsidRPr="00827A27">
        <w:rPr>
          <w:rFonts w:ascii="Avenir Next" w:hAnsi="Avenir Next" w:hint="eastAsia"/>
          <w:b/>
          <w:sz w:val="20"/>
        </w:rPr>
        <w:t>镂空天际腕表推出纯黑陶瓷款式</w:t>
      </w:r>
      <w:r w:rsidRPr="00827A27">
        <w:rPr>
          <w:rFonts w:ascii="Avenir Next" w:hAnsi="Avenir Next" w:hint="eastAsia"/>
          <w:b/>
          <w:sz w:val="20"/>
          <w:lang w:val="en-US"/>
        </w:rPr>
        <w:t>，</w:t>
      </w:r>
      <w:r w:rsidRPr="00827A27">
        <w:rPr>
          <w:rFonts w:ascii="Avenir Next" w:hAnsi="Avenir Next" w:hint="eastAsia"/>
          <w:b/>
          <w:sz w:val="20"/>
        </w:rPr>
        <w:t>演绎独特个性。</w:t>
      </w:r>
      <w:proofErr w:type="gramStart"/>
      <w:r w:rsidRPr="00827A27">
        <w:rPr>
          <w:rFonts w:ascii="Avenir Next" w:hAnsi="Avenir Next" w:hint="eastAsia"/>
          <w:b/>
          <w:sz w:val="20"/>
        </w:rPr>
        <w:t>此系列为洋溢现代气息的造型披上</w:t>
      </w:r>
      <w:r w:rsidRPr="00827A27">
        <w:rPr>
          <w:rFonts w:ascii="Avenir Next" w:hAnsi="Avenir Next" w:hint="eastAsia"/>
          <w:b/>
          <w:sz w:val="20"/>
          <w:lang w:val="en-US"/>
        </w:rPr>
        <w:t>“</w:t>
      </w:r>
      <w:proofErr w:type="gramEnd"/>
      <w:r w:rsidRPr="00827A27">
        <w:rPr>
          <w:rFonts w:ascii="Avenir Next" w:hAnsi="Avenir Next" w:hint="eastAsia"/>
          <w:b/>
          <w:sz w:val="20"/>
        </w:rPr>
        <w:t>暗黑外衣</w:t>
      </w:r>
      <w:r w:rsidRPr="00827A27">
        <w:rPr>
          <w:rFonts w:ascii="Avenir Next" w:hAnsi="Avenir Next" w:hint="eastAsia"/>
          <w:b/>
          <w:sz w:val="20"/>
          <w:lang w:val="en-US"/>
        </w:rPr>
        <w:t>”，</w:t>
      </w:r>
      <w:r w:rsidRPr="00827A27">
        <w:rPr>
          <w:rFonts w:ascii="Avenir Next" w:hAnsi="Avenir Next" w:hint="eastAsia"/>
          <w:b/>
          <w:sz w:val="20"/>
        </w:rPr>
        <w:t>醒目闪亮</w:t>
      </w:r>
      <w:r w:rsidRPr="00827A27">
        <w:rPr>
          <w:rFonts w:ascii="Avenir Next" w:hAnsi="Avenir Next" w:hint="eastAsia"/>
          <w:b/>
          <w:sz w:val="20"/>
          <w:lang w:val="en-US"/>
        </w:rPr>
        <w:t>，</w:t>
      </w:r>
      <w:r w:rsidRPr="00827A27">
        <w:rPr>
          <w:rFonts w:ascii="Avenir Next" w:hAnsi="Avenir Next" w:hint="eastAsia"/>
          <w:b/>
          <w:sz w:val="20"/>
        </w:rPr>
        <w:t>线条流畅</w:t>
      </w:r>
      <w:r w:rsidRPr="00827A27">
        <w:rPr>
          <w:rFonts w:ascii="Avenir Next" w:hAnsi="Avenir Next" w:hint="eastAsia"/>
          <w:b/>
          <w:sz w:val="20"/>
          <w:lang w:val="en-US"/>
        </w:rPr>
        <w:t>，</w:t>
      </w:r>
      <w:r w:rsidRPr="00827A27">
        <w:rPr>
          <w:rFonts w:ascii="Avenir Next" w:hAnsi="Avenir Next" w:hint="eastAsia"/>
          <w:b/>
          <w:sz w:val="20"/>
        </w:rPr>
        <w:t>兼具出色外观与耐用性能。</w:t>
      </w:r>
    </w:p>
    <w:p w14:paraId="5D7D0820" w14:textId="77777777" w:rsidR="000A1D86" w:rsidRPr="00827A27" w:rsidRDefault="000A1D86" w:rsidP="000344FD">
      <w:pPr>
        <w:jc w:val="both"/>
        <w:rPr>
          <w:rFonts w:ascii="Avenir Next" w:hAnsi="Avenir Next"/>
          <w:sz w:val="18"/>
          <w:szCs w:val="18"/>
          <w:lang w:val="en-US"/>
        </w:rPr>
      </w:pPr>
    </w:p>
    <w:p w14:paraId="4702ABCE" w14:textId="77777777" w:rsidR="00785FD1" w:rsidRPr="00827A27" w:rsidRDefault="00785FD1" w:rsidP="00785FD1">
      <w:pPr>
        <w:jc w:val="both"/>
        <w:rPr>
          <w:rFonts w:ascii="Avenir Next" w:hAnsi="Avenir Next"/>
          <w:sz w:val="20"/>
          <w:szCs w:val="20"/>
          <w:lang w:eastAsia="zh-CN"/>
        </w:rPr>
      </w:pPr>
      <w:r w:rsidRPr="00827A27">
        <w:rPr>
          <w:rFonts w:ascii="Avenir Next" w:hAnsi="Avenir Next" w:hint="eastAsia"/>
          <w:sz w:val="20"/>
          <w:lang w:val="en-US" w:eastAsia="zh-CN"/>
        </w:rPr>
        <w:t>DEFY SKYLINE</w:t>
      </w:r>
      <w:r w:rsidRPr="00827A27">
        <w:rPr>
          <w:rFonts w:ascii="Avenir Next" w:hAnsi="Avenir Next" w:hint="eastAsia"/>
          <w:sz w:val="20"/>
          <w:lang w:eastAsia="zh-CN"/>
        </w:rPr>
        <w:t>天际系列于</w:t>
      </w:r>
      <w:r w:rsidRPr="00827A27">
        <w:rPr>
          <w:rFonts w:ascii="Avenir Next" w:hAnsi="Avenir Next" w:hint="eastAsia"/>
          <w:sz w:val="20"/>
          <w:lang w:val="en-US" w:eastAsia="zh-CN"/>
        </w:rPr>
        <w:t>2022</w:t>
      </w:r>
      <w:r w:rsidRPr="00827A27">
        <w:rPr>
          <w:rFonts w:ascii="Avenir Next" w:hAnsi="Avenir Next" w:hint="eastAsia"/>
          <w:sz w:val="20"/>
          <w:lang w:eastAsia="zh-CN"/>
        </w:rPr>
        <w:t>年问世</w:t>
      </w:r>
      <w:r w:rsidRPr="00827A27">
        <w:rPr>
          <w:rFonts w:ascii="Avenir Next" w:hAnsi="Avenir Next" w:hint="eastAsia"/>
          <w:sz w:val="20"/>
          <w:lang w:val="en-US" w:eastAsia="zh-CN"/>
        </w:rPr>
        <w:t>，</w:t>
      </w:r>
      <w:r w:rsidRPr="00827A27">
        <w:rPr>
          <w:rFonts w:ascii="Avenir Next" w:hAnsi="Avenir Next" w:hint="eastAsia"/>
          <w:sz w:val="20"/>
          <w:lang w:eastAsia="zh-CN"/>
        </w:rPr>
        <w:t>以现代手法承继</w:t>
      </w:r>
      <w:r w:rsidRPr="00827A27">
        <w:rPr>
          <w:rFonts w:ascii="Avenir Next" w:hAnsi="Avenir Next" w:hint="eastAsia"/>
          <w:sz w:val="20"/>
          <w:lang w:val="en-US" w:eastAsia="zh-CN"/>
        </w:rPr>
        <w:t>1969</w:t>
      </w:r>
      <w:r w:rsidRPr="00827A27">
        <w:rPr>
          <w:rFonts w:ascii="Avenir Next" w:hAnsi="Avenir Next" w:hint="eastAsia"/>
          <w:sz w:val="20"/>
          <w:lang w:eastAsia="zh-CN"/>
        </w:rPr>
        <w:t>年推出的</w:t>
      </w:r>
      <w:r w:rsidRPr="00827A27">
        <w:rPr>
          <w:rFonts w:ascii="Avenir Next" w:hAnsi="Avenir Next" w:hint="eastAsia"/>
          <w:sz w:val="20"/>
          <w:lang w:val="en-US" w:eastAsia="zh-CN"/>
        </w:rPr>
        <w:t>ZENITH</w:t>
      </w:r>
      <w:r w:rsidRPr="00827A27">
        <w:rPr>
          <w:rFonts w:ascii="Avenir Next" w:hAnsi="Avenir Next" w:hint="eastAsia"/>
          <w:sz w:val="20"/>
          <w:lang w:eastAsia="zh-CN"/>
        </w:rPr>
        <w:t>真力时</w:t>
      </w:r>
      <w:r w:rsidRPr="00827A27">
        <w:rPr>
          <w:rFonts w:ascii="Avenir Next" w:hAnsi="Avenir Next" w:hint="eastAsia"/>
          <w:sz w:val="20"/>
          <w:lang w:val="en-US" w:eastAsia="zh-CN"/>
        </w:rPr>
        <w:t>DEFY</w:t>
      </w:r>
      <w:r w:rsidRPr="00827A27">
        <w:rPr>
          <w:rFonts w:ascii="Avenir Next" w:hAnsi="Avenir Next" w:hint="eastAsia"/>
          <w:sz w:val="20"/>
          <w:lang w:eastAsia="zh-CN"/>
        </w:rPr>
        <w:t>系列腕表粗犷而醒目的造型设计</w:t>
      </w:r>
      <w:r w:rsidRPr="00827A27">
        <w:rPr>
          <w:rFonts w:ascii="Avenir Next" w:hAnsi="Avenir Next" w:hint="eastAsia"/>
          <w:sz w:val="20"/>
          <w:lang w:val="en-US" w:eastAsia="zh-CN"/>
        </w:rPr>
        <w:t>，</w:t>
      </w:r>
      <w:r w:rsidRPr="00827A27">
        <w:rPr>
          <w:rFonts w:ascii="Avenir Next" w:hAnsi="Avenir Next" w:hint="eastAsia"/>
          <w:sz w:val="20"/>
          <w:lang w:eastAsia="zh-CN"/>
        </w:rPr>
        <w:t>在立足于前代表款历史传承的基础上</w:t>
      </w:r>
      <w:r w:rsidRPr="00827A27">
        <w:rPr>
          <w:rFonts w:ascii="Avenir Next" w:hAnsi="Avenir Next" w:hint="eastAsia"/>
          <w:sz w:val="20"/>
          <w:lang w:val="en-US" w:eastAsia="zh-CN"/>
        </w:rPr>
        <w:t>，</w:t>
      </w:r>
      <w:r w:rsidRPr="00827A27">
        <w:rPr>
          <w:rFonts w:ascii="Avenir Next" w:hAnsi="Avenir Next" w:hint="eastAsia"/>
          <w:sz w:val="20"/>
          <w:lang w:eastAsia="zh-CN"/>
        </w:rPr>
        <w:t>彰显同样独特前卫的风格</w:t>
      </w:r>
      <w:r w:rsidRPr="00827A27">
        <w:rPr>
          <w:rFonts w:ascii="Avenir Next" w:hAnsi="Avenir Next" w:hint="eastAsia"/>
          <w:sz w:val="20"/>
          <w:lang w:val="en-US" w:eastAsia="zh-CN"/>
        </w:rPr>
        <w:t>，</w:t>
      </w:r>
      <w:r w:rsidRPr="00827A27">
        <w:rPr>
          <w:rFonts w:ascii="Avenir Next" w:hAnsi="Avenir Next" w:hint="eastAsia"/>
          <w:sz w:val="20"/>
          <w:lang w:eastAsia="zh-CN"/>
        </w:rPr>
        <w:t>将品牌最新一代</w:t>
      </w:r>
      <w:r w:rsidRPr="00827A27">
        <w:rPr>
          <w:rFonts w:ascii="Avenir Next" w:hAnsi="Avenir Next" w:hint="eastAsia"/>
          <w:sz w:val="20"/>
          <w:lang w:val="en-US" w:eastAsia="zh-CN"/>
        </w:rPr>
        <w:t>El Primero</w:t>
      </w:r>
      <w:r w:rsidRPr="00827A27">
        <w:rPr>
          <w:rFonts w:ascii="Avenir Next" w:hAnsi="Avenir Next" w:hint="eastAsia"/>
          <w:sz w:val="20"/>
          <w:lang w:eastAsia="zh-CN"/>
        </w:rPr>
        <w:t>高振频机芯的卓越性能提升至全新高度。此系列两大重要支柱作品——</w:t>
      </w:r>
      <w:r w:rsidRPr="00827A27">
        <w:rPr>
          <w:rFonts w:ascii="Avenir Next" w:hAnsi="Avenir Next" w:hint="eastAsia"/>
          <w:sz w:val="20"/>
          <w:lang w:eastAsia="zh-CN"/>
        </w:rPr>
        <w:t>DEFY SKYLINE</w:t>
      </w:r>
      <w:r w:rsidRPr="00827A27">
        <w:rPr>
          <w:rFonts w:ascii="Avenir Next" w:hAnsi="Avenir Next" w:hint="eastAsia"/>
          <w:sz w:val="20"/>
          <w:lang w:eastAsia="zh-CN"/>
        </w:rPr>
        <w:t>天际腕表和</w:t>
      </w:r>
      <w:r w:rsidRPr="00827A27">
        <w:rPr>
          <w:rFonts w:ascii="Avenir Next" w:hAnsi="Avenir Next" w:hint="eastAsia"/>
          <w:sz w:val="20"/>
          <w:lang w:eastAsia="zh-CN"/>
        </w:rPr>
        <w:t>DEFY SKYLINE Skeleton</w:t>
      </w:r>
      <w:r w:rsidRPr="00827A27">
        <w:rPr>
          <w:rFonts w:ascii="Avenir Next" w:hAnsi="Avenir Next" w:hint="eastAsia"/>
          <w:sz w:val="20"/>
          <w:lang w:eastAsia="zh-CN"/>
        </w:rPr>
        <w:t>镂空天际腕表如今推出两款连同表链在内完全采用黑色陶瓷打造的全新款式，以引人入胜的纯黑设计惊艳亮相。</w:t>
      </w:r>
    </w:p>
    <w:p w14:paraId="60F69111" w14:textId="6E282751" w:rsidR="00910765" w:rsidRPr="00827A27" w:rsidRDefault="00910765" w:rsidP="000344FD">
      <w:pPr>
        <w:jc w:val="both"/>
        <w:rPr>
          <w:rFonts w:ascii="Avenir Next" w:hAnsi="Avenir Next"/>
          <w:sz w:val="18"/>
          <w:szCs w:val="18"/>
          <w:lang w:val="en-US" w:eastAsia="zh-CN"/>
        </w:rPr>
      </w:pPr>
    </w:p>
    <w:p w14:paraId="4357148C" w14:textId="77777777" w:rsidR="00785FD1" w:rsidRPr="00827A27" w:rsidRDefault="00785FD1" w:rsidP="00785FD1">
      <w:pPr>
        <w:jc w:val="both"/>
        <w:rPr>
          <w:rFonts w:ascii="Avenir Next" w:hAnsi="Avenir Next"/>
          <w:sz w:val="20"/>
          <w:szCs w:val="20"/>
          <w:lang w:eastAsia="zh-CN"/>
        </w:rPr>
      </w:pPr>
      <w:r w:rsidRPr="00827A27">
        <w:rPr>
          <w:rFonts w:ascii="Avenir Next" w:hAnsi="Avenir Next" w:hint="eastAsia"/>
          <w:sz w:val="20"/>
          <w:lang w:eastAsia="zh-CN"/>
        </w:rPr>
        <w:t>与传统材质和精钢等合金材质相比</w:t>
      </w:r>
      <w:r w:rsidRPr="00827A27">
        <w:rPr>
          <w:rFonts w:ascii="Avenir Next" w:hAnsi="Avenir Next" w:hint="eastAsia"/>
          <w:sz w:val="20"/>
          <w:lang w:val="en-US" w:eastAsia="zh-CN"/>
        </w:rPr>
        <w:t>，</w:t>
      </w:r>
      <w:r w:rsidRPr="00827A27">
        <w:rPr>
          <w:rFonts w:ascii="Avenir Next" w:hAnsi="Avenir Next" w:hint="eastAsia"/>
          <w:sz w:val="20"/>
          <w:lang w:eastAsia="zh-CN"/>
        </w:rPr>
        <w:t>陶瓷硬度更高</w:t>
      </w:r>
      <w:r w:rsidRPr="00827A27">
        <w:rPr>
          <w:rFonts w:ascii="Avenir Next" w:hAnsi="Avenir Next" w:hint="eastAsia"/>
          <w:sz w:val="20"/>
          <w:lang w:val="en-US" w:eastAsia="zh-CN"/>
        </w:rPr>
        <w:t>，</w:t>
      </w:r>
      <w:r w:rsidRPr="00827A27">
        <w:rPr>
          <w:rFonts w:ascii="Avenir Next" w:hAnsi="Avenir Next" w:hint="eastAsia"/>
          <w:sz w:val="20"/>
          <w:lang w:eastAsia="zh-CN"/>
        </w:rPr>
        <w:t>更拥有众多出众特性</w:t>
      </w:r>
      <w:r w:rsidRPr="00827A27">
        <w:rPr>
          <w:rFonts w:ascii="Avenir Next" w:hAnsi="Avenir Next" w:hint="eastAsia"/>
          <w:sz w:val="20"/>
          <w:lang w:val="en-US" w:eastAsia="zh-CN"/>
        </w:rPr>
        <w:t>，</w:t>
      </w:r>
      <w:r w:rsidRPr="00827A27">
        <w:rPr>
          <w:rFonts w:ascii="Avenir Next" w:hAnsi="Avenir Next" w:hint="eastAsia"/>
          <w:sz w:val="20"/>
          <w:lang w:eastAsia="zh-CN"/>
        </w:rPr>
        <w:t>非常适于制作</w:t>
      </w:r>
      <w:r w:rsidRPr="00827A27">
        <w:rPr>
          <w:rFonts w:ascii="Avenir Next" w:hAnsi="Avenir Next" w:hint="eastAsia"/>
          <w:sz w:val="20"/>
          <w:lang w:val="en-US" w:eastAsia="zh-CN"/>
        </w:rPr>
        <w:t>DEFY SKYLINE</w:t>
      </w:r>
      <w:r w:rsidRPr="00827A27">
        <w:rPr>
          <w:rFonts w:ascii="Avenir Next" w:hAnsi="Avenir Next" w:hint="eastAsia"/>
          <w:sz w:val="20"/>
          <w:lang w:eastAsia="zh-CN"/>
        </w:rPr>
        <w:t>天际腕表和</w:t>
      </w:r>
      <w:r w:rsidRPr="00827A27">
        <w:rPr>
          <w:rFonts w:ascii="Avenir Next" w:hAnsi="Avenir Next" w:hint="eastAsia"/>
          <w:sz w:val="20"/>
          <w:lang w:val="en-US" w:eastAsia="zh-CN"/>
        </w:rPr>
        <w:t>DEFY SKYLINE Skeleton</w:t>
      </w:r>
      <w:r w:rsidRPr="00827A27">
        <w:rPr>
          <w:rFonts w:ascii="Avenir Next" w:hAnsi="Avenir Next" w:hint="eastAsia"/>
          <w:sz w:val="20"/>
          <w:lang w:eastAsia="zh-CN"/>
        </w:rPr>
        <w:t>镂空天际腕表等适于所有场合佩戴的腕表。陶瓷极为坚硬，需要使用金刚石刀头工具方可切割出</w:t>
      </w:r>
      <w:r w:rsidRPr="00827A27">
        <w:rPr>
          <w:rFonts w:ascii="Avenir Next" w:hAnsi="Avenir Next" w:hint="eastAsia"/>
          <w:sz w:val="20"/>
          <w:lang w:eastAsia="zh-CN"/>
        </w:rPr>
        <w:t>DEFY SKYLINE</w:t>
      </w:r>
      <w:r w:rsidRPr="00827A27">
        <w:rPr>
          <w:rFonts w:ascii="Avenir Next" w:hAnsi="Avenir Next" w:hint="eastAsia"/>
          <w:sz w:val="20"/>
          <w:lang w:eastAsia="zh-CN"/>
        </w:rPr>
        <w:t>天际腕表清晰明快的线条轮廓，其表面经缎面打磨和抛光交替处理后，具有高度耐刮耐磨损性能。与仅覆以黑色镀层的金属部件不同，陶瓷材质本身呈现出纯黑色泽，永不淡褪。甚至延续表壳轮廓线条的一体式表链，亦采用黑色陶瓷制作。此外，腕表还配备一条带黑色处理精钢折叠式表扣的黑色图案橡胶表带，可借助直接连接表壳背面的表带快速更换系统与陶瓷表链轻松互换。</w:t>
      </w:r>
    </w:p>
    <w:p w14:paraId="33BC40DF" w14:textId="58117052" w:rsidR="00910765" w:rsidRPr="00827A27" w:rsidRDefault="00910765" w:rsidP="000344FD">
      <w:pPr>
        <w:jc w:val="both"/>
        <w:rPr>
          <w:rFonts w:ascii="Avenir Next" w:hAnsi="Avenir Next"/>
          <w:sz w:val="18"/>
          <w:szCs w:val="18"/>
          <w:lang w:eastAsia="zh-CN"/>
        </w:rPr>
      </w:pPr>
    </w:p>
    <w:p w14:paraId="13931F9B" w14:textId="77777777" w:rsidR="00785FD1" w:rsidRPr="00827A27" w:rsidRDefault="00785FD1" w:rsidP="00785FD1">
      <w:pPr>
        <w:jc w:val="both"/>
        <w:rPr>
          <w:rFonts w:ascii="Avenir Next" w:hAnsi="Avenir Next"/>
          <w:sz w:val="20"/>
          <w:szCs w:val="20"/>
          <w:lang w:val="en-US" w:eastAsia="zh-CN"/>
        </w:rPr>
      </w:pPr>
      <w:r w:rsidRPr="00827A27">
        <w:rPr>
          <w:rFonts w:ascii="Avenir Next" w:hAnsi="Avenir Next" w:hint="eastAsia"/>
          <w:b/>
          <w:sz w:val="20"/>
          <w:lang w:eastAsia="zh-CN"/>
        </w:rPr>
        <w:t xml:space="preserve">DEFY SKYLINE </w:t>
      </w:r>
      <w:proofErr w:type="spellStart"/>
      <w:r w:rsidRPr="00827A27">
        <w:rPr>
          <w:rFonts w:ascii="Avenir Next" w:hAnsi="Avenir Next" w:hint="eastAsia"/>
          <w:b/>
          <w:sz w:val="20"/>
          <w:lang w:eastAsia="zh-CN"/>
        </w:rPr>
        <w:t>Ceramic</w:t>
      </w:r>
      <w:proofErr w:type="spellEnd"/>
      <w:r w:rsidRPr="00827A27">
        <w:rPr>
          <w:rFonts w:ascii="Avenir Next" w:hAnsi="Avenir Next" w:hint="eastAsia"/>
          <w:b/>
          <w:bCs/>
          <w:sz w:val="20"/>
          <w:lang w:eastAsia="zh-CN"/>
        </w:rPr>
        <w:t>天际陶瓷腕表</w:t>
      </w:r>
      <w:r w:rsidRPr="00827A27">
        <w:rPr>
          <w:rFonts w:ascii="Avenir Next" w:hAnsi="Avenir Next" w:hint="eastAsia"/>
          <w:sz w:val="20"/>
          <w:lang w:eastAsia="zh-CN"/>
        </w:rPr>
        <w:t>搭配黑色电镀太阳纹饰面表盘，在光线照射下闪烁熠熠光芒。整个表盘装饰由</w:t>
      </w:r>
      <w:r w:rsidRPr="00827A27">
        <w:rPr>
          <w:rFonts w:ascii="Avenir Next" w:hAnsi="Avenir Next" w:hint="eastAsia"/>
          <w:sz w:val="20"/>
          <w:lang w:eastAsia="zh-CN"/>
        </w:rPr>
        <w:t>ZENITH</w:t>
      </w:r>
      <w:r w:rsidRPr="00827A27">
        <w:rPr>
          <w:rFonts w:ascii="Avenir Next" w:hAnsi="Avenir Next" w:hint="eastAsia"/>
          <w:sz w:val="20"/>
          <w:lang w:eastAsia="zh-CN"/>
        </w:rPr>
        <w:t>真力时四芒星组成的几何图案，</w:t>
      </w:r>
      <w:r w:rsidRPr="00827A27">
        <w:rPr>
          <w:rFonts w:ascii="Avenir Next" w:hAnsi="Avenir Next" w:hint="eastAsia"/>
          <w:sz w:val="20"/>
          <w:lang w:eastAsia="zh-CN"/>
        </w:rPr>
        <w:t>ZENITH</w:t>
      </w:r>
      <w:r w:rsidRPr="00827A27">
        <w:rPr>
          <w:rFonts w:ascii="Avenir Next" w:hAnsi="Avenir Next" w:hint="eastAsia"/>
          <w:sz w:val="20"/>
          <w:lang w:eastAsia="zh-CN"/>
        </w:rPr>
        <w:t>真力时四芒星源自品牌历史上曾出现于</w:t>
      </w:r>
      <w:r w:rsidRPr="00827A27">
        <w:rPr>
          <w:rFonts w:ascii="Avenir Next" w:hAnsi="Avenir Next" w:hint="eastAsia"/>
          <w:sz w:val="20"/>
          <w:lang w:eastAsia="zh-CN"/>
        </w:rPr>
        <w:t>DEFY</w:t>
      </w:r>
      <w:r w:rsidRPr="00827A27">
        <w:rPr>
          <w:rFonts w:ascii="Avenir Next" w:hAnsi="Avenir Next" w:hint="eastAsia"/>
          <w:sz w:val="20"/>
          <w:lang w:eastAsia="zh-CN"/>
        </w:rPr>
        <w:t>系列古董表款表背的真力时“双</w:t>
      </w:r>
      <w:r w:rsidRPr="00827A27">
        <w:rPr>
          <w:rFonts w:ascii="Avenir Next" w:hAnsi="Avenir Next" w:hint="eastAsia"/>
          <w:sz w:val="20"/>
          <w:lang w:eastAsia="zh-CN"/>
        </w:rPr>
        <w:t>Z</w:t>
      </w:r>
      <w:r w:rsidRPr="00827A27">
        <w:rPr>
          <w:rFonts w:ascii="Avenir Next" w:hAnsi="Avenir Next" w:hint="eastAsia"/>
          <w:sz w:val="20"/>
          <w:lang w:eastAsia="zh-CN"/>
        </w:rPr>
        <w:t>”品牌标志。黑色星形图案嵌入表盘</w:t>
      </w:r>
      <w:r w:rsidRPr="00827A27">
        <w:rPr>
          <w:rFonts w:ascii="Avenir Next" w:hAnsi="Avenir Next" w:hint="eastAsia"/>
          <w:sz w:val="20"/>
          <w:lang w:val="en-US" w:eastAsia="zh-CN"/>
        </w:rPr>
        <w:t>，</w:t>
      </w:r>
      <w:r w:rsidRPr="00827A27">
        <w:rPr>
          <w:rFonts w:ascii="Avenir Next" w:hAnsi="Avenir Next" w:hint="eastAsia"/>
          <w:sz w:val="20"/>
          <w:lang w:eastAsia="zh-CN"/>
        </w:rPr>
        <w:t>其明快利落的内陷刻面</w:t>
      </w:r>
      <w:r w:rsidRPr="00827A27">
        <w:rPr>
          <w:rFonts w:ascii="Avenir Next" w:hAnsi="Avenir Next" w:hint="eastAsia"/>
          <w:sz w:val="20"/>
          <w:lang w:val="en-US" w:eastAsia="zh-CN"/>
        </w:rPr>
        <w:t>，</w:t>
      </w:r>
      <w:r w:rsidRPr="00827A27">
        <w:rPr>
          <w:rFonts w:ascii="Avenir Next" w:hAnsi="Avenir Next" w:hint="eastAsia"/>
          <w:sz w:val="20"/>
          <w:lang w:eastAsia="zh-CN"/>
        </w:rPr>
        <w:t>从不同角度捕捉光线</w:t>
      </w:r>
      <w:r w:rsidRPr="00827A27">
        <w:rPr>
          <w:rFonts w:ascii="Avenir Next" w:hAnsi="Avenir Next" w:hint="eastAsia"/>
          <w:sz w:val="20"/>
          <w:lang w:val="en-US" w:eastAsia="zh-CN"/>
        </w:rPr>
        <w:t>，</w:t>
      </w:r>
      <w:r w:rsidRPr="00827A27">
        <w:rPr>
          <w:rFonts w:ascii="Avenir Next" w:hAnsi="Avenir Next" w:hint="eastAsia"/>
          <w:sz w:val="20"/>
          <w:lang w:eastAsia="zh-CN"/>
        </w:rPr>
        <w:t>明暗变幻</w:t>
      </w:r>
      <w:r w:rsidRPr="00827A27">
        <w:rPr>
          <w:rFonts w:ascii="Avenir Next" w:hAnsi="Avenir Next" w:hint="eastAsia"/>
          <w:sz w:val="20"/>
          <w:lang w:val="en-US" w:eastAsia="zh-CN"/>
        </w:rPr>
        <w:t>，</w:t>
      </w:r>
      <w:r w:rsidRPr="00827A27">
        <w:rPr>
          <w:rFonts w:ascii="Avenir Next" w:hAnsi="Avenir Next" w:hint="eastAsia"/>
          <w:sz w:val="20"/>
          <w:lang w:eastAsia="zh-CN"/>
        </w:rPr>
        <w:t>一如夜空中的点点繁星。</w:t>
      </w:r>
    </w:p>
    <w:p w14:paraId="752B81DA" w14:textId="77777777" w:rsidR="000F5109" w:rsidRPr="00827A27" w:rsidRDefault="000F5109" w:rsidP="000344FD">
      <w:pPr>
        <w:jc w:val="both"/>
        <w:rPr>
          <w:rFonts w:ascii="Avenir Next" w:hAnsi="Avenir Next"/>
          <w:sz w:val="18"/>
          <w:szCs w:val="18"/>
          <w:lang w:val="en-US" w:eastAsia="zh-CN"/>
        </w:rPr>
      </w:pPr>
    </w:p>
    <w:p w14:paraId="68C3EC96" w14:textId="77777777" w:rsidR="00785FD1" w:rsidRPr="00827A27" w:rsidRDefault="00785FD1" w:rsidP="00785FD1">
      <w:pPr>
        <w:jc w:val="both"/>
        <w:rPr>
          <w:rFonts w:ascii="Avenir Next" w:hAnsi="Avenir Next"/>
          <w:sz w:val="20"/>
          <w:szCs w:val="20"/>
          <w:lang w:eastAsia="zh-CN"/>
        </w:rPr>
      </w:pPr>
      <w:r w:rsidRPr="00827A27">
        <w:rPr>
          <w:rFonts w:ascii="Avenir Next" w:hAnsi="Avenir Next" w:hint="eastAsia"/>
          <w:b/>
          <w:bCs/>
          <w:sz w:val="20"/>
          <w:lang w:val="en-US" w:eastAsia="zh-CN"/>
        </w:rPr>
        <w:t>DEFY SKYLINE Skeleton Ceramic</w:t>
      </w:r>
      <w:r w:rsidRPr="00827A27">
        <w:rPr>
          <w:rFonts w:ascii="Avenir Next" w:hAnsi="Avenir Next" w:hint="eastAsia"/>
          <w:b/>
          <w:bCs/>
          <w:sz w:val="20"/>
          <w:lang w:eastAsia="zh-CN"/>
        </w:rPr>
        <w:t>镂空天际陶瓷腕表</w:t>
      </w:r>
      <w:r w:rsidRPr="00827A27">
        <w:rPr>
          <w:rFonts w:ascii="Avenir Next" w:hAnsi="Avenir Next" w:hint="eastAsia"/>
          <w:sz w:val="20"/>
          <w:lang w:eastAsia="zh-CN"/>
        </w:rPr>
        <w:t>的镂空表盘中央点缀黑色大号四芒星元素</w:t>
      </w:r>
      <w:r w:rsidRPr="00827A27">
        <w:rPr>
          <w:rFonts w:ascii="Avenir Next" w:hAnsi="Avenir Next" w:hint="eastAsia"/>
          <w:sz w:val="20"/>
          <w:lang w:val="en-US" w:eastAsia="zh-CN"/>
        </w:rPr>
        <w:t>，</w:t>
      </w:r>
      <w:r w:rsidRPr="00827A27">
        <w:rPr>
          <w:rFonts w:ascii="Avenir Next" w:hAnsi="Avenir Next" w:hint="eastAsia"/>
          <w:sz w:val="20"/>
          <w:lang w:eastAsia="zh-CN"/>
        </w:rPr>
        <w:t>令带黑色桥板和主夹板的镂空机芯一览无余。表厂工程师们成功地将镂空表盘造型与机芯桥板和主夹板上的镂空装饰相结合，两者浑然一体，堪称一项技术创举。幽暗色调的微妙对比，令这款配备</w:t>
      </w:r>
      <w:r w:rsidRPr="00827A27">
        <w:rPr>
          <w:rFonts w:ascii="Avenir Next" w:hAnsi="Avenir Next" w:hint="eastAsia"/>
          <w:sz w:val="20"/>
          <w:lang w:eastAsia="zh-CN"/>
        </w:rPr>
        <w:t>1/10</w:t>
      </w:r>
      <w:r w:rsidRPr="00827A27">
        <w:rPr>
          <w:rFonts w:ascii="Avenir Next" w:hAnsi="Avenir Next" w:hint="eastAsia"/>
          <w:sz w:val="20"/>
          <w:lang w:eastAsia="zh-CN"/>
        </w:rPr>
        <w:t>秒显示的独特镂空腕表在视觉上更显层次分明。</w:t>
      </w:r>
      <w:r w:rsidRPr="00827A27">
        <w:rPr>
          <w:rFonts w:ascii="Avenir Next" w:hAnsi="Avenir Next" w:hint="eastAsia"/>
          <w:sz w:val="20"/>
          <w:lang w:eastAsia="zh-CN"/>
        </w:rPr>
        <w:t xml:space="preserve">DEFY SKYLINE </w:t>
      </w:r>
      <w:proofErr w:type="spellStart"/>
      <w:r w:rsidRPr="00827A27">
        <w:rPr>
          <w:rFonts w:ascii="Avenir Next" w:hAnsi="Avenir Next" w:hint="eastAsia"/>
          <w:sz w:val="20"/>
          <w:lang w:eastAsia="zh-CN"/>
        </w:rPr>
        <w:t>Ceramic</w:t>
      </w:r>
      <w:proofErr w:type="spellEnd"/>
      <w:r w:rsidRPr="00827A27">
        <w:rPr>
          <w:rFonts w:ascii="Avenir Next" w:hAnsi="Avenir Next" w:hint="eastAsia"/>
          <w:sz w:val="20"/>
          <w:lang w:eastAsia="zh-CN"/>
        </w:rPr>
        <w:t>天际陶瓷腕表和</w:t>
      </w:r>
      <w:r w:rsidRPr="00827A27">
        <w:rPr>
          <w:rFonts w:ascii="Avenir Next" w:hAnsi="Avenir Next" w:hint="eastAsia"/>
          <w:sz w:val="20"/>
          <w:lang w:eastAsia="zh-CN"/>
        </w:rPr>
        <w:t xml:space="preserve">DEFY SKYLINE Skeleton </w:t>
      </w:r>
      <w:proofErr w:type="spellStart"/>
      <w:r w:rsidRPr="00827A27">
        <w:rPr>
          <w:rFonts w:ascii="Avenir Next" w:hAnsi="Avenir Next" w:hint="eastAsia"/>
          <w:sz w:val="20"/>
          <w:lang w:eastAsia="zh-CN"/>
        </w:rPr>
        <w:t>Ceramic</w:t>
      </w:r>
      <w:proofErr w:type="spellEnd"/>
      <w:r w:rsidRPr="00827A27">
        <w:rPr>
          <w:rFonts w:ascii="Avenir Next" w:hAnsi="Avenir Next" w:hint="eastAsia"/>
          <w:sz w:val="20"/>
          <w:lang w:eastAsia="zh-CN"/>
        </w:rPr>
        <w:t>镂空天际陶瓷腕表皆配备刻面抛光指针和涂覆白色</w:t>
      </w:r>
      <w:r w:rsidRPr="00827A27">
        <w:rPr>
          <w:rFonts w:ascii="Avenir Next" w:hAnsi="Avenir Next" w:hint="eastAsia"/>
          <w:sz w:val="20"/>
          <w:lang w:eastAsia="zh-CN"/>
        </w:rPr>
        <w:t>Super-</w:t>
      </w:r>
      <w:proofErr w:type="spellStart"/>
      <w:r w:rsidRPr="00827A27">
        <w:rPr>
          <w:rFonts w:ascii="Avenir Next" w:hAnsi="Avenir Next" w:hint="eastAsia"/>
          <w:sz w:val="20"/>
          <w:lang w:eastAsia="zh-CN"/>
        </w:rPr>
        <w:t>LumiNova</w:t>
      </w:r>
      <w:proofErr w:type="spellEnd"/>
      <w:r w:rsidRPr="00827A27">
        <w:rPr>
          <w:rFonts w:ascii="Avenir Next" w:hAnsi="Avenir Next" w:hint="eastAsia"/>
          <w:sz w:val="20"/>
          <w:lang w:eastAsia="zh-CN"/>
        </w:rPr>
        <w:t>超级夜光物料的镶贴时标，无论昼夜皆可轻松读取时间。</w:t>
      </w:r>
    </w:p>
    <w:p w14:paraId="2CB23091" w14:textId="4AFDFFA5" w:rsidR="00910765" w:rsidRPr="00827A27" w:rsidRDefault="00910765" w:rsidP="000344FD">
      <w:pPr>
        <w:jc w:val="both"/>
        <w:rPr>
          <w:rFonts w:ascii="Avenir Next" w:hAnsi="Avenir Next"/>
          <w:sz w:val="18"/>
          <w:szCs w:val="18"/>
          <w:lang w:val="en-US" w:eastAsia="zh-CN"/>
        </w:rPr>
      </w:pPr>
    </w:p>
    <w:p w14:paraId="357964DF" w14:textId="77777777" w:rsidR="00785FD1" w:rsidRPr="00827A27" w:rsidRDefault="00785FD1" w:rsidP="00785FD1">
      <w:pPr>
        <w:jc w:val="both"/>
        <w:rPr>
          <w:rFonts w:ascii="Avenir Next" w:hAnsi="Avenir Next"/>
          <w:sz w:val="20"/>
          <w:szCs w:val="20"/>
          <w:lang w:val="en-US" w:eastAsia="zh-CN"/>
        </w:rPr>
      </w:pPr>
      <w:r w:rsidRPr="00827A27">
        <w:rPr>
          <w:rFonts w:ascii="Avenir Next" w:hAnsi="Avenir Next" w:hint="eastAsia"/>
          <w:sz w:val="20"/>
          <w:lang w:eastAsia="zh-CN"/>
        </w:rPr>
        <w:t>这两款腕表搭载原厂自产的</w:t>
      </w:r>
      <w:r w:rsidRPr="00827A27">
        <w:rPr>
          <w:rFonts w:ascii="Avenir Next" w:hAnsi="Avenir Next" w:hint="eastAsia"/>
          <w:sz w:val="20"/>
          <w:lang w:val="en-US" w:eastAsia="zh-CN"/>
        </w:rPr>
        <w:t>El Primero 3620</w:t>
      </w:r>
      <w:r w:rsidRPr="00827A27">
        <w:rPr>
          <w:rFonts w:ascii="Avenir Next" w:hAnsi="Avenir Next" w:hint="eastAsia"/>
          <w:sz w:val="20"/>
          <w:lang w:eastAsia="zh-CN"/>
        </w:rPr>
        <w:t>型高振频自动上链机芯</w:t>
      </w:r>
      <w:r w:rsidRPr="00827A27">
        <w:rPr>
          <w:rFonts w:ascii="Avenir Next" w:hAnsi="Avenir Next" w:hint="eastAsia"/>
          <w:sz w:val="20"/>
          <w:lang w:val="en-US" w:eastAsia="zh-CN"/>
        </w:rPr>
        <w:t>，</w:t>
      </w:r>
      <w:r w:rsidRPr="00827A27">
        <w:rPr>
          <w:rFonts w:ascii="Avenir Next" w:hAnsi="Avenir Next" w:hint="eastAsia"/>
          <w:sz w:val="20"/>
          <w:lang w:eastAsia="zh-CN"/>
        </w:rPr>
        <w:t>振频为</w:t>
      </w:r>
      <w:r w:rsidRPr="00827A27">
        <w:rPr>
          <w:rFonts w:ascii="Avenir Next" w:hAnsi="Avenir Next" w:hint="eastAsia"/>
          <w:sz w:val="20"/>
          <w:lang w:val="en-US" w:eastAsia="zh-CN"/>
        </w:rPr>
        <w:t>5</w:t>
      </w:r>
      <w:r w:rsidRPr="00827A27">
        <w:rPr>
          <w:rFonts w:ascii="Avenir Next" w:hAnsi="Avenir Next" w:hint="eastAsia"/>
          <w:sz w:val="20"/>
          <w:lang w:eastAsia="zh-CN"/>
        </w:rPr>
        <w:t>赫兹</w:t>
      </w:r>
      <w:r w:rsidRPr="00827A27">
        <w:rPr>
          <w:rFonts w:ascii="Avenir Next" w:hAnsi="Avenir Next" w:hint="eastAsia"/>
          <w:sz w:val="20"/>
          <w:lang w:val="en-US" w:eastAsia="zh-CN"/>
        </w:rPr>
        <w:t>（</w:t>
      </w:r>
      <w:r w:rsidRPr="00827A27">
        <w:rPr>
          <w:rFonts w:ascii="Avenir Next" w:hAnsi="Avenir Next" w:hint="eastAsia"/>
          <w:sz w:val="20"/>
          <w:lang w:val="en-US" w:eastAsia="zh-CN"/>
        </w:rPr>
        <w:t>36,000</w:t>
      </w:r>
      <w:r w:rsidRPr="00827A27">
        <w:rPr>
          <w:rFonts w:ascii="Avenir Next" w:hAnsi="Avenir Next" w:hint="eastAsia"/>
          <w:sz w:val="20"/>
          <w:lang w:eastAsia="zh-CN"/>
        </w:rPr>
        <w:t>次</w:t>
      </w:r>
      <w:r w:rsidRPr="00827A27">
        <w:rPr>
          <w:rFonts w:ascii="Avenir Next" w:hAnsi="Avenir Next" w:hint="eastAsia"/>
          <w:sz w:val="20"/>
          <w:lang w:val="en-US" w:eastAsia="zh-CN"/>
        </w:rPr>
        <w:t>/</w:t>
      </w:r>
      <w:r w:rsidRPr="00827A27">
        <w:rPr>
          <w:rFonts w:ascii="Avenir Next" w:hAnsi="Avenir Next" w:hint="eastAsia"/>
          <w:sz w:val="20"/>
          <w:lang w:eastAsia="zh-CN"/>
        </w:rPr>
        <w:t>小时</w:t>
      </w:r>
      <w:r w:rsidRPr="00827A27">
        <w:rPr>
          <w:rFonts w:ascii="Avenir Next" w:hAnsi="Avenir Next" w:hint="eastAsia"/>
          <w:sz w:val="20"/>
          <w:lang w:val="en-US" w:eastAsia="zh-CN"/>
        </w:rPr>
        <w:t>），</w:t>
      </w:r>
      <w:r w:rsidRPr="00827A27">
        <w:rPr>
          <w:rFonts w:ascii="Avenir Next" w:hAnsi="Avenir Next" w:hint="eastAsia"/>
          <w:sz w:val="20"/>
          <w:lang w:val="en-US" w:eastAsia="zh-CN"/>
        </w:rPr>
        <w:t>1/10</w:t>
      </w:r>
      <w:r w:rsidRPr="00827A27">
        <w:rPr>
          <w:rFonts w:ascii="Avenir Next" w:hAnsi="Avenir Next" w:hint="eastAsia"/>
          <w:sz w:val="20"/>
          <w:lang w:eastAsia="zh-CN"/>
        </w:rPr>
        <w:t>秒指示直接由擒纵机制驱动。此款双向自动上链机械机芯带有黑色星形图案摆陀</w:t>
      </w:r>
      <w:r w:rsidRPr="00827A27">
        <w:rPr>
          <w:rFonts w:ascii="Avenir Next" w:hAnsi="Avenir Next" w:hint="eastAsia"/>
          <w:sz w:val="20"/>
          <w:lang w:val="en-US" w:eastAsia="zh-CN"/>
        </w:rPr>
        <w:t>，</w:t>
      </w:r>
      <w:r w:rsidRPr="00827A27">
        <w:rPr>
          <w:rFonts w:ascii="Avenir Next" w:hAnsi="Avenir Next" w:hint="eastAsia"/>
          <w:sz w:val="20"/>
          <w:lang w:eastAsia="zh-CN"/>
        </w:rPr>
        <w:t>性能出众</w:t>
      </w:r>
      <w:r w:rsidRPr="00827A27">
        <w:rPr>
          <w:rFonts w:ascii="Avenir Next" w:hAnsi="Avenir Next" w:hint="eastAsia"/>
          <w:sz w:val="20"/>
          <w:lang w:val="en-US" w:eastAsia="zh-CN"/>
        </w:rPr>
        <w:t>，</w:t>
      </w:r>
      <w:r w:rsidRPr="00827A27">
        <w:rPr>
          <w:rFonts w:ascii="Avenir Next" w:hAnsi="Avenir Next" w:hint="eastAsia"/>
          <w:sz w:val="20"/>
          <w:lang w:eastAsia="zh-CN"/>
        </w:rPr>
        <w:t>动力储存约</w:t>
      </w:r>
      <w:r w:rsidRPr="00827A27">
        <w:rPr>
          <w:rFonts w:ascii="Avenir Next" w:hAnsi="Avenir Next" w:hint="eastAsia"/>
          <w:sz w:val="20"/>
          <w:lang w:val="en-US" w:eastAsia="zh-CN"/>
        </w:rPr>
        <w:t>60</w:t>
      </w:r>
      <w:r w:rsidRPr="00827A27">
        <w:rPr>
          <w:rFonts w:ascii="Avenir Next" w:hAnsi="Avenir Next" w:hint="eastAsia"/>
          <w:sz w:val="20"/>
          <w:lang w:eastAsia="zh-CN"/>
        </w:rPr>
        <w:t>小时。</w:t>
      </w:r>
    </w:p>
    <w:p w14:paraId="0F3F3549" w14:textId="06EBE034" w:rsidR="00DA7DE3" w:rsidRPr="00827A27" w:rsidRDefault="00DA7DE3" w:rsidP="000344FD">
      <w:pPr>
        <w:jc w:val="both"/>
        <w:rPr>
          <w:rFonts w:ascii="Avenir Next" w:hAnsi="Avenir Next"/>
          <w:sz w:val="18"/>
          <w:szCs w:val="18"/>
          <w:lang w:val="en-US" w:eastAsia="zh-CN"/>
        </w:rPr>
      </w:pPr>
    </w:p>
    <w:p w14:paraId="7C9CFB95" w14:textId="77777777" w:rsidR="00785FD1" w:rsidRPr="00827A27" w:rsidRDefault="00785FD1" w:rsidP="00785FD1">
      <w:pPr>
        <w:jc w:val="both"/>
        <w:rPr>
          <w:rFonts w:ascii="Avenir Next" w:hAnsi="Avenir Next"/>
          <w:sz w:val="20"/>
          <w:szCs w:val="20"/>
          <w:lang w:val="en-US" w:eastAsia="zh-CN"/>
        </w:rPr>
      </w:pPr>
      <w:r w:rsidRPr="00827A27">
        <w:rPr>
          <w:rFonts w:ascii="Avenir Next" w:hAnsi="Avenir Next" w:hint="eastAsia"/>
          <w:sz w:val="20"/>
          <w:lang w:eastAsia="zh-CN"/>
        </w:rPr>
        <w:t>这两款时计新品将前沿材质纳入</w:t>
      </w:r>
      <w:r w:rsidRPr="00827A27">
        <w:rPr>
          <w:rFonts w:ascii="Avenir Next" w:hAnsi="Avenir Next" w:hint="eastAsia"/>
          <w:sz w:val="20"/>
          <w:lang w:val="en-US" w:eastAsia="zh-CN"/>
        </w:rPr>
        <w:t>DEFY SKYLINE</w:t>
      </w:r>
      <w:r w:rsidRPr="00827A27">
        <w:rPr>
          <w:rFonts w:ascii="Avenir Next" w:hAnsi="Avenir Next" w:hint="eastAsia"/>
          <w:sz w:val="20"/>
          <w:lang w:eastAsia="zh-CN"/>
        </w:rPr>
        <w:t>天际腕表</w:t>
      </w:r>
      <w:r w:rsidRPr="00827A27">
        <w:rPr>
          <w:rFonts w:ascii="Avenir Next" w:hAnsi="Avenir Next" w:hint="eastAsia"/>
          <w:sz w:val="20"/>
          <w:lang w:val="en-US" w:eastAsia="zh-CN"/>
        </w:rPr>
        <w:t>，</w:t>
      </w:r>
      <w:r w:rsidRPr="00827A27">
        <w:rPr>
          <w:rFonts w:ascii="Avenir Next" w:hAnsi="Avenir Next" w:hint="eastAsia"/>
          <w:sz w:val="20"/>
          <w:lang w:eastAsia="zh-CN"/>
        </w:rPr>
        <w:t>呈现其独特造型精妙幽深的一面</w:t>
      </w:r>
      <w:r w:rsidRPr="00827A27">
        <w:rPr>
          <w:rFonts w:ascii="Avenir Next" w:hAnsi="Avenir Next" w:hint="eastAsia"/>
          <w:sz w:val="20"/>
          <w:lang w:val="en-US" w:eastAsia="zh-CN"/>
        </w:rPr>
        <w:t>，</w:t>
      </w:r>
      <w:r w:rsidRPr="00827A27">
        <w:rPr>
          <w:rFonts w:ascii="Avenir Next" w:hAnsi="Avenir Next" w:hint="eastAsia"/>
          <w:sz w:val="20"/>
          <w:lang w:eastAsia="zh-CN"/>
        </w:rPr>
        <w:t>令人不禁想一探究竟。</w:t>
      </w:r>
    </w:p>
    <w:p w14:paraId="46030328" w14:textId="77777777" w:rsidR="00785FD1" w:rsidRPr="00827A27" w:rsidRDefault="00785FD1" w:rsidP="000344FD">
      <w:pPr>
        <w:jc w:val="both"/>
        <w:rPr>
          <w:rFonts w:ascii="Avenir Next" w:hAnsi="Avenir Next"/>
          <w:sz w:val="20"/>
          <w:szCs w:val="20"/>
          <w:lang w:val="en-US" w:eastAsia="zh-CN"/>
        </w:rPr>
      </w:pPr>
    </w:p>
    <w:p w14:paraId="686A3DE8" w14:textId="77777777" w:rsidR="00785FD1" w:rsidRPr="00827A27" w:rsidRDefault="00785FD1" w:rsidP="00785FD1">
      <w:pPr>
        <w:jc w:val="both"/>
        <w:rPr>
          <w:rFonts w:ascii="Avenir Next" w:hAnsi="Avenir Next"/>
          <w:sz w:val="20"/>
          <w:szCs w:val="20"/>
          <w:lang w:val="en-US"/>
        </w:rPr>
      </w:pPr>
      <w:r w:rsidRPr="00827A27">
        <w:rPr>
          <w:rFonts w:ascii="Avenir Next" w:hAnsi="Avenir Next" w:hint="eastAsia"/>
          <w:sz w:val="20"/>
          <w:lang w:val="en-US"/>
        </w:rPr>
        <w:t xml:space="preserve">DEFY </w:t>
      </w:r>
      <w:proofErr w:type="spellStart"/>
      <w:r w:rsidRPr="00827A27">
        <w:rPr>
          <w:rFonts w:ascii="Avenir Next" w:hAnsi="Avenir Next" w:hint="eastAsia"/>
          <w:sz w:val="20"/>
          <w:lang w:val="en-US"/>
        </w:rPr>
        <w:t>SKYLINE</w:t>
      </w:r>
      <w:r w:rsidRPr="00827A27">
        <w:rPr>
          <w:rFonts w:ascii="Avenir Next" w:hAnsi="Avenir Next" w:hint="eastAsia"/>
          <w:sz w:val="20"/>
        </w:rPr>
        <w:t>天际腕表和</w:t>
      </w:r>
      <w:r w:rsidRPr="00827A27">
        <w:rPr>
          <w:rFonts w:ascii="Avenir Next" w:hAnsi="Avenir Next" w:hint="eastAsia"/>
          <w:sz w:val="20"/>
          <w:lang w:val="en-US"/>
        </w:rPr>
        <w:t>DEFY</w:t>
      </w:r>
      <w:proofErr w:type="spellEnd"/>
      <w:r w:rsidRPr="00827A27">
        <w:rPr>
          <w:rFonts w:ascii="Avenir Next" w:hAnsi="Avenir Next" w:hint="eastAsia"/>
          <w:sz w:val="20"/>
          <w:lang w:val="en-US"/>
        </w:rPr>
        <w:t xml:space="preserve"> SKYLINE </w:t>
      </w:r>
      <w:proofErr w:type="spellStart"/>
      <w:r w:rsidRPr="00827A27">
        <w:rPr>
          <w:rFonts w:ascii="Avenir Next" w:hAnsi="Avenir Next" w:hint="eastAsia"/>
          <w:sz w:val="20"/>
          <w:lang w:val="en-US"/>
        </w:rPr>
        <w:t>Skeleton</w:t>
      </w:r>
      <w:r w:rsidRPr="00827A27">
        <w:rPr>
          <w:rFonts w:ascii="Avenir Next" w:hAnsi="Avenir Next" w:hint="eastAsia"/>
          <w:sz w:val="20"/>
        </w:rPr>
        <w:t>镂空天际腕表现于</w:t>
      </w:r>
      <w:r w:rsidRPr="00827A27">
        <w:rPr>
          <w:rFonts w:ascii="Avenir Next" w:hAnsi="Avenir Next" w:hint="eastAsia"/>
          <w:sz w:val="20"/>
          <w:lang w:val="en-US"/>
        </w:rPr>
        <w:t>ZENITH</w:t>
      </w:r>
      <w:r w:rsidRPr="00827A27">
        <w:rPr>
          <w:rFonts w:ascii="Avenir Next" w:hAnsi="Avenir Next" w:hint="eastAsia"/>
          <w:sz w:val="20"/>
        </w:rPr>
        <w:t>真力时全球和线上精品店以及全球授权零售商店发售</w:t>
      </w:r>
      <w:proofErr w:type="spellEnd"/>
      <w:r w:rsidRPr="00827A27">
        <w:rPr>
          <w:rFonts w:ascii="Avenir Next" w:hAnsi="Avenir Next" w:hint="eastAsia"/>
          <w:sz w:val="20"/>
        </w:rPr>
        <w:t>。</w:t>
      </w:r>
    </w:p>
    <w:p w14:paraId="41E3063F" w14:textId="64DC684F" w:rsidR="005807BF" w:rsidRPr="00827A27" w:rsidRDefault="005807BF">
      <w:pPr>
        <w:rPr>
          <w:rFonts w:ascii="Avenir Next" w:hAnsi="Avenir Next"/>
          <w:b/>
          <w:bCs/>
          <w:sz w:val="20"/>
          <w:szCs w:val="20"/>
          <w:lang w:val="en-US"/>
        </w:rPr>
      </w:pPr>
    </w:p>
    <w:p w14:paraId="1CC2E02B" w14:textId="39616167" w:rsidR="009F7F87" w:rsidRPr="00827A27" w:rsidRDefault="009F7F87">
      <w:pPr>
        <w:rPr>
          <w:rFonts w:ascii="Avenir Next" w:hAnsi="Avenir Next"/>
          <w:b/>
          <w:bCs/>
          <w:sz w:val="20"/>
          <w:szCs w:val="20"/>
          <w:lang w:val="en-US"/>
        </w:rPr>
      </w:pPr>
    </w:p>
    <w:p w14:paraId="36367983" w14:textId="77777777" w:rsidR="00827A27" w:rsidRPr="00827A27" w:rsidRDefault="00827A27">
      <w:pPr>
        <w:rPr>
          <w:rFonts w:ascii="Avenir Next" w:hAnsi="Avenir Next"/>
          <w:b/>
          <w:bCs/>
          <w:sz w:val="20"/>
          <w:szCs w:val="20"/>
          <w:lang w:val="en-US"/>
        </w:rPr>
      </w:pPr>
      <w:r w:rsidRPr="00827A27">
        <w:rPr>
          <w:rFonts w:ascii="Avenir Next" w:hAnsi="Avenir Next"/>
          <w:b/>
          <w:bCs/>
          <w:sz w:val="20"/>
          <w:szCs w:val="20"/>
          <w:lang w:val="en-US"/>
        </w:rPr>
        <w:br w:type="page"/>
      </w:r>
    </w:p>
    <w:p w14:paraId="563E2608" w14:textId="3A785A8C" w:rsidR="00785FD1" w:rsidRPr="00827A27" w:rsidRDefault="00785FD1" w:rsidP="00785FD1">
      <w:pPr>
        <w:rPr>
          <w:rFonts w:ascii="Avenir Next" w:hAnsi="Avenir Next"/>
          <w:b/>
          <w:bCs/>
          <w:sz w:val="20"/>
          <w:szCs w:val="20"/>
          <w:lang w:val="en-US" w:eastAsia="zh-CN"/>
        </w:rPr>
      </w:pPr>
      <w:r w:rsidRPr="00827A27">
        <w:rPr>
          <w:rFonts w:ascii="Avenir Next" w:hAnsi="Avenir Next" w:hint="eastAsia"/>
          <w:b/>
          <w:sz w:val="20"/>
          <w:lang w:eastAsia="zh-CN"/>
        </w:rPr>
        <w:lastRenderedPageBreak/>
        <w:t>真力时</w:t>
      </w:r>
      <w:r w:rsidRPr="00827A27">
        <w:rPr>
          <w:rFonts w:ascii="Avenir Next" w:hAnsi="Avenir Next" w:hint="eastAsia"/>
          <w:b/>
          <w:sz w:val="20"/>
          <w:lang w:val="en-US" w:eastAsia="zh-CN"/>
        </w:rPr>
        <w:t>：</w:t>
      </w:r>
      <w:r w:rsidRPr="00827A27">
        <w:rPr>
          <w:rFonts w:ascii="Avenir Next" w:hAnsi="Avenir Next" w:hint="eastAsia"/>
          <w:b/>
          <w:sz w:val="20"/>
          <w:lang w:eastAsia="zh-CN"/>
        </w:rPr>
        <w:t>以星为梦</w:t>
      </w:r>
      <w:r w:rsidRPr="00827A27">
        <w:rPr>
          <w:rFonts w:ascii="Avenir Next" w:hAnsi="Avenir Next" w:hint="eastAsia"/>
          <w:b/>
          <w:sz w:val="20"/>
          <w:lang w:val="en-US" w:eastAsia="zh-CN"/>
        </w:rPr>
        <w:t>，</w:t>
      </w:r>
      <w:r w:rsidRPr="00827A27">
        <w:rPr>
          <w:rFonts w:ascii="Avenir Next" w:hAnsi="Avenir Next" w:hint="eastAsia"/>
          <w:b/>
          <w:sz w:val="20"/>
          <w:lang w:eastAsia="zh-CN"/>
        </w:rPr>
        <w:t>与真同行</w:t>
      </w:r>
    </w:p>
    <w:p w14:paraId="2945E862" w14:textId="77777777" w:rsidR="00785FD1" w:rsidRPr="00827A27" w:rsidRDefault="00785FD1" w:rsidP="00785FD1">
      <w:pPr>
        <w:rPr>
          <w:rFonts w:ascii="Avenir Next" w:hAnsi="Avenir Next"/>
          <w:b/>
          <w:bCs/>
          <w:sz w:val="19"/>
          <w:szCs w:val="19"/>
          <w:lang w:val="en-US" w:eastAsia="zh-CN"/>
        </w:rPr>
      </w:pPr>
    </w:p>
    <w:p w14:paraId="79F0CB85" w14:textId="77777777" w:rsidR="00785FD1" w:rsidRPr="00827A27" w:rsidRDefault="00785FD1" w:rsidP="00785FD1">
      <w:pPr>
        <w:jc w:val="both"/>
        <w:rPr>
          <w:rFonts w:ascii="Avenir Next" w:hAnsi="Avenir Next" w:cs="Arial"/>
          <w:sz w:val="20"/>
          <w:szCs w:val="20"/>
          <w:shd w:val="clear" w:color="auto" w:fill="FFFFFF"/>
          <w:lang w:eastAsia="zh-CN"/>
        </w:rPr>
      </w:pPr>
      <w:r w:rsidRPr="00827A27">
        <w:rPr>
          <w:rFonts w:ascii="Avenir Next" w:hAnsi="Avenir Next" w:hint="eastAsia"/>
          <w:sz w:val="20"/>
          <w:shd w:val="clear" w:color="auto" w:fill="FFFFFF"/>
          <w:lang w:eastAsia="zh-CN"/>
        </w:rPr>
        <w:t>真力时激励我们每个人心怀鸿鹄之志</w:t>
      </w:r>
      <w:r w:rsidRPr="00827A27">
        <w:rPr>
          <w:rFonts w:ascii="Avenir Next" w:hAnsi="Avenir Next" w:hint="eastAsia"/>
          <w:sz w:val="20"/>
          <w:shd w:val="clear" w:color="auto" w:fill="FFFFFF"/>
          <w:lang w:val="en-US" w:eastAsia="zh-CN"/>
        </w:rPr>
        <w:t>，</w:t>
      </w:r>
      <w:r w:rsidRPr="00827A27">
        <w:rPr>
          <w:rFonts w:ascii="Avenir Next" w:hAnsi="Avenir Next" w:hint="eastAsia"/>
          <w:sz w:val="20"/>
          <w:shd w:val="clear" w:color="auto" w:fill="FFFFFF"/>
          <w:lang w:eastAsia="zh-CN"/>
        </w:rPr>
        <w:t>砥砺前行</w:t>
      </w:r>
      <w:r w:rsidRPr="00827A27">
        <w:rPr>
          <w:rFonts w:ascii="Avenir Next" w:hAnsi="Avenir Next" w:hint="eastAsia"/>
          <w:sz w:val="20"/>
          <w:shd w:val="clear" w:color="auto" w:fill="FFFFFF"/>
          <w:lang w:val="en-US" w:eastAsia="zh-CN"/>
        </w:rPr>
        <w:t>，</w:t>
      </w:r>
      <w:r w:rsidRPr="00827A27">
        <w:rPr>
          <w:rFonts w:ascii="Avenir Next" w:hAnsi="Avenir Next" w:hint="eastAsia"/>
          <w:sz w:val="20"/>
          <w:shd w:val="clear" w:color="auto" w:fill="FFFFFF"/>
          <w:lang w:eastAsia="zh-CN"/>
        </w:rPr>
        <w:t>让梦想成真。自</w:t>
      </w:r>
      <w:r w:rsidRPr="00827A27">
        <w:rPr>
          <w:rFonts w:ascii="Avenir Next" w:hAnsi="Avenir Next" w:hint="eastAsia"/>
          <w:sz w:val="20"/>
          <w:shd w:val="clear" w:color="auto" w:fill="FFFFFF"/>
          <w:lang w:eastAsia="zh-CN"/>
        </w:rPr>
        <w:t>1865</w:t>
      </w:r>
      <w:r w:rsidRPr="00827A27">
        <w:rPr>
          <w:rFonts w:ascii="Avenir Next" w:hAnsi="Avenir Next" w:hint="eastAsia"/>
          <w:sz w:val="20"/>
          <w:shd w:val="clear" w:color="auto" w:fill="FFFFFF"/>
          <w:lang w:eastAsia="zh-CN"/>
        </w:rPr>
        <w:t>年真力时成为瑞士制表历史上首家整合式制表厂以来，腕表便伴随着有远大梦想的杰出人物实现改变人类历史的壮举——路易·布莱里奥（</w:t>
      </w:r>
      <w:r w:rsidRPr="00827A27">
        <w:rPr>
          <w:rFonts w:ascii="Avenir Next" w:hAnsi="Avenir Next" w:hint="eastAsia"/>
          <w:sz w:val="20"/>
          <w:shd w:val="clear" w:color="auto" w:fill="FFFFFF"/>
          <w:lang w:eastAsia="zh-CN"/>
        </w:rPr>
        <w:t xml:space="preserve">Louis </w:t>
      </w:r>
      <w:proofErr w:type="spellStart"/>
      <w:r w:rsidRPr="00827A27">
        <w:rPr>
          <w:rFonts w:ascii="Avenir Next" w:hAnsi="Avenir Next" w:hint="eastAsia"/>
          <w:sz w:val="20"/>
          <w:shd w:val="clear" w:color="auto" w:fill="FFFFFF"/>
          <w:lang w:eastAsia="zh-CN"/>
        </w:rPr>
        <w:t>Bl</w:t>
      </w:r>
      <w:proofErr w:type="spellEnd"/>
      <w:r w:rsidRPr="00827A27">
        <w:rPr>
          <w:rFonts w:ascii="Avenir Next" w:hAnsi="Avenir Next" w:hint="eastAsia"/>
          <w:sz w:val="20"/>
          <w:shd w:val="clear" w:color="auto" w:fill="FFFFFF"/>
          <w:lang w:eastAsia="zh-CN"/>
        </w:rPr>
        <w:t>é</w:t>
      </w:r>
      <w:proofErr w:type="spellStart"/>
      <w:r w:rsidRPr="00827A27">
        <w:rPr>
          <w:rFonts w:ascii="Avenir Next" w:hAnsi="Avenir Next" w:hint="eastAsia"/>
          <w:sz w:val="20"/>
          <w:shd w:val="clear" w:color="auto" w:fill="FFFFFF"/>
          <w:lang w:eastAsia="zh-CN"/>
        </w:rPr>
        <w:t>riot</w:t>
      </w:r>
      <w:proofErr w:type="spellEnd"/>
      <w:r w:rsidRPr="00827A27">
        <w:rPr>
          <w:rFonts w:ascii="Avenir Next" w:hAnsi="Avenir Next" w:hint="eastAsia"/>
          <w:sz w:val="20"/>
          <w:shd w:val="clear" w:color="auto" w:fill="FFFFFF"/>
          <w:lang w:eastAsia="zh-CN"/>
        </w:rPr>
        <w:t>）历史性地飞越英吉利海峡，菲利克斯·鲍加特纳（</w:t>
      </w:r>
      <w:r w:rsidRPr="00827A27">
        <w:rPr>
          <w:rFonts w:ascii="Avenir Next" w:hAnsi="Avenir Next" w:hint="eastAsia"/>
          <w:sz w:val="20"/>
          <w:shd w:val="clear" w:color="auto" w:fill="FFFFFF"/>
          <w:lang w:eastAsia="zh-CN"/>
        </w:rPr>
        <w:t>Felix Baumgartner</w:t>
      </w:r>
      <w:r w:rsidRPr="00827A27">
        <w:rPr>
          <w:rFonts w:ascii="Avenir Next" w:hAnsi="Avenir Next" w:hint="eastAsia"/>
          <w:sz w:val="20"/>
          <w:shd w:val="clear" w:color="auto" w:fill="FFFFFF"/>
          <w:lang w:eastAsia="zh-CN"/>
        </w:rPr>
        <w:t>）创纪录地以平流层高空自由落体方式突破音障。真力时颂赞女性的远见卓识与开拓精神，打造了可供女性分享经验并激励其他女性实现自己梦想的</w:t>
      </w:r>
      <w:r w:rsidRPr="00827A27">
        <w:rPr>
          <w:rFonts w:ascii="Avenir Next" w:hAnsi="Avenir Next" w:hint="eastAsia"/>
          <w:sz w:val="20"/>
          <w:shd w:val="clear" w:color="auto" w:fill="FFFFFF"/>
          <w:lang w:eastAsia="zh-CN"/>
        </w:rPr>
        <w:t>DREAMHERS</w:t>
      </w:r>
      <w:r w:rsidRPr="00827A27">
        <w:rPr>
          <w:rFonts w:ascii="Avenir Next" w:hAnsi="Avenir Next" w:hint="eastAsia"/>
          <w:sz w:val="20"/>
          <w:shd w:val="clear" w:color="auto" w:fill="FFFFFF"/>
          <w:lang w:eastAsia="zh-CN"/>
        </w:rPr>
        <w:t>平台，致敬女性所取得的辉煌成就。</w:t>
      </w:r>
    </w:p>
    <w:p w14:paraId="25BC97F1" w14:textId="77777777" w:rsidR="00785FD1" w:rsidRPr="00827A27" w:rsidRDefault="00785FD1" w:rsidP="00785FD1">
      <w:pPr>
        <w:rPr>
          <w:rFonts w:ascii="Avenir Next" w:eastAsia="Times New Roman" w:hAnsi="Avenir Next" w:cs="Arial"/>
          <w:sz w:val="20"/>
          <w:szCs w:val="20"/>
          <w:shd w:val="clear" w:color="auto" w:fill="FFFFFF"/>
          <w:lang w:val="en-GB" w:eastAsia="zh-CN"/>
        </w:rPr>
      </w:pPr>
    </w:p>
    <w:p w14:paraId="4F1DBE4F" w14:textId="77777777" w:rsidR="00785FD1" w:rsidRPr="00827A27" w:rsidRDefault="00785FD1" w:rsidP="00785FD1">
      <w:pPr>
        <w:jc w:val="both"/>
        <w:rPr>
          <w:rFonts w:ascii="Avenir Next" w:hAnsi="Avenir Next" w:cs="Arial"/>
          <w:sz w:val="20"/>
          <w:szCs w:val="20"/>
          <w:shd w:val="clear" w:color="auto" w:fill="FFFFFF"/>
          <w:lang w:eastAsia="zh-CN"/>
        </w:rPr>
      </w:pPr>
      <w:r w:rsidRPr="00827A27">
        <w:rPr>
          <w:rFonts w:ascii="Avenir Next" w:hAnsi="Avenir Next" w:hint="eastAsia"/>
          <w:sz w:val="20"/>
          <w:shd w:val="clear" w:color="auto" w:fill="FFFFFF"/>
          <w:lang w:eastAsia="zh-CN"/>
        </w:rPr>
        <w:t>以创新作为其启明星的真力时所有腕表作品皆搭载由品牌自主开发并生产的机芯。自史上首款自动计时机芯——</w:t>
      </w:r>
      <w:r w:rsidRPr="00827A27">
        <w:rPr>
          <w:rFonts w:ascii="Avenir Next" w:hAnsi="Avenir Next" w:hint="eastAsia"/>
          <w:sz w:val="20"/>
          <w:shd w:val="clear" w:color="auto" w:fill="FFFFFF"/>
          <w:lang w:eastAsia="zh-CN"/>
        </w:rPr>
        <w:t xml:space="preserve">El </w:t>
      </w:r>
      <w:proofErr w:type="spellStart"/>
      <w:r w:rsidRPr="00827A27">
        <w:rPr>
          <w:rFonts w:ascii="Avenir Next" w:hAnsi="Avenir Next" w:hint="eastAsia"/>
          <w:sz w:val="20"/>
          <w:shd w:val="clear" w:color="auto" w:fill="FFFFFF"/>
          <w:lang w:eastAsia="zh-CN"/>
        </w:rPr>
        <w:t>Primero</w:t>
      </w:r>
      <w:proofErr w:type="spellEnd"/>
      <w:r w:rsidRPr="00827A27">
        <w:rPr>
          <w:rFonts w:ascii="Avenir Next" w:hAnsi="Avenir Next" w:hint="eastAsia"/>
          <w:sz w:val="20"/>
          <w:shd w:val="clear" w:color="auto" w:fill="FFFFFF"/>
          <w:lang w:eastAsia="zh-CN"/>
        </w:rPr>
        <w:t>星速机芯于</w:t>
      </w:r>
      <w:r w:rsidRPr="00827A27">
        <w:rPr>
          <w:rFonts w:ascii="Avenir Next" w:hAnsi="Avenir Next" w:hint="eastAsia"/>
          <w:sz w:val="20"/>
          <w:shd w:val="clear" w:color="auto" w:fill="FFFFFF"/>
          <w:lang w:eastAsia="zh-CN"/>
        </w:rPr>
        <w:t>1969</w:t>
      </w:r>
      <w:r w:rsidRPr="00827A27">
        <w:rPr>
          <w:rFonts w:ascii="Avenir Next" w:hAnsi="Avenir Next" w:hint="eastAsia"/>
          <w:sz w:val="20"/>
          <w:shd w:val="clear" w:color="auto" w:fill="FFFFFF"/>
          <w:lang w:eastAsia="zh-CN"/>
        </w:rPr>
        <w:t>年问世以来，真力时作为计时大师，在高频计时领域陆续以计时精度达</w:t>
      </w:r>
      <w:r w:rsidRPr="00827A27">
        <w:rPr>
          <w:rFonts w:ascii="Avenir Next" w:hAnsi="Avenir Next" w:hint="eastAsia"/>
          <w:sz w:val="20"/>
          <w:shd w:val="clear" w:color="auto" w:fill="FFFFFF"/>
          <w:lang w:eastAsia="zh-CN"/>
        </w:rPr>
        <w:t>1/10</w:t>
      </w:r>
      <w:r w:rsidRPr="00827A27">
        <w:rPr>
          <w:rFonts w:ascii="Avenir Next" w:hAnsi="Avenir Next" w:hint="eastAsia"/>
          <w:sz w:val="20"/>
          <w:shd w:val="clear" w:color="auto" w:fill="FFFFFF"/>
          <w:lang w:eastAsia="zh-CN"/>
        </w:rPr>
        <w:t>秒的</w:t>
      </w:r>
      <w:r w:rsidRPr="00827A27">
        <w:rPr>
          <w:rFonts w:ascii="Avenir Next" w:hAnsi="Avenir Next" w:hint="eastAsia"/>
          <w:sz w:val="20"/>
          <w:shd w:val="clear" w:color="auto" w:fill="FFFFFF"/>
          <w:lang w:eastAsia="zh-CN"/>
        </w:rPr>
        <w:t>CHRONOMASTER</w:t>
      </w:r>
      <w:r w:rsidRPr="00827A27">
        <w:rPr>
          <w:rFonts w:ascii="Avenir Next" w:hAnsi="Avenir Next" w:hint="eastAsia"/>
          <w:sz w:val="20"/>
          <w:shd w:val="clear" w:color="auto" w:fill="FFFFFF"/>
          <w:lang w:eastAsia="zh-CN"/>
        </w:rPr>
        <w:t>旗舰系列，以及精确至</w:t>
      </w:r>
      <w:r w:rsidRPr="00827A27">
        <w:rPr>
          <w:rFonts w:ascii="Avenir Next" w:hAnsi="Avenir Next" w:hint="eastAsia"/>
          <w:sz w:val="20"/>
          <w:shd w:val="clear" w:color="auto" w:fill="FFFFFF"/>
          <w:lang w:eastAsia="zh-CN"/>
        </w:rPr>
        <w:t>1/100</w:t>
      </w:r>
      <w:r w:rsidRPr="00827A27">
        <w:rPr>
          <w:rFonts w:ascii="Avenir Next" w:hAnsi="Avenir Next" w:hint="eastAsia"/>
          <w:sz w:val="20"/>
          <w:shd w:val="clear" w:color="auto" w:fill="FFFFFF"/>
          <w:lang w:eastAsia="zh-CN"/>
        </w:rPr>
        <w:t>秒的</w:t>
      </w:r>
      <w:r w:rsidRPr="00827A27">
        <w:rPr>
          <w:rFonts w:ascii="Avenir Next" w:hAnsi="Avenir Next" w:hint="eastAsia"/>
          <w:sz w:val="20"/>
          <w:shd w:val="clear" w:color="auto" w:fill="FFFFFF"/>
          <w:lang w:eastAsia="zh-CN"/>
        </w:rPr>
        <w:t>DEFY</w:t>
      </w:r>
      <w:r w:rsidRPr="00827A27">
        <w:rPr>
          <w:rFonts w:ascii="Avenir Next" w:hAnsi="Avenir Next" w:hint="eastAsia"/>
          <w:sz w:val="20"/>
          <w:shd w:val="clear" w:color="auto" w:fill="FFFFFF"/>
          <w:lang w:eastAsia="zh-CN"/>
        </w:rPr>
        <w:t>系列呈现更为精准的时间测量。真力时坚信，进步与创新离不开可持续发展和责任，</w:t>
      </w:r>
      <w:r w:rsidRPr="00827A27">
        <w:rPr>
          <w:rFonts w:ascii="Avenir Next" w:hAnsi="Avenir Next" w:hint="eastAsia"/>
          <w:sz w:val="20"/>
          <w:shd w:val="clear" w:color="auto" w:fill="FFFFFF"/>
          <w:lang w:eastAsia="zh-CN"/>
        </w:rPr>
        <w:t>ZENITH HORIZ-ON</w:t>
      </w:r>
      <w:r w:rsidRPr="00827A27">
        <w:rPr>
          <w:rFonts w:ascii="Avenir Next" w:hAnsi="Avenir Next" w:hint="eastAsia"/>
          <w:sz w:val="20"/>
          <w:shd w:val="clear" w:color="auto" w:fill="FFFFFF"/>
          <w:lang w:eastAsia="zh-CN"/>
        </w:rPr>
        <w:t>倡议彰显品牌对于包容性与多元化、可持续发展及员工福祉许下的郑重承诺。自</w:t>
      </w:r>
      <w:r w:rsidRPr="00827A27">
        <w:rPr>
          <w:rFonts w:ascii="Avenir Next" w:hAnsi="Avenir Next" w:hint="eastAsia"/>
          <w:sz w:val="20"/>
          <w:shd w:val="clear" w:color="auto" w:fill="FFFFFF"/>
          <w:lang w:eastAsia="zh-CN"/>
        </w:rPr>
        <w:t>1865</w:t>
      </w:r>
      <w:r w:rsidRPr="00827A27">
        <w:rPr>
          <w:rFonts w:ascii="Avenir Next" w:hAnsi="Avenir Next" w:hint="eastAsia"/>
          <w:sz w:val="20"/>
          <w:shd w:val="clear" w:color="auto" w:fill="FFFFFF"/>
          <w:lang w:eastAsia="zh-CN"/>
        </w:rPr>
        <w:t>年以来，真力时伴随着那些敢于挑战自己并为理想积极奋斗的人们，秉持着“以星为梦，与真同行”的品牌信条，共同创造瑞士制表业的未来。</w:t>
      </w:r>
    </w:p>
    <w:p w14:paraId="71D4D629" w14:textId="771403F7" w:rsidR="00127E14" w:rsidRPr="00827A27" w:rsidRDefault="00127E14">
      <w:pPr>
        <w:rPr>
          <w:rFonts w:ascii="Avenir Next" w:hAnsi="Avenir Next"/>
          <w:sz w:val="20"/>
          <w:szCs w:val="20"/>
          <w:lang w:eastAsia="zh-CN"/>
        </w:rPr>
      </w:pPr>
    </w:p>
    <w:p w14:paraId="1E62A913" w14:textId="5689519C" w:rsidR="00452523" w:rsidRPr="00827A27" w:rsidRDefault="00452523" w:rsidP="00452523">
      <w:pPr>
        <w:jc w:val="both"/>
        <w:rPr>
          <w:rFonts w:ascii="Avenir Next" w:hAnsi="Avenir Next"/>
          <w:sz w:val="20"/>
          <w:szCs w:val="20"/>
          <w:lang w:val="en-US" w:eastAsia="zh-CN"/>
        </w:rPr>
      </w:pPr>
    </w:p>
    <w:p w14:paraId="55E90F05" w14:textId="1A7B56BE" w:rsidR="0065057C" w:rsidRPr="00827A27" w:rsidRDefault="0065057C" w:rsidP="000344FD">
      <w:pPr>
        <w:jc w:val="both"/>
        <w:rPr>
          <w:rFonts w:ascii="Avenir Next" w:hAnsi="Avenir Next"/>
          <w:sz w:val="20"/>
          <w:szCs w:val="20"/>
          <w:lang w:val="en-US"/>
        </w:rPr>
      </w:pPr>
    </w:p>
    <w:p w14:paraId="563AA9A9" w14:textId="77777777" w:rsidR="00827A27" w:rsidRPr="00827A27" w:rsidRDefault="00827A27">
      <w:pPr>
        <w:rPr>
          <w:rFonts w:ascii="Avenir Next" w:hAnsi="Avenir Next"/>
          <w:b/>
          <w:lang w:val="en-US"/>
        </w:rPr>
      </w:pPr>
      <w:r w:rsidRPr="00827A27">
        <w:rPr>
          <w:rFonts w:ascii="Avenir Next" w:hAnsi="Avenir Next"/>
          <w:b/>
          <w:lang w:val="en-US"/>
        </w:rPr>
        <w:br w:type="page"/>
      </w:r>
    </w:p>
    <w:p w14:paraId="784FC31E" w14:textId="62E06975" w:rsidR="00785FD1" w:rsidRPr="00827A27" w:rsidRDefault="00785FD1" w:rsidP="00785FD1">
      <w:pPr>
        <w:rPr>
          <w:sz w:val="19"/>
          <w:szCs w:val="19"/>
          <w:lang w:val="en-US"/>
        </w:rPr>
      </w:pPr>
      <w:r w:rsidRPr="00827A27">
        <w:rPr>
          <w:rFonts w:ascii="Avenir Next" w:hAnsi="Avenir Next" w:hint="eastAsia"/>
          <w:b/>
          <w:lang w:val="en-US"/>
        </w:rPr>
        <w:lastRenderedPageBreak/>
        <w:t xml:space="preserve">DEFY SKYLINE BLACK </w:t>
      </w:r>
      <w:proofErr w:type="spellStart"/>
      <w:r w:rsidRPr="00827A27">
        <w:rPr>
          <w:rFonts w:ascii="Avenir Next" w:hAnsi="Avenir Next" w:hint="eastAsia"/>
          <w:b/>
          <w:lang w:val="en-US"/>
        </w:rPr>
        <w:t>CERAMIC</w:t>
      </w:r>
      <w:r w:rsidRPr="00827A27">
        <w:rPr>
          <w:rFonts w:ascii="Avenir Next" w:hAnsi="Avenir Next" w:hint="eastAsia"/>
          <w:b/>
        </w:rPr>
        <w:t>天际腕表黑色陶瓷款</w:t>
      </w:r>
      <w:proofErr w:type="spellEnd"/>
    </w:p>
    <w:p w14:paraId="26FD53DB" w14:textId="77777777" w:rsidR="00785FD1" w:rsidRPr="00827A27" w:rsidRDefault="00785FD1" w:rsidP="00785FD1">
      <w:pPr>
        <w:jc w:val="both"/>
        <w:rPr>
          <w:rFonts w:ascii="Avenir Next" w:hAnsi="Avenir Next" w:cs="OpenSans-CondensedLight"/>
          <w:sz w:val="18"/>
          <w:szCs w:val="18"/>
          <w:lang w:val="en-US" w:eastAsia="zh-CN"/>
        </w:rPr>
      </w:pPr>
      <w:r w:rsidRPr="00827A27">
        <w:rPr>
          <w:rFonts w:ascii="Avenir Next" w:hAnsi="Avenir Next" w:hint="eastAsia"/>
          <w:noProof/>
          <w:sz w:val="18"/>
        </w:rPr>
        <w:drawing>
          <wp:anchor distT="0" distB="0" distL="114300" distR="114300" simplePos="0" relativeHeight="251662336" behindDoc="0" locked="0" layoutInCell="1" allowOverlap="1" wp14:anchorId="4A1506D7" wp14:editId="23B44E2F">
            <wp:simplePos x="0" y="0"/>
            <wp:positionH relativeFrom="page">
              <wp:align>right</wp:align>
            </wp:positionH>
            <wp:positionV relativeFrom="paragraph">
              <wp:posOffset>8255</wp:posOffset>
            </wp:positionV>
            <wp:extent cx="2286000" cy="3599180"/>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l="4919" r="4359"/>
                    <a:stretch/>
                  </pic:blipFill>
                  <pic:spPr bwMode="auto">
                    <a:xfrm>
                      <a:off x="0" y="0"/>
                      <a:ext cx="2286000" cy="359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A27">
        <w:rPr>
          <w:rFonts w:hint="eastAsia"/>
          <w:lang w:eastAsia="zh-CN"/>
        </w:rPr>
        <w:t>型号</w:t>
      </w:r>
      <w:r w:rsidRPr="00827A27">
        <w:rPr>
          <w:rFonts w:hint="eastAsia"/>
          <w:lang w:val="en-US" w:eastAsia="zh-CN"/>
        </w:rPr>
        <w:t>：</w:t>
      </w:r>
      <w:r w:rsidRPr="00827A27">
        <w:rPr>
          <w:rFonts w:ascii="Avenir Next" w:hAnsi="Avenir Next" w:hint="eastAsia"/>
          <w:sz w:val="18"/>
          <w:lang w:val="en-US" w:eastAsia="zh-CN"/>
        </w:rPr>
        <w:t>49.9300.3620/21.I001</w:t>
      </w:r>
    </w:p>
    <w:p w14:paraId="5F86B912" w14:textId="77777777" w:rsidR="00785FD1" w:rsidRPr="00827A27" w:rsidRDefault="00785FD1" w:rsidP="00785FD1">
      <w:pPr>
        <w:jc w:val="both"/>
        <w:rPr>
          <w:rFonts w:ascii="Avenir Next" w:hAnsi="Avenir Next" w:cs="Arial"/>
          <w:sz w:val="16"/>
          <w:szCs w:val="36"/>
          <w:lang w:val="en-US" w:eastAsia="zh-CN"/>
        </w:rPr>
      </w:pPr>
    </w:p>
    <w:p w14:paraId="4E76D070"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sz w:val="18"/>
          <w:lang w:eastAsia="zh-CN"/>
        </w:rPr>
        <w:t>亮点</w:t>
      </w:r>
      <w:r w:rsidRPr="00827A27">
        <w:rPr>
          <w:rFonts w:ascii="Avenir Next" w:hAnsi="Avenir Next" w:hint="eastAsia"/>
          <w:b/>
          <w:sz w:val="18"/>
          <w:lang w:val="es-ES" w:eastAsia="zh-CN"/>
        </w:rPr>
        <w:t>：</w:t>
      </w:r>
      <w:r w:rsidRPr="00827A27">
        <w:rPr>
          <w:rFonts w:ascii="Avenir Next" w:hAnsi="Avenir Next" w:hint="eastAsia"/>
          <w:sz w:val="18"/>
          <w:lang w:val="es-ES" w:eastAsia="zh-CN"/>
        </w:rPr>
        <w:t>El Primero 3</w:t>
      </w:r>
      <w:r w:rsidRPr="00827A27">
        <w:rPr>
          <w:rFonts w:ascii="Avenir Next" w:hAnsi="Avenir Next" w:hint="eastAsia"/>
          <w:sz w:val="18"/>
          <w:lang w:eastAsia="zh-CN"/>
        </w:rPr>
        <w:t>指针腕表。高振频指示：</w:t>
      </w:r>
      <w:r w:rsidRPr="00827A27">
        <w:rPr>
          <w:rFonts w:ascii="Avenir Next" w:hAnsi="Avenir Next" w:hint="eastAsia"/>
          <w:sz w:val="18"/>
          <w:lang w:eastAsia="zh-CN"/>
        </w:rPr>
        <w:t>1/10</w:t>
      </w:r>
      <w:r w:rsidRPr="00827A27">
        <w:rPr>
          <w:rFonts w:ascii="Avenir Next" w:hAnsi="Avenir Next" w:hint="eastAsia"/>
          <w:sz w:val="18"/>
          <w:lang w:eastAsia="zh-CN"/>
        </w:rPr>
        <w:t>秒小表盘位于</w:t>
      </w:r>
      <w:r w:rsidRPr="00827A27">
        <w:rPr>
          <w:rFonts w:ascii="Avenir Next" w:hAnsi="Avenir Next" w:hint="eastAsia"/>
          <w:sz w:val="18"/>
          <w:lang w:eastAsia="zh-CN"/>
        </w:rPr>
        <w:t>9</w:t>
      </w:r>
      <w:r w:rsidRPr="00827A27">
        <w:rPr>
          <w:rFonts w:ascii="Avenir Next" w:hAnsi="Avenir Next" w:hint="eastAsia"/>
          <w:sz w:val="18"/>
          <w:lang w:eastAsia="zh-CN"/>
        </w:rPr>
        <w:t>时位置。硅质擒纵轮及擒纵叉。表盘饰有星空图案。旋入式表冠。新型表带更换系统。</w:t>
      </w:r>
    </w:p>
    <w:p w14:paraId="3F273DEA"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bCs/>
          <w:sz w:val="18"/>
          <w:lang w:eastAsia="zh-CN"/>
        </w:rPr>
        <w:t>机芯：</w:t>
      </w:r>
      <w:r w:rsidRPr="00827A27">
        <w:rPr>
          <w:rFonts w:ascii="Avenir Next" w:hAnsi="Avenir Next" w:hint="eastAsia"/>
          <w:sz w:val="18"/>
          <w:lang w:eastAsia="zh-CN"/>
        </w:rPr>
        <w:t xml:space="preserve">El </w:t>
      </w:r>
      <w:proofErr w:type="spellStart"/>
      <w:r w:rsidRPr="00827A27">
        <w:rPr>
          <w:rFonts w:ascii="Avenir Next" w:hAnsi="Avenir Next" w:hint="eastAsia"/>
          <w:sz w:val="18"/>
          <w:lang w:eastAsia="zh-CN"/>
        </w:rPr>
        <w:t>Primero</w:t>
      </w:r>
      <w:proofErr w:type="spellEnd"/>
      <w:r w:rsidRPr="00827A27">
        <w:rPr>
          <w:rFonts w:ascii="Avenir Next" w:hAnsi="Avenir Next" w:hint="eastAsia"/>
          <w:sz w:val="18"/>
          <w:lang w:eastAsia="zh-CN"/>
        </w:rPr>
        <w:t xml:space="preserve"> 3620</w:t>
      </w:r>
      <w:r w:rsidRPr="00827A27">
        <w:rPr>
          <w:rFonts w:ascii="Avenir Next" w:hAnsi="Avenir Next" w:hint="eastAsia"/>
          <w:sz w:val="18"/>
          <w:lang w:eastAsia="zh-CN"/>
        </w:rPr>
        <w:t>型自动上链机芯</w:t>
      </w:r>
    </w:p>
    <w:p w14:paraId="5F7F230E"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bCs/>
          <w:sz w:val="18"/>
          <w:lang w:eastAsia="zh-CN"/>
        </w:rPr>
        <w:t>振频</w:t>
      </w:r>
      <w:r w:rsidRPr="00827A27">
        <w:rPr>
          <w:rFonts w:ascii="Avenir Next" w:hAnsi="Avenir Next" w:hint="eastAsia"/>
          <w:sz w:val="18"/>
          <w:lang w:eastAsia="zh-CN"/>
        </w:rPr>
        <w:t>：</w:t>
      </w:r>
      <w:r w:rsidRPr="00827A27">
        <w:rPr>
          <w:rFonts w:ascii="Avenir Next" w:hAnsi="Avenir Next" w:hint="eastAsia"/>
          <w:sz w:val="18"/>
          <w:lang w:eastAsia="zh-CN"/>
        </w:rPr>
        <w:t>36,000</w:t>
      </w:r>
      <w:r w:rsidRPr="00827A27">
        <w:rPr>
          <w:rFonts w:ascii="Avenir Next" w:hAnsi="Avenir Next" w:hint="eastAsia"/>
          <w:sz w:val="18"/>
          <w:lang w:eastAsia="zh-CN"/>
        </w:rPr>
        <w:t>次</w:t>
      </w:r>
      <w:r w:rsidRPr="00827A27">
        <w:rPr>
          <w:rFonts w:ascii="Avenir Next" w:hAnsi="Avenir Next" w:hint="eastAsia"/>
          <w:sz w:val="18"/>
          <w:lang w:eastAsia="zh-CN"/>
        </w:rPr>
        <w:t>/</w:t>
      </w:r>
      <w:r w:rsidRPr="00827A27">
        <w:rPr>
          <w:rFonts w:ascii="Avenir Next" w:hAnsi="Avenir Next" w:hint="eastAsia"/>
          <w:sz w:val="18"/>
          <w:lang w:eastAsia="zh-CN"/>
        </w:rPr>
        <w:t>小时（</w:t>
      </w:r>
      <w:r w:rsidRPr="00827A27">
        <w:rPr>
          <w:rFonts w:ascii="Avenir Next" w:hAnsi="Avenir Next" w:hint="eastAsia"/>
          <w:sz w:val="18"/>
          <w:lang w:eastAsia="zh-CN"/>
        </w:rPr>
        <w:t>5</w:t>
      </w:r>
      <w:r w:rsidRPr="00827A27">
        <w:rPr>
          <w:rFonts w:ascii="Avenir Next" w:hAnsi="Avenir Next" w:hint="eastAsia"/>
          <w:sz w:val="18"/>
          <w:lang w:eastAsia="zh-CN"/>
        </w:rPr>
        <w:t>赫兹）</w:t>
      </w:r>
      <w:r w:rsidRPr="00827A27">
        <w:rPr>
          <w:rFonts w:hint="eastAsia"/>
          <w:lang w:eastAsia="zh-CN"/>
        </w:rPr>
        <w:t xml:space="preserve"> </w:t>
      </w:r>
    </w:p>
    <w:p w14:paraId="2B70C341"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bCs/>
          <w:sz w:val="18"/>
          <w:lang w:eastAsia="zh-CN"/>
        </w:rPr>
        <w:t>动力储存</w:t>
      </w:r>
      <w:r w:rsidRPr="00827A27">
        <w:rPr>
          <w:rFonts w:ascii="Avenir Next" w:hAnsi="Avenir Next" w:hint="eastAsia"/>
          <w:sz w:val="18"/>
          <w:lang w:eastAsia="zh-CN"/>
        </w:rPr>
        <w:t>：约</w:t>
      </w:r>
      <w:r w:rsidRPr="00827A27">
        <w:rPr>
          <w:rFonts w:ascii="Avenir Next" w:hAnsi="Avenir Next" w:hint="eastAsia"/>
          <w:sz w:val="18"/>
          <w:lang w:eastAsia="zh-CN"/>
        </w:rPr>
        <w:t>60</w:t>
      </w:r>
      <w:r w:rsidRPr="00827A27">
        <w:rPr>
          <w:rFonts w:ascii="Avenir Next" w:hAnsi="Avenir Next" w:hint="eastAsia"/>
          <w:sz w:val="18"/>
          <w:lang w:eastAsia="zh-CN"/>
        </w:rPr>
        <w:t>小时</w:t>
      </w:r>
    </w:p>
    <w:p w14:paraId="1FFF4F0F"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bCs/>
          <w:sz w:val="18"/>
          <w:lang w:eastAsia="zh-CN"/>
        </w:rPr>
        <w:t>功能：</w:t>
      </w:r>
      <w:r w:rsidRPr="00827A27">
        <w:rPr>
          <w:rFonts w:ascii="Avenir Next" w:hAnsi="Avenir Next" w:hint="eastAsia"/>
          <w:sz w:val="18"/>
          <w:lang w:eastAsia="zh-CN"/>
        </w:rPr>
        <w:t>中置时、分显示。</w:t>
      </w:r>
      <w:r w:rsidRPr="00827A27">
        <w:rPr>
          <w:rFonts w:ascii="Avenir Next" w:hAnsi="Avenir Next" w:hint="eastAsia"/>
          <w:sz w:val="18"/>
          <w:lang w:eastAsia="zh-CN"/>
        </w:rPr>
        <w:t>1/10</w:t>
      </w:r>
      <w:r w:rsidRPr="00827A27">
        <w:rPr>
          <w:rFonts w:ascii="Avenir Next" w:hAnsi="Avenir Next" w:hint="eastAsia"/>
          <w:sz w:val="18"/>
          <w:lang w:eastAsia="zh-CN"/>
        </w:rPr>
        <w:t>秒小表盘位于</w:t>
      </w:r>
      <w:r w:rsidRPr="00827A27">
        <w:rPr>
          <w:rFonts w:ascii="Avenir Next" w:hAnsi="Avenir Next" w:hint="eastAsia"/>
          <w:sz w:val="18"/>
          <w:lang w:eastAsia="zh-CN"/>
        </w:rPr>
        <w:t>9</w:t>
      </w:r>
      <w:r w:rsidRPr="00827A27">
        <w:rPr>
          <w:rFonts w:ascii="Avenir Next" w:hAnsi="Avenir Next" w:hint="eastAsia"/>
          <w:sz w:val="18"/>
          <w:lang w:eastAsia="zh-CN"/>
        </w:rPr>
        <w:t>时位置。日期显示位于</w:t>
      </w:r>
      <w:r w:rsidRPr="00827A27">
        <w:rPr>
          <w:rFonts w:ascii="Avenir Next" w:hAnsi="Avenir Next" w:hint="eastAsia"/>
          <w:sz w:val="18"/>
          <w:lang w:eastAsia="zh-CN"/>
        </w:rPr>
        <w:t>3</w:t>
      </w:r>
      <w:r w:rsidRPr="00827A27">
        <w:rPr>
          <w:rFonts w:ascii="Avenir Next" w:hAnsi="Avenir Next" w:hint="eastAsia"/>
          <w:sz w:val="18"/>
          <w:lang w:eastAsia="zh-CN"/>
        </w:rPr>
        <w:t>时位置。</w:t>
      </w:r>
    </w:p>
    <w:p w14:paraId="2088C001"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sz w:val="18"/>
          <w:lang w:eastAsia="zh-CN"/>
        </w:rPr>
        <w:t>修饰：</w:t>
      </w:r>
      <w:r w:rsidRPr="00827A27">
        <w:rPr>
          <w:rFonts w:ascii="Avenir Next" w:hAnsi="Avenir Next" w:hint="eastAsia"/>
          <w:sz w:val="18"/>
          <w:lang w:eastAsia="zh-CN"/>
        </w:rPr>
        <w:t xml:space="preserve">  </w:t>
      </w:r>
      <w:r w:rsidRPr="00827A27">
        <w:rPr>
          <w:rFonts w:ascii="Avenir Next" w:hAnsi="Avenir Next" w:hint="eastAsia"/>
          <w:sz w:val="18"/>
          <w:lang w:eastAsia="zh-CN"/>
        </w:rPr>
        <w:t>特制摆陀，经缎光修饰处理。</w:t>
      </w:r>
    </w:p>
    <w:p w14:paraId="393A99C4"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sz w:val="18"/>
          <w:lang w:eastAsia="zh-CN"/>
        </w:rPr>
        <w:t>售价：</w:t>
      </w:r>
      <w:r w:rsidRPr="00827A27">
        <w:rPr>
          <w:rFonts w:ascii="Avenir Next" w:hAnsi="Avenir Next" w:hint="eastAsia"/>
          <w:sz w:val="18"/>
          <w:lang w:eastAsia="zh-CN"/>
        </w:rPr>
        <w:t>14900</w:t>
      </w:r>
      <w:r w:rsidRPr="00827A27">
        <w:rPr>
          <w:rFonts w:ascii="Avenir Next" w:hAnsi="Avenir Next" w:hint="eastAsia"/>
          <w:sz w:val="18"/>
          <w:lang w:eastAsia="zh-CN"/>
        </w:rPr>
        <w:t>瑞士法郎</w:t>
      </w:r>
    </w:p>
    <w:p w14:paraId="1829BEE9"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bCs/>
          <w:sz w:val="18"/>
          <w:lang w:eastAsia="zh-CN"/>
        </w:rPr>
        <w:t>材质：</w:t>
      </w:r>
      <w:r w:rsidRPr="00827A27">
        <w:rPr>
          <w:rFonts w:ascii="Avenir Next" w:hAnsi="Avenir Next" w:hint="eastAsia"/>
          <w:sz w:val="18"/>
          <w:lang w:eastAsia="zh-CN"/>
        </w:rPr>
        <w:t>黑色陶瓷</w:t>
      </w:r>
    </w:p>
    <w:p w14:paraId="148DA7CB"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rPr>
      </w:pPr>
      <w:proofErr w:type="spellStart"/>
      <w:r w:rsidRPr="00827A27">
        <w:rPr>
          <w:rFonts w:ascii="Avenir Next" w:hAnsi="Avenir Next" w:hint="eastAsia"/>
          <w:b/>
          <w:bCs/>
          <w:sz w:val="18"/>
        </w:rPr>
        <w:t>防水深度</w:t>
      </w:r>
      <w:proofErr w:type="spellEnd"/>
      <w:r w:rsidRPr="00827A27">
        <w:rPr>
          <w:rFonts w:ascii="Avenir Next" w:hAnsi="Avenir Next" w:hint="eastAsia"/>
          <w:b/>
          <w:bCs/>
          <w:sz w:val="18"/>
        </w:rPr>
        <w:t>：</w:t>
      </w:r>
      <w:r w:rsidRPr="00827A27">
        <w:rPr>
          <w:rFonts w:ascii="Avenir Next" w:hAnsi="Avenir Next" w:hint="eastAsia"/>
          <w:sz w:val="18"/>
        </w:rPr>
        <w:t>10 ATM</w:t>
      </w:r>
      <w:r w:rsidRPr="00827A27">
        <w:rPr>
          <w:rFonts w:ascii="Avenir Next" w:hAnsi="Avenir Next" w:hint="eastAsia"/>
          <w:sz w:val="18"/>
        </w:rPr>
        <w:t>（</w:t>
      </w:r>
      <w:r w:rsidRPr="00827A27">
        <w:rPr>
          <w:rFonts w:ascii="Avenir Next" w:hAnsi="Avenir Next" w:hint="eastAsia"/>
          <w:sz w:val="18"/>
        </w:rPr>
        <w:t>100</w:t>
      </w:r>
      <w:r w:rsidRPr="00827A27">
        <w:rPr>
          <w:rFonts w:ascii="Avenir Next" w:hAnsi="Avenir Next" w:hint="eastAsia"/>
          <w:sz w:val="18"/>
        </w:rPr>
        <w:t>米）</w:t>
      </w:r>
    </w:p>
    <w:p w14:paraId="196AE499"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bCs/>
          <w:sz w:val="18"/>
          <w:lang w:eastAsia="zh-CN"/>
        </w:rPr>
        <w:t>表壳：</w:t>
      </w:r>
      <w:r w:rsidRPr="00827A27">
        <w:rPr>
          <w:rFonts w:ascii="Avenir Next" w:hAnsi="Avenir Next" w:hint="eastAsia"/>
          <w:sz w:val="18"/>
          <w:lang w:eastAsia="zh-CN"/>
        </w:rPr>
        <w:t>41</w:t>
      </w:r>
      <w:r w:rsidRPr="00827A27">
        <w:rPr>
          <w:rFonts w:ascii="Avenir Next" w:hAnsi="Avenir Next" w:hint="eastAsia"/>
          <w:sz w:val="18"/>
          <w:lang w:eastAsia="zh-CN"/>
        </w:rPr>
        <w:t>毫米</w:t>
      </w:r>
    </w:p>
    <w:p w14:paraId="34D090DB"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bCs/>
          <w:sz w:val="18"/>
          <w:lang w:eastAsia="zh-CN"/>
        </w:rPr>
        <w:t>表盘：</w:t>
      </w:r>
      <w:r w:rsidRPr="00827A27">
        <w:rPr>
          <w:rFonts w:ascii="Avenir Next" w:hAnsi="Avenir Next" w:hint="eastAsia"/>
          <w:sz w:val="18"/>
          <w:lang w:eastAsia="zh-CN"/>
        </w:rPr>
        <w:t>黑色太阳纹</w:t>
      </w:r>
    </w:p>
    <w:p w14:paraId="40520224"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rPr>
      </w:pPr>
      <w:proofErr w:type="spellStart"/>
      <w:r w:rsidRPr="00827A27">
        <w:rPr>
          <w:rFonts w:ascii="Avenir Next" w:hAnsi="Avenir Next" w:hint="eastAsia"/>
          <w:b/>
          <w:bCs/>
          <w:sz w:val="18"/>
        </w:rPr>
        <w:t>时标</w:t>
      </w:r>
      <w:r w:rsidRPr="00827A27">
        <w:rPr>
          <w:rFonts w:ascii="Avenir Next" w:hAnsi="Avenir Next" w:hint="eastAsia"/>
          <w:sz w:val="18"/>
        </w:rPr>
        <w:t>：镀铑刻面，涂覆</w:t>
      </w:r>
      <w:r w:rsidRPr="00827A27">
        <w:rPr>
          <w:rFonts w:ascii="Avenir Next" w:hAnsi="Avenir Next" w:hint="eastAsia"/>
          <w:sz w:val="18"/>
        </w:rPr>
        <w:t>Superluminova</w:t>
      </w:r>
      <w:proofErr w:type="spellEnd"/>
      <w:r w:rsidRPr="00827A27">
        <w:rPr>
          <w:rFonts w:ascii="Avenir Next" w:hAnsi="Avenir Next" w:hint="eastAsia"/>
          <w:sz w:val="18"/>
        </w:rPr>
        <w:t xml:space="preserve"> SLN C1</w:t>
      </w:r>
      <w:proofErr w:type="spellStart"/>
      <w:r w:rsidRPr="00827A27">
        <w:rPr>
          <w:rFonts w:ascii="Avenir Next" w:hAnsi="Avenir Next" w:hint="eastAsia"/>
          <w:sz w:val="18"/>
        </w:rPr>
        <w:t>超级夜光物料</w:t>
      </w:r>
      <w:proofErr w:type="spellEnd"/>
    </w:p>
    <w:p w14:paraId="2528FE17"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rPr>
      </w:pPr>
      <w:proofErr w:type="spellStart"/>
      <w:r w:rsidRPr="00827A27">
        <w:rPr>
          <w:rFonts w:ascii="Avenir Next" w:hAnsi="Avenir Next" w:hint="eastAsia"/>
          <w:b/>
          <w:bCs/>
          <w:sz w:val="18"/>
        </w:rPr>
        <w:t>指针：</w:t>
      </w:r>
      <w:r w:rsidRPr="00827A27">
        <w:rPr>
          <w:rFonts w:ascii="Avenir Next" w:hAnsi="Avenir Next" w:hint="eastAsia"/>
          <w:sz w:val="18"/>
        </w:rPr>
        <w:t>镀铑刻面，涂覆</w:t>
      </w:r>
      <w:r w:rsidRPr="00827A27">
        <w:rPr>
          <w:rFonts w:ascii="Avenir Next" w:hAnsi="Avenir Next" w:hint="eastAsia"/>
          <w:sz w:val="18"/>
        </w:rPr>
        <w:t>Superluminova</w:t>
      </w:r>
      <w:proofErr w:type="spellEnd"/>
      <w:r w:rsidRPr="00827A27">
        <w:rPr>
          <w:rFonts w:ascii="Avenir Next" w:hAnsi="Avenir Next" w:hint="eastAsia"/>
          <w:sz w:val="18"/>
        </w:rPr>
        <w:t xml:space="preserve"> SLN C1</w:t>
      </w:r>
      <w:proofErr w:type="spellStart"/>
      <w:r w:rsidRPr="00827A27">
        <w:rPr>
          <w:rFonts w:ascii="Avenir Next" w:hAnsi="Avenir Next" w:hint="eastAsia"/>
          <w:sz w:val="18"/>
        </w:rPr>
        <w:t>超级夜光物料</w:t>
      </w:r>
      <w:proofErr w:type="spellEnd"/>
    </w:p>
    <w:p w14:paraId="30A8781F" w14:textId="77777777" w:rsidR="00785FD1" w:rsidRPr="00827A27" w:rsidRDefault="00785FD1" w:rsidP="00785FD1">
      <w:pPr>
        <w:autoSpaceDE w:val="0"/>
        <w:autoSpaceDN w:val="0"/>
        <w:adjustRightInd w:val="0"/>
        <w:spacing w:line="276" w:lineRule="auto"/>
        <w:rPr>
          <w:rFonts w:ascii="Avenir Next" w:hAnsi="Avenir Next"/>
          <w:lang w:eastAsia="zh-CN"/>
        </w:rPr>
      </w:pPr>
      <w:proofErr w:type="spellStart"/>
      <w:r w:rsidRPr="00827A27">
        <w:rPr>
          <w:rFonts w:ascii="Avenir Next" w:hAnsi="Avenir Next" w:hint="eastAsia"/>
          <w:b/>
          <w:sz w:val="18"/>
        </w:rPr>
        <w:t>表带和表扣：</w:t>
      </w:r>
      <w:r w:rsidRPr="00827A27">
        <w:rPr>
          <w:rFonts w:ascii="Avenir Next" w:hAnsi="Avenir Next" w:hint="eastAsia"/>
          <w:sz w:val="18"/>
        </w:rPr>
        <w:t>黑色陶瓷表链和折叠式表扣</w:t>
      </w:r>
      <w:proofErr w:type="spellEnd"/>
      <w:r w:rsidRPr="00827A27">
        <w:rPr>
          <w:rFonts w:ascii="Avenir Next" w:hAnsi="Avenir Next" w:hint="eastAsia"/>
          <w:sz w:val="18"/>
        </w:rPr>
        <w:t>。</w:t>
      </w:r>
      <w:r w:rsidRPr="00827A27">
        <w:rPr>
          <w:rFonts w:ascii="Avenir Next" w:hAnsi="Avenir Next" w:hint="eastAsia"/>
          <w:sz w:val="18"/>
          <w:lang w:eastAsia="zh-CN"/>
        </w:rPr>
        <w:t>随附饰有星空图案的黑色橡胶表带，搭配黑色</w:t>
      </w:r>
      <w:r w:rsidRPr="00827A27">
        <w:rPr>
          <w:rFonts w:ascii="Avenir Next" w:hAnsi="Avenir Next" w:hint="eastAsia"/>
          <w:sz w:val="18"/>
          <w:lang w:eastAsia="zh-CN"/>
        </w:rPr>
        <w:t>PVD</w:t>
      </w:r>
      <w:r w:rsidRPr="00827A27">
        <w:rPr>
          <w:rFonts w:ascii="Avenir Next" w:hAnsi="Avenir Next" w:hint="eastAsia"/>
          <w:sz w:val="18"/>
          <w:lang w:eastAsia="zh-CN"/>
        </w:rPr>
        <w:t>涂层精钢折叠式表扣。</w:t>
      </w:r>
    </w:p>
    <w:p w14:paraId="6BF6190D" w14:textId="686E20E4" w:rsidR="00127E14" w:rsidRPr="00827A27" w:rsidRDefault="00127E14" w:rsidP="000344FD">
      <w:pPr>
        <w:jc w:val="both"/>
        <w:rPr>
          <w:rFonts w:ascii="Avenir Next" w:hAnsi="Avenir Next"/>
          <w:sz w:val="20"/>
          <w:szCs w:val="20"/>
          <w:lang w:eastAsia="zh-CN"/>
        </w:rPr>
      </w:pPr>
    </w:p>
    <w:p w14:paraId="771500EB" w14:textId="77777777" w:rsidR="001A1C79" w:rsidRPr="00827A27" w:rsidRDefault="001A1C79" w:rsidP="001A1C79">
      <w:pPr>
        <w:jc w:val="both"/>
        <w:rPr>
          <w:rFonts w:ascii="Avenir Next" w:hAnsi="Avenir Next"/>
          <w:sz w:val="20"/>
          <w:szCs w:val="20"/>
          <w:lang w:val="en-US"/>
        </w:rPr>
      </w:pPr>
    </w:p>
    <w:p w14:paraId="3C563AE4" w14:textId="77777777" w:rsidR="00827A27" w:rsidRPr="00827A27" w:rsidRDefault="00827A27">
      <w:pPr>
        <w:rPr>
          <w:rFonts w:ascii="Avenir Next" w:hAnsi="Avenir Next" w:cstheme="majorHAnsi"/>
          <w:b/>
          <w:szCs w:val="20"/>
          <w:highlight w:val="yellow"/>
          <w:lang w:val="en-US"/>
        </w:rPr>
      </w:pPr>
      <w:r w:rsidRPr="00827A27">
        <w:rPr>
          <w:rFonts w:ascii="Avenir Next" w:hAnsi="Avenir Next" w:cstheme="majorHAnsi"/>
          <w:b/>
          <w:szCs w:val="20"/>
          <w:highlight w:val="yellow"/>
          <w:lang w:val="en-US"/>
        </w:rPr>
        <w:br w:type="page"/>
      </w:r>
    </w:p>
    <w:p w14:paraId="001A0AB5" w14:textId="238B9169" w:rsidR="00785FD1" w:rsidRPr="00827A27" w:rsidRDefault="00E24ECC" w:rsidP="00785FD1">
      <w:pPr>
        <w:rPr>
          <w:sz w:val="19"/>
          <w:szCs w:val="19"/>
          <w:lang w:val="en-US"/>
        </w:rPr>
      </w:pPr>
      <w:r w:rsidRPr="00827A27">
        <w:rPr>
          <w:rFonts w:ascii="Avenir Next" w:hAnsi="Avenir Next" w:cstheme="majorHAnsi"/>
          <w:b/>
          <w:szCs w:val="20"/>
          <w:lang w:val="en-US"/>
        </w:rPr>
        <w:lastRenderedPageBreak/>
        <w:t>DEFY SKYLINE BLACK CERAMIC SKELETON</w:t>
      </w:r>
      <w:r w:rsidR="00785FD1" w:rsidRPr="00827A27">
        <w:rPr>
          <w:rFonts w:ascii="Avenir Next" w:hAnsi="Avenir Next" w:hint="eastAsia"/>
          <w:b/>
          <w:lang w:eastAsia="zh-CN"/>
        </w:rPr>
        <w:t>镂空</w:t>
      </w:r>
      <w:proofErr w:type="spellStart"/>
      <w:r w:rsidR="00785FD1" w:rsidRPr="00827A27">
        <w:rPr>
          <w:rFonts w:ascii="Avenir Next" w:hAnsi="Avenir Next" w:hint="eastAsia"/>
          <w:b/>
        </w:rPr>
        <w:t>天际腕表黑色陶瓷款</w:t>
      </w:r>
      <w:proofErr w:type="spellEnd"/>
    </w:p>
    <w:p w14:paraId="021970BD" w14:textId="77777777" w:rsidR="00785FD1" w:rsidRPr="00827A27" w:rsidRDefault="00785FD1" w:rsidP="00785FD1">
      <w:pPr>
        <w:jc w:val="both"/>
        <w:rPr>
          <w:rFonts w:ascii="Avenir Next" w:hAnsi="Avenir Next" w:cs="OpenSans-CondensedLight"/>
          <w:sz w:val="18"/>
          <w:szCs w:val="18"/>
          <w:lang w:val="es-ES"/>
        </w:rPr>
      </w:pPr>
      <w:r w:rsidRPr="00827A27">
        <w:rPr>
          <w:rFonts w:ascii="Avenir Next" w:hAnsi="Avenir Next" w:hint="eastAsia"/>
          <w:noProof/>
          <w:sz w:val="18"/>
        </w:rPr>
        <w:drawing>
          <wp:anchor distT="0" distB="0" distL="114300" distR="114300" simplePos="0" relativeHeight="251664384" behindDoc="0" locked="0" layoutInCell="1" allowOverlap="1" wp14:anchorId="19ADEF46" wp14:editId="40C1204E">
            <wp:simplePos x="0" y="0"/>
            <wp:positionH relativeFrom="page">
              <wp:align>right</wp:align>
            </wp:positionH>
            <wp:positionV relativeFrom="paragraph">
              <wp:posOffset>8825</wp:posOffset>
            </wp:positionV>
            <wp:extent cx="2438710" cy="3600000"/>
            <wp:effectExtent l="0" t="0" r="0" b="0"/>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4649" t="6244" r="4649"/>
                    <a:stretch/>
                  </pic:blipFill>
                  <pic:spPr bwMode="auto">
                    <a:xfrm>
                      <a:off x="0" y="0"/>
                      <a:ext cx="243871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827A27">
        <w:rPr>
          <w:rFonts w:hint="eastAsia"/>
        </w:rPr>
        <w:t>型号</w:t>
      </w:r>
      <w:proofErr w:type="spellEnd"/>
      <w:r w:rsidRPr="00827A27">
        <w:rPr>
          <w:rFonts w:hint="eastAsia"/>
          <w:lang w:val="es-ES"/>
        </w:rPr>
        <w:t>：</w:t>
      </w:r>
      <w:r w:rsidRPr="00827A27">
        <w:rPr>
          <w:rFonts w:ascii="Avenir Next" w:hAnsi="Avenir Next" w:hint="eastAsia"/>
          <w:sz w:val="18"/>
          <w:lang w:val="es-ES"/>
        </w:rPr>
        <w:t>49.9300.3620/</w:t>
      </w:r>
      <w:proofErr w:type="gramStart"/>
      <w:r w:rsidRPr="00827A27">
        <w:rPr>
          <w:rFonts w:ascii="Avenir Next" w:hAnsi="Avenir Next" w:hint="eastAsia"/>
          <w:sz w:val="18"/>
          <w:lang w:val="es-ES"/>
        </w:rPr>
        <w:t>78.I</w:t>
      </w:r>
      <w:proofErr w:type="gramEnd"/>
      <w:r w:rsidRPr="00827A27">
        <w:rPr>
          <w:rFonts w:ascii="Avenir Next" w:hAnsi="Avenir Next" w:hint="eastAsia"/>
          <w:sz w:val="18"/>
          <w:lang w:val="es-ES"/>
        </w:rPr>
        <w:t>001</w:t>
      </w:r>
    </w:p>
    <w:p w14:paraId="2506B1DE" w14:textId="77777777" w:rsidR="00785FD1" w:rsidRPr="00827A27" w:rsidRDefault="00785FD1" w:rsidP="00785FD1">
      <w:pPr>
        <w:jc w:val="both"/>
        <w:rPr>
          <w:rFonts w:ascii="Avenir Next" w:hAnsi="Avenir Next" w:cs="Arial"/>
          <w:sz w:val="16"/>
          <w:szCs w:val="36"/>
          <w:lang w:val="es-ES"/>
        </w:rPr>
      </w:pPr>
    </w:p>
    <w:p w14:paraId="0CE26423"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val="en-US" w:eastAsia="zh-CN"/>
        </w:rPr>
      </w:pPr>
      <w:proofErr w:type="spellStart"/>
      <w:r w:rsidRPr="00827A27">
        <w:rPr>
          <w:rFonts w:ascii="Avenir Next" w:hAnsi="Avenir Next" w:hint="eastAsia"/>
          <w:b/>
          <w:sz w:val="18"/>
        </w:rPr>
        <w:t>亮点</w:t>
      </w:r>
      <w:proofErr w:type="spellEnd"/>
      <w:r w:rsidRPr="00827A27">
        <w:rPr>
          <w:rFonts w:ascii="Avenir Next" w:hAnsi="Avenir Next" w:hint="eastAsia"/>
          <w:b/>
          <w:sz w:val="18"/>
          <w:lang w:val="es-ES"/>
        </w:rPr>
        <w:t>：</w:t>
      </w:r>
      <w:r w:rsidRPr="00827A27">
        <w:rPr>
          <w:rFonts w:ascii="Avenir Next" w:hAnsi="Avenir Next" w:hint="eastAsia"/>
          <w:sz w:val="18"/>
          <w:lang w:val="es-ES"/>
        </w:rPr>
        <w:t>El Primero 3</w:t>
      </w:r>
      <w:r w:rsidRPr="00827A27">
        <w:rPr>
          <w:rFonts w:ascii="Avenir Next" w:hAnsi="Avenir Next" w:hint="eastAsia"/>
          <w:sz w:val="18"/>
        </w:rPr>
        <w:t>指针腕表。高振频指示</w:t>
      </w:r>
      <w:r w:rsidRPr="00827A27">
        <w:rPr>
          <w:rFonts w:ascii="Avenir Next" w:hAnsi="Avenir Next" w:hint="eastAsia"/>
          <w:sz w:val="18"/>
          <w:lang w:val="en-US"/>
        </w:rPr>
        <w:t>：</w:t>
      </w:r>
      <w:r w:rsidRPr="00827A27">
        <w:rPr>
          <w:rFonts w:ascii="Avenir Next" w:hAnsi="Avenir Next" w:hint="eastAsia"/>
          <w:sz w:val="18"/>
          <w:lang w:val="en-US"/>
        </w:rPr>
        <w:t>1/10</w:t>
      </w:r>
      <w:r w:rsidRPr="00827A27">
        <w:rPr>
          <w:rFonts w:ascii="Avenir Next" w:hAnsi="Avenir Next" w:hint="eastAsia"/>
          <w:sz w:val="18"/>
        </w:rPr>
        <w:t>秒小表盘位于</w:t>
      </w:r>
      <w:r w:rsidRPr="00827A27">
        <w:rPr>
          <w:rFonts w:ascii="Avenir Next" w:hAnsi="Avenir Next" w:hint="eastAsia"/>
          <w:sz w:val="18"/>
          <w:lang w:val="en-US"/>
        </w:rPr>
        <w:t>6</w:t>
      </w:r>
      <w:r w:rsidRPr="00827A27">
        <w:rPr>
          <w:rFonts w:ascii="Avenir Next" w:hAnsi="Avenir Next" w:hint="eastAsia"/>
          <w:sz w:val="18"/>
        </w:rPr>
        <w:t>时位置。硅质擒纵轮及擒纵叉。</w:t>
      </w:r>
      <w:r w:rsidRPr="00827A27">
        <w:rPr>
          <w:rFonts w:ascii="Avenir Next" w:hAnsi="Avenir Next" w:hint="eastAsia"/>
          <w:sz w:val="18"/>
          <w:lang w:eastAsia="zh-CN"/>
        </w:rPr>
        <w:t>旋入式表冠。新型表带更换系统。</w:t>
      </w:r>
    </w:p>
    <w:p w14:paraId="642845C7"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val="en-US" w:eastAsia="zh-CN"/>
        </w:rPr>
      </w:pPr>
      <w:r w:rsidRPr="00827A27">
        <w:rPr>
          <w:rFonts w:ascii="Avenir Next" w:hAnsi="Avenir Next" w:hint="eastAsia"/>
          <w:b/>
          <w:bCs/>
          <w:sz w:val="18"/>
          <w:lang w:eastAsia="zh-CN"/>
        </w:rPr>
        <w:t>机芯</w:t>
      </w:r>
      <w:r w:rsidRPr="00827A27">
        <w:rPr>
          <w:rFonts w:ascii="Avenir Next" w:hAnsi="Avenir Next" w:hint="eastAsia"/>
          <w:b/>
          <w:bCs/>
          <w:sz w:val="18"/>
          <w:lang w:val="en-US" w:eastAsia="zh-CN"/>
        </w:rPr>
        <w:t>：</w:t>
      </w:r>
      <w:r w:rsidRPr="00827A27">
        <w:rPr>
          <w:rFonts w:ascii="Avenir Next" w:hAnsi="Avenir Next" w:hint="eastAsia"/>
          <w:sz w:val="18"/>
          <w:lang w:val="en-US" w:eastAsia="zh-CN"/>
        </w:rPr>
        <w:t>El Primero 3620</w:t>
      </w:r>
      <w:r w:rsidRPr="00827A27">
        <w:rPr>
          <w:rFonts w:ascii="Avenir Next" w:hAnsi="Avenir Next" w:hint="eastAsia"/>
          <w:sz w:val="18"/>
          <w:lang w:eastAsia="zh-CN"/>
        </w:rPr>
        <w:t>型自动上链机芯</w:t>
      </w:r>
    </w:p>
    <w:p w14:paraId="7809C82E"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val="en-US" w:eastAsia="zh-CN"/>
        </w:rPr>
      </w:pPr>
      <w:r w:rsidRPr="00827A27">
        <w:rPr>
          <w:rFonts w:ascii="Avenir Next" w:hAnsi="Avenir Next" w:hint="eastAsia"/>
          <w:b/>
          <w:bCs/>
          <w:sz w:val="18"/>
          <w:lang w:eastAsia="zh-CN"/>
        </w:rPr>
        <w:t>振频</w:t>
      </w:r>
      <w:r w:rsidRPr="00827A27">
        <w:rPr>
          <w:rFonts w:ascii="Avenir Next" w:hAnsi="Avenir Next" w:hint="eastAsia"/>
          <w:sz w:val="18"/>
          <w:lang w:val="en-US" w:eastAsia="zh-CN"/>
        </w:rPr>
        <w:t>：</w:t>
      </w:r>
      <w:r w:rsidRPr="00827A27">
        <w:rPr>
          <w:rFonts w:ascii="Avenir Next" w:hAnsi="Avenir Next" w:hint="eastAsia"/>
          <w:sz w:val="18"/>
          <w:lang w:val="en-US" w:eastAsia="zh-CN"/>
        </w:rPr>
        <w:t>36,000</w:t>
      </w:r>
      <w:r w:rsidRPr="00827A27">
        <w:rPr>
          <w:rFonts w:ascii="Avenir Next" w:hAnsi="Avenir Next" w:hint="eastAsia"/>
          <w:sz w:val="18"/>
          <w:lang w:eastAsia="zh-CN"/>
        </w:rPr>
        <w:t>次</w:t>
      </w:r>
      <w:r w:rsidRPr="00827A27">
        <w:rPr>
          <w:rFonts w:ascii="Avenir Next" w:hAnsi="Avenir Next" w:hint="eastAsia"/>
          <w:sz w:val="18"/>
          <w:lang w:val="en-US" w:eastAsia="zh-CN"/>
        </w:rPr>
        <w:t>/</w:t>
      </w:r>
      <w:r w:rsidRPr="00827A27">
        <w:rPr>
          <w:rFonts w:ascii="Avenir Next" w:hAnsi="Avenir Next" w:hint="eastAsia"/>
          <w:sz w:val="18"/>
          <w:lang w:eastAsia="zh-CN"/>
        </w:rPr>
        <w:t>小时</w:t>
      </w:r>
      <w:r w:rsidRPr="00827A27">
        <w:rPr>
          <w:rFonts w:ascii="Avenir Next" w:hAnsi="Avenir Next" w:hint="eastAsia"/>
          <w:sz w:val="18"/>
          <w:lang w:val="en-US" w:eastAsia="zh-CN"/>
        </w:rPr>
        <w:t>（</w:t>
      </w:r>
      <w:r w:rsidRPr="00827A27">
        <w:rPr>
          <w:rFonts w:ascii="Avenir Next" w:hAnsi="Avenir Next" w:hint="eastAsia"/>
          <w:sz w:val="18"/>
          <w:lang w:val="en-US" w:eastAsia="zh-CN"/>
        </w:rPr>
        <w:t>5</w:t>
      </w:r>
      <w:r w:rsidRPr="00827A27">
        <w:rPr>
          <w:rFonts w:ascii="Avenir Next" w:hAnsi="Avenir Next" w:hint="eastAsia"/>
          <w:sz w:val="18"/>
          <w:lang w:eastAsia="zh-CN"/>
        </w:rPr>
        <w:t>赫兹</w:t>
      </w:r>
      <w:r w:rsidRPr="00827A27">
        <w:rPr>
          <w:rFonts w:ascii="Avenir Next" w:hAnsi="Avenir Next" w:hint="eastAsia"/>
          <w:sz w:val="18"/>
          <w:lang w:val="en-US" w:eastAsia="zh-CN"/>
        </w:rPr>
        <w:t>）</w:t>
      </w:r>
      <w:r w:rsidRPr="00827A27">
        <w:rPr>
          <w:rFonts w:hint="eastAsia"/>
          <w:lang w:val="en-US" w:eastAsia="zh-CN"/>
        </w:rPr>
        <w:t xml:space="preserve"> </w:t>
      </w:r>
    </w:p>
    <w:p w14:paraId="2A518FFD"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val="en-US" w:eastAsia="zh-CN"/>
        </w:rPr>
      </w:pPr>
      <w:r w:rsidRPr="00827A27">
        <w:rPr>
          <w:rFonts w:ascii="Avenir Next" w:hAnsi="Avenir Next" w:hint="eastAsia"/>
          <w:b/>
          <w:bCs/>
          <w:sz w:val="18"/>
          <w:lang w:eastAsia="zh-CN"/>
        </w:rPr>
        <w:t>动力储存</w:t>
      </w:r>
      <w:r w:rsidRPr="00827A27">
        <w:rPr>
          <w:rFonts w:ascii="Avenir Next" w:hAnsi="Avenir Next" w:hint="eastAsia"/>
          <w:sz w:val="18"/>
          <w:lang w:val="en-US" w:eastAsia="zh-CN"/>
        </w:rPr>
        <w:t>：</w:t>
      </w:r>
      <w:r w:rsidRPr="00827A27">
        <w:rPr>
          <w:rFonts w:ascii="Avenir Next" w:hAnsi="Avenir Next" w:hint="eastAsia"/>
          <w:sz w:val="18"/>
          <w:lang w:eastAsia="zh-CN"/>
        </w:rPr>
        <w:t>约</w:t>
      </w:r>
      <w:r w:rsidRPr="00827A27">
        <w:rPr>
          <w:rFonts w:ascii="Avenir Next" w:hAnsi="Avenir Next" w:hint="eastAsia"/>
          <w:sz w:val="18"/>
          <w:lang w:val="en-US" w:eastAsia="zh-CN"/>
        </w:rPr>
        <w:t>60</w:t>
      </w:r>
      <w:r w:rsidRPr="00827A27">
        <w:rPr>
          <w:rFonts w:ascii="Avenir Next" w:hAnsi="Avenir Next" w:hint="eastAsia"/>
          <w:sz w:val="18"/>
          <w:lang w:eastAsia="zh-CN"/>
        </w:rPr>
        <w:t>小时</w:t>
      </w:r>
    </w:p>
    <w:p w14:paraId="160D9961"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bCs/>
          <w:sz w:val="18"/>
          <w:lang w:eastAsia="zh-CN"/>
        </w:rPr>
        <w:t>功能</w:t>
      </w:r>
      <w:r w:rsidRPr="00827A27">
        <w:rPr>
          <w:rFonts w:ascii="Avenir Next" w:hAnsi="Avenir Next" w:hint="eastAsia"/>
          <w:b/>
          <w:bCs/>
          <w:sz w:val="18"/>
          <w:lang w:val="en-US" w:eastAsia="zh-CN"/>
        </w:rPr>
        <w:t>：</w:t>
      </w:r>
      <w:r w:rsidRPr="00827A27">
        <w:rPr>
          <w:rFonts w:ascii="Avenir Next" w:hAnsi="Avenir Next" w:hint="eastAsia"/>
          <w:sz w:val="18"/>
          <w:lang w:eastAsia="zh-CN"/>
        </w:rPr>
        <w:t>中置时、分显示。</w:t>
      </w:r>
      <w:r w:rsidRPr="00827A27">
        <w:rPr>
          <w:rFonts w:ascii="Avenir Next" w:hAnsi="Avenir Next" w:hint="eastAsia"/>
          <w:sz w:val="18"/>
          <w:lang w:eastAsia="zh-CN"/>
        </w:rPr>
        <w:t>1/10</w:t>
      </w:r>
      <w:r w:rsidRPr="00827A27">
        <w:rPr>
          <w:rFonts w:ascii="Avenir Next" w:hAnsi="Avenir Next" w:hint="eastAsia"/>
          <w:sz w:val="18"/>
          <w:lang w:eastAsia="zh-CN"/>
        </w:rPr>
        <w:t>秒小表盘位于</w:t>
      </w:r>
      <w:r w:rsidRPr="00827A27">
        <w:rPr>
          <w:rFonts w:ascii="Avenir Next" w:hAnsi="Avenir Next" w:hint="eastAsia"/>
          <w:sz w:val="18"/>
          <w:lang w:eastAsia="zh-CN"/>
        </w:rPr>
        <w:t>6</w:t>
      </w:r>
      <w:r w:rsidRPr="00827A27">
        <w:rPr>
          <w:rFonts w:ascii="Avenir Next" w:hAnsi="Avenir Next" w:hint="eastAsia"/>
          <w:sz w:val="18"/>
          <w:lang w:eastAsia="zh-CN"/>
        </w:rPr>
        <w:t>时位置。</w:t>
      </w:r>
    </w:p>
    <w:p w14:paraId="22C1E81F"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sz w:val="18"/>
          <w:lang w:eastAsia="zh-CN"/>
        </w:rPr>
        <w:t>修饰：</w:t>
      </w:r>
      <w:r w:rsidRPr="00827A27">
        <w:rPr>
          <w:rFonts w:ascii="Avenir Next" w:hAnsi="Avenir Next" w:hint="eastAsia"/>
          <w:sz w:val="18"/>
          <w:lang w:eastAsia="zh-CN"/>
        </w:rPr>
        <w:t xml:space="preserve">  </w:t>
      </w:r>
      <w:r w:rsidRPr="00827A27">
        <w:rPr>
          <w:rFonts w:ascii="Avenir Next" w:hAnsi="Avenir Next" w:hint="eastAsia"/>
          <w:sz w:val="18"/>
          <w:lang w:eastAsia="zh-CN"/>
        </w:rPr>
        <w:t>特制摆陀，经缎光修饰处理。</w:t>
      </w:r>
    </w:p>
    <w:p w14:paraId="03F2A47D"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sz w:val="18"/>
          <w:lang w:eastAsia="zh-CN"/>
        </w:rPr>
        <w:t>售价：</w:t>
      </w:r>
      <w:r w:rsidRPr="00827A27">
        <w:rPr>
          <w:rFonts w:ascii="Avenir Next" w:hAnsi="Avenir Next" w:hint="eastAsia"/>
          <w:sz w:val="18"/>
          <w:lang w:eastAsia="zh-CN"/>
        </w:rPr>
        <w:t>16900</w:t>
      </w:r>
      <w:r w:rsidRPr="00827A27">
        <w:rPr>
          <w:rFonts w:ascii="Avenir Next" w:hAnsi="Avenir Next" w:hint="eastAsia"/>
          <w:sz w:val="18"/>
          <w:lang w:eastAsia="zh-CN"/>
        </w:rPr>
        <w:t>瑞士法郎</w:t>
      </w:r>
    </w:p>
    <w:p w14:paraId="0E9CFDDE"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lang w:eastAsia="zh-CN"/>
        </w:rPr>
      </w:pPr>
      <w:r w:rsidRPr="00827A27">
        <w:rPr>
          <w:rFonts w:ascii="Avenir Next" w:hAnsi="Avenir Next" w:hint="eastAsia"/>
          <w:b/>
          <w:bCs/>
          <w:sz w:val="18"/>
          <w:lang w:eastAsia="zh-CN"/>
        </w:rPr>
        <w:t>材质：</w:t>
      </w:r>
      <w:r w:rsidRPr="00827A27">
        <w:rPr>
          <w:rFonts w:ascii="Avenir Next" w:hAnsi="Avenir Next" w:hint="eastAsia"/>
          <w:sz w:val="18"/>
          <w:lang w:eastAsia="zh-CN"/>
        </w:rPr>
        <w:t>黑色陶瓷</w:t>
      </w:r>
    </w:p>
    <w:p w14:paraId="37C3F8CD"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rPr>
      </w:pPr>
      <w:proofErr w:type="spellStart"/>
      <w:r w:rsidRPr="00827A27">
        <w:rPr>
          <w:rFonts w:ascii="Avenir Next" w:hAnsi="Avenir Next" w:hint="eastAsia"/>
          <w:b/>
          <w:bCs/>
          <w:sz w:val="18"/>
        </w:rPr>
        <w:t>防水深度</w:t>
      </w:r>
      <w:proofErr w:type="spellEnd"/>
      <w:r w:rsidRPr="00827A27">
        <w:rPr>
          <w:rFonts w:ascii="Avenir Next" w:hAnsi="Avenir Next" w:hint="eastAsia"/>
          <w:b/>
          <w:bCs/>
          <w:sz w:val="18"/>
        </w:rPr>
        <w:t>：</w:t>
      </w:r>
      <w:r w:rsidRPr="00827A27">
        <w:rPr>
          <w:rFonts w:ascii="Avenir Next" w:hAnsi="Avenir Next" w:hint="eastAsia"/>
          <w:sz w:val="18"/>
        </w:rPr>
        <w:t>10 ATM</w:t>
      </w:r>
      <w:r w:rsidRPr="00827A27">
        <w:rPr>
          <w:rFonts w:ascii="Avenir Next" w:hAnsi="Avenir Next" w:hint="eastAsia"/>
          <w:sz w:val="18"/>
        </w:rPr>
        <w:t>（</w:t>
      </w:r>
      <w:r w:rsidRPr="00827A27">
        <w:rPr>
          <w:rFonts w:ascii="Avenir Next" w:hAnsi="Avenir Next" w:hint="eastAsia"/>
          <w:sz w:val="18"/>
        </w:rPr>
        <w:t>100</w:t>
      </w:r>
      <w:r w:rsidRPr="00827A27">
        <w:rPr>
          <w:rFonts w:ascii="Avenir Next" w:hAnsi="Avenir Next" w:hint="eastAsia"/>
          <w:sz w:val="18"/>
        </w:rPr>
        <w:t>米）</w:t>
      </w:r>
    </w:p>
    <w:p w14:paraId="742CB16D"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rPr>
      </w:pPr>
      <w:proofErr w:type="spellStart"/>
      <w:r w:rsidRPr="00827A27">
        <w:rPr>
          <w:rFonts w:ascii="Avenir Next" w:hAnsi="Avenir Next" w:hint="eastAsia"/>
          <w:b/>
          <w:bCs/>
          <w:sz w:val="18"/>
        </w:rPr>
        <w:t>表壳</w:t>
      </w:r>
      <w:proofErr w:type="spellEnd"/>
      <w:r w:rsidRPr="00827A27">
        <w:rPr>
          <w:rFonts w:ascii="Avenir Next" w:hAnsi="Avenir Next" w:hint="eastAsia"/>
          <w:b/>
          <w:bCs/>
          <w:sz w:val="18"/>
        </w:rPr>
        <w:t>：</w:t>
      </w:r>
      <w:r w:rsidRPr="00827A27">
        <w:rPr>
          <w:rFonts w:ascii="Avenir Next" w:hAnsi="Avenir Next" w:hint="eastAsia"/>
          <w:sz w:val="18"/>
        </w:rPr>
        <w:t>41</w:t>
      </w:r>
      <w:proofErr w:type="spellStart"/>
      <w:r w:rsidRPr="00827A27">
        <w:rPr>
          <w:rFonts w:ascii="Avenir Next" w:hAnsi="Avenir Next" w:hint="eastAsia"/>
          <w:sz w:val="18"/>
        </w:rPr>
        <w:t>毫米</w:t>
      </w:r>
      <w:proofErr w:type="spellEnd"/>
    </w:p>
    <w:p w14:paraId="719FA472"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rPr>
      </w:pPr>
      <w:proofErr w:type="spellStart"/>
      <w:r w:rsidRPr="00827A27">
        <w:rPr>
          <w:rFonts w:ascii="Avenir Next" w:hAnsi="Avenir Next" w:hint="eastAsia"/>
          <w:b/>
          <w:bCs/>
          <w:sz w:val="18"/>
        </w:rPr>
        <w:t>表盘：</w:t>
      </w:r>
      <w:r w:rsidRPr="00827A27">
        <w:rPr>
          <w:rFonts w:ascii="Avenir Next" w:hAnsi="Avenir Next" w:hint="eastAsia"/>
          <w:sz w:val="18"/>
        </w:rPr>
        <w:t>镂空</w:t>
      </w:r>
      <w:proofErr w:type="spellEnd"/>
    </w:p>
    <w:p w14:paraId="1474A161"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rPr>
      </w:pPr>
      <w:proofErr w:type="spellStart"/>
      <w:r w:rsidRPr="00827A27">
        <w:rPr>
          <w:rFonts w:ascii="Avenir Next" w:hAnsi="Avenir Next" w:hint="eastAsia"/>
          <w:b/>
          <w:bCs/>
          <w:sz w:val="18"/>
        </w:rPr>
        <w:t>时标</w:t>
      </w:r>
      <w:r w:rsidRPr="00827A27">
        <w:rPr>
          <w:rFonts w:ascii="Avenir Next" w:hAnsi="Avenir Next" w:hint="eastAsia"/>
          <w:sz w:val="18"/>
        </w:rPr>
        <w:t>：镀铑刻面，涂覆</w:t>
      </w:r>
      <w:r w:rsidRPr="00827A27">
        <w:rPr>
          <w:rFonts w:ascii="Avenir Next" w:hAnsi="Avenir Next" w:hint="eastAsia"/>
          <w:sz w:val="18"/>
        </w:rPr>
        <w:t>Superluminova</w:t>
      </w:r>
      <w:proofErr w:type="spellEnd"/>
      <w:r w:rsidRPr="00827A27">
        <w:rPr>
          <w:rFonts w:ascii="Avenir Next" w:hAnsi="Avenir Next" w:hint="eastAsia"/>
          <w:sz w:val="18"/>
        </w:rPr>
        <w:t xml:space="preserve"> SLN C1</w:t>
      </w:r>
      <w:proofErr w:type="spellStart"/>
      <w:r w:rsidRPr="00827A27">
        <w:rPr>
          <w:rFonts w:ascii="Avenir Next" w:hAnsi="Avenir Next" w:hint="eastAsia"/>
          <w:sz w:val="18"/>
        </w:rPr>
        <w:t>超级夜光物料</w:t>
      </w:r>
      <w:proofErr w:type="spellEnd"/>
    </w:p>
    <w:p w14:paraId="595FB25F" w14:textId="77777777" w:rsidR="00785FD1" w:rsidRPr="00827A27" w:rsidRDefault="00785FD1" w:rsidP="00785FD1">
      <w:pPr>
        <w:autoSpaceDE w:val="0"/>
        <w:autoSpaceDN w:val="0"/>
        <w:adjustRightInd w:val="0"/>
        <w:spacing w:line="276" w:lineRule="auto"/>
        <w:rPr>
          <w:rFonts w:ascii="Avenir Next" w:hAnsi="Avenir Next" w:cs="OpenSans-CondensedLight"/>
          <w:sz w:val="18"/>
          <w:szCs w:val="18"/>
        </w:rPr>
      </w:pPr>
      <w:proofErr w:type="spellStart"/>
      <w:r w:rsidRPr="00827A27">
        <w:rPr>
          <w:rFonts w:ascii="Avenir Next" w:hAnsi="Avenir Next" w:hint="eastAsia"/>
          <w:b/>
          <w:bCs/>
          <w:sz w:val="18"/>
        </w:rPr>
        <w:t>指针：</w:t>
      </w:r>
      <w:r w:rsidRPr="00827A27">
        <w:rPr>
          <w:rFonts w:ascii="Avenir Next" w:hAnsi="Avenir Next" w:hint="eastAsia"/>
          <w:sz w:val="18"/>
        </w:rPr>
        <w:t>镀铑刻面，涂覆</w:t>
      </w:r>
      <w:r w:rsidRPr="00827A27">
        <w:rPr>
          <w:rFonts w:ascii="Avenir Next" w:hAnsi="Avenir Next" w:hint="eastAsia"/>
          <w:sz w:val="18"/>
        </w:rPr>
        <w:t>Superluminova</w:t>
      </w:r>
      <w:proofErr w:type="spellEnd"/>
      <w:r w:rsidRPr="00827A27">
        <w:rPr>
          <w:rFonts w:ascii="Avenir Next" w:hAnsi="Avenir Next" w:hint="eastAsia"/>
          <w:sz w:val="18"/>
        </w:rPr>
        <w:t xml:space="preserve"> SLN C1</w:t>
      </w:r>
      <w:proofErr w:type="spellStart"/>
      <w:r w:rsidRPr="00827A27">
        <w:rPr>
          <w:rFonts w:ascii="Avenir Next" w:hAnsi="Avenir Next" w:hint="eastAsia"/>
          <w:sz w:val="18"/>
        </w:rPr>
        <w:t>超级夜光物料</w:t>
      </w:r>
      <w:proofErr w:type="spellEnd"/>
    </w:p>
    <w:p w14:paraId="474ABFD3" w14:textId="77777777" w:rsidR="00785FD1" w:rsidRPr="00827A27" w:rsidRDefault="00785FD1" w:rsidP="00785FD1">
      <w:pPr>
        <w:autoSpaceDE w:val="0"/>
        <w:autoSpaceDN w:val="0"/>
        <w:adjustRightInd w:val="0"/>
        <w:spacing w:line="276" w:lineRule="auto"/>
        <w:rPr>
          <w:rFonts w:ascii="Avenir Next" w:hAnsi="Avenir Next"/>
          <w:lang w:eastAsia="zh-CN"/>
        </w:rPr>
      </w:pPr>
      <w:r w:rsidRPr="00827A27">
        <w:rPr>
          <w:rFonts w:ascii="Avenir Next" w:hAnsi="Avenir Next" w:hint="eastAsia"/>
          <w:b/>
          <w:sz w:val="18"/>
          <w:lang w:eastAsia="zh-CN"/>
        </w:rPr>
        <w:t>表带和表扣：</w:t>
      </w:r>
      <w:r w:rsidRPr="00827A27">
        <w:rPr>
          <w:rFonts w:ascii="Avenir Next" w:hAnsi="Avenir Next" w:hint="eastAsia"/>
          <w:sz w:val="18"/>
          <w:lang w:eastAsia="zh-CN"/>
        </w:rPr>
        <w:t>黑色陶瓷表链和折叠式表扣。随附饰有星空图案的黑色橡胶表带，搭配黑色</w:t>
      </w:r>
      <w:r w:rsidRPr="00827A27">
        <w:rPr>
          <w:rFonts w:ascii="Avenir Next" w:hAnsi="Avenir Next" w:hint="eastAsia"/>
          <w:sz w:val="18"/>
          <w:lang w:eastAsia="zh-CN"/>
        </w:rPr>
        <w:t>PVD</w:t>
      </w:r>
      <w:r w:rsidRPr="00827A27">
        <w:rPr>
          <w:rFonts w:ascii="Avenir Next" w:hAnsi="Avenir Next" w:hint="eastAsia"/>
          <w:sz w:val="18"/>
          <w:lang w:eastAsia="zh-CN"/>
        </w:rPr>
        <w:t>涂层精钢折叠式表扣。</w:t>
      </w:r>
    </w:p>
    <w:p w14:paraId="7BD12C7B" w14:textId="77777777" w:rsidR="001A1C79" w:rsidRPr="00785FD1" w:rsidRDefault="001A1C79" w:rsidP="001A1C79">
      <w:pPr>
        <w:jc w:val="both"/>
        <w:rPr>
          <w:rFonts w:ascii="Avenir Next" w:hAnsi="Avenir Next"/>
          <w:sz w:val="20"/>
          <w:szCs w:val="20"/>
          <w:lang w:eastAsia="zh-CN"/>
        </w:rPr>
      </w:pPr>
    </w:p>
    <w:p w14:paraId="63F0BE11" w14:textId="77777777" w:rsidR="001A1C79" w:rsidRPr="00827A27" w:rsidRDefault="001A1C79" w:rsidP="000344FD">
      <w:pPr>
        <w:jc w:val="both"/>
        <w:rPr>
          <w:rFonts w:ascii="Avenir Next" w:hAnsi="Avenir Next"/>
          <w:sz w:val="20"/>
          <w:szCs w:val="20"/>
          <w:lang w:eastAsia="zh-CN"/>
        </w:rPr>
      </w:pPr>
    </w:p>
    <w:sectPr w:rsidR="001A1C79" w:rsidRPr="00827A2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0AC8" w14:textId="77777777" w:rsidR="00BD134C" w:rsidRDefault="00BD134C" w:rsidP="000344FD">
      <w:r>
        <w:separator/>
      </w:r>
    </w:p>
  </w:endnote>
  <w:endnote w:type="continuationSeparator" w:id="0">
    <w:p w14:paraId="487D050D" w14:textId="77777777" w:rsidR="00BD134C" w:rsidRDefault="00BD134C" w:rsidP="000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F378B" w14:textId="77777777" w:rsidR="00BD134C" w:rsidRDefault="00BD134C" w:rsidP="000344FD">
      <w:r>
        <w:separator/>
      </w:r>
    </w:p>
  </w:footnote>
  <w:footnote w:type="continuationSeparator" w:id="0">
    <w:p w14:paraId="71B2A80C" w14:textId="77777777" w:rsidR="00BD134C" w:rsidRDefault="00BD134C" w:rsidP="0003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F310" w14:textId="38EB4427" w:rsidR="000344FD" w:rsidRDefault="000344FD" w:rsidP="000344FD">
    <w:pPr>
      <w:pStyle w:val="Header"/>
      <w:jc w:val="center"/>
    </w:pPr>
    <w:r>
      <w:rPr>
        <w:noProof/>
      </w:rPr>
      <w:drawing>
        <wp:inline distT="0" distB="0" distL="0" distR="0" wp14:anchorId="6BC19AE8" wp14:editId="7D60AE50">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4A26FF9" w14:textId="77777777" w:rsidR="000344FD" w:rsidRDefault="000344FD" w:rsidP="000344F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5"/>
    <w:rsid w:val="000344FD"/>
    <w:rsid w:val="00052270"/>
    <w:rsid w:val="00065DE2"/>
    <w:rsid w:val="0009651D"/>
    <w:rsid w:val="000A1D86"/>
    <w:rsid w:val="000F4E71"/>
    <w:rsid w:val="000F5109"/>
    <w:rsid w:val="00127E14"/>
    <w:rsid w:val="00143E12"/>
    <w:rsid w:val="00191812"/>
    <w:rsid w:val="001A1C79"/>
    <w:rsid w:val="001A6E97"/>
    <w:rsid w:val="001B2BD4"/>
    <w:rsid w:val="00361845"/>
    <w:rsid w:val="00373293"/>
    <w:rsid w:val="00452523"/>
    <w:rsid w:val="004730DF"/>
    <w:rsid w:val="004F2323"/>
    <w:rsid w:val="005261CE"/>
    <w:rsid w:val="005807BF"/>
    <w:rsid w:val="006118B4"/>
    <w:rsid w:val="0065057C"/>
    <w:rsid w:val="006920A9"/>
    <w:rsid w:val="006A4AA4"/>
    <w:rsid w:val="006F5B40"/>
    <w:rsid w:val="00715695"/>
    <w:rsid w:val="00735D70"/>
    <w:rsid w:val="00785FD1"/>
    <w:rsid w:val="007A7338"/>
    <w:rsid w:val="00827A27"/>
    <w:rsid w:val="008728A6"/>
    <w:rsid w:val="008A3D78"/>
    <w:rsid w:val="008D5E1C"/>
    <w:rsid w:val="00910765"/>
    <w:rsid w:val="00965FC2"/>
    <w:rsid w:val="00974AC4"/>
    <w:rsid w:val="009B69B1"/>
    <w:rsid w:val="009C0A16"/>
    <w:rsid w:val="009F7F87"/>
    <w:rsid w:val="00A7759D"/>
    <w:rsid w:val="00A91871"/>
    <w:rsid w:val="00AF1275"/>
    <w:rsid w:val="00B5303F"/>
    <w:rsid w:val="00BD134C"/>
    <w:rsid w:val="00C227E7"/>
    <w:rsid w:val="00C3228F"/>
    <w:rsid w:val="00C43F30"/>
    <w:rsid w:val="00C8192D"/>
    <w:rsid w:val="00CC2E33"/>
    <w:rsid w:val="00CF5B66"/>
    <w:rsid w:val="00D701CD"/>
    <w:rsid w:val="00DA7DE3"/>
    <w:rsid w:val="00DE5B80"/>
    <w:rsid w:val="00E23AE9"/>
    <w:rsid w:val="00E24ECC"/>
    <w:rsid w:val="00E872DE"/>
    <w:rsid w:val="00EC628B"/>
    <w:rsid w:val="00F54832"/>
    <w:rsid w:val="00FC37B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AFDD"/>
  <w15:chartTrackingRefBased/>
  <w15:docId w15:val="{02E05AF0-45AE-5341-99AE-3349EC1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FD"/>
    <w:pPr>
      <w:tabs>
        <w:tab w:val="center" w:pos="4536"/>
        <w:tab w:val="right" w:pos="9072"/>
      </w:tabs>
    </w:pPr>
  </w:style>
  <w:style w:type="character" w:customStyle="1" w:styleId="HeaderChar">
    <w:name w:val="Header Char"/>
    <w:basedOn w:val="DefaultParagraphFont"/>
    <w:link w:val="Header"/>
    <w:uiPriority w:val="99"/>
    <w:rsid w:val="000344FD"/>
  </w:style>
  <w:style w:type="paragraph" w:styleId="Footer">
    <w:name w:val="footer"/>
    <w:basedOn w:val="Normal"/>
    <w:link w:val="FooterChar"/>
    <w:uiPriority w:val="99"/>
    <w:unhideWhenUsed/>
    <w:rsid w:val="000344FD"/>
    <w:pPr>
      <w:tabs>
        <w:tab w:val="center" w:pos="4536"/>
        <w:tab w:val="right" w:pos="9072"/>
      </w:tabs>
    </w:pPr>
  </w:style>
  <w:style w:type="character" w:customStyle="1" w:styleId="FooterChar">
    <w:name w:val="Footer Char"/>
    <w:basedOn w:val="DefaultParagraphFont"/>
    <w:link w:val="Footer"/>
    <w:uiPriority w:val="99"/>
    <w:rsid w:val="000344FD"/>
  </w:style>
  <w:style w:type="character" w:styleId="CommentReference">
    <w:name w:val="annotation reference"/>
    <w:basedOn w:val="DefaultParagraphFont"/>
    <w:uiPriority w:val="99"/>
    <w:semiHidden/>
    <w:unhideWhenUsed/>
    <w:rsid w:val="000344FD"/>
    <w:rPr>
      <w:sz w:val="16"/>
      <w:szCs w:val="16"/>
    </w:rPr>
  </w:style>
  <w:style w:type="paragraph" w:styleId="CommentText">
    <w:name w:val="annotation text"/>
    <w:basedOn w:val="Normal"/>
    <w:link w:val="CommentTextChar"/>
    <w:uiPriority w:val="99"/>
    <w:semiHidden/>
    <w:unhideWhenUsed/>
    <w:rsid w:val="000344FD"/>
    <w:rPr>
      <w:sz w:val="20"/>
      <w:szCs w:val="20"/>
    </w:rPr>
  </w:style>
  <w:style w:type="character" w:customStyle="1" w:styleId="CommentTextChar">
    <w:name w:val="Comment Text Char"/>
    <w:basedOn w:val="DefaultParagraphFont"/>
    <w:link w:val="CommentText"/>
    <w:uiPriority w:val="99"/>
    <w:semiHidden/>
    <w:rsid w:val="000344FD"/>
    <w:rPr>
      <w:sz w:val="20"/>
      <w:szCs w:val="20"/>
    </w:rPr>
  </w:style>
  <w:style w:type="paragraph" w:styleId="CommentSubject">
    <w:name w:val="annotation subject"/>
    <w:basedOn w:val="CommentText"/>
    <w:next w:val="CommentText"/>
    <w:link w:val="CommentSubjectChar"/>
    <w:uiPriority w:val="99"/>
    <w:semiHidden/>
    <w:unhideWhenUsed/>
    <w:rsid w:val="000344FD"/>
    <w:rPr>
      <w:b/>
      <w:bCs/>
    </w:rPr>
  </w:style>
  <w:style w:type="character" w:customStyle="1" w:styleId="CommentSubjectChar">
    <w:name w:val="Comment Subject Char"/>
    <w:basedOn w:val="CommentTextChar"/>
    <w:link w:val="CommentSubject"/>
    <w:uiPriority w:val="99"/>
    <w:semiHidden/>
    <w:rsid w:val="00034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A4AA-82A5-4463-96EF-E7E1F342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Jeanne VEDRINES</cp:lastModifiedBy>
  <cp:revision>3</cp:revision>
  <dcterms:created xsi:type="dcterms:W3CDTF">2023-03-16T10:12:00Z</dcterms:created>
  <dcterms:modified xsi:type="dcterms:W3CDTF">2023-03-17T10:01:00Z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ac0580223a37cb343296fe07829eb397c6ce911340f6292b7e362f45f4e6e6e4</vt:lpwstr>
  </property>
</Properties>
</file>